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jc w:val="center"/>
        <w:tblLook w:val="01E0" w:firstRow="1" w:lastRow="1" w:firstColumn="1" w:lastColumn="1" w:noHBand="0" w:noVBand="0"/>
      </w:tblPr>
      <w:tblGrid>
        <w:gridCol w:w="3174"/>
        <w:gridCol w:w="6486"/>
      </w:tblGrid>
      <w:tr w:rsidR="008F5F43" w:rsidRPr="00984016" w14:paraId="7656F777" w14:textId="77777777" w:rsidTr="00410987">
        <w:trPr>
          <w:trHeight w:val="782"/>
          <w:jc w:val="center"/>
        </w:trPr>
        <w:tc>
          <w:tcPr>
            <w:tcW w:w="3174" w:type="dxa"/>
          </w:tcPr>
          <w:p w14:paraId="1207830F" w14:textId="77777777" w:rsidR="003E506A" w:rsidRPr="00984016" w:rsidRDefault="003E506A" w:rsidP="00410987">
            <w:pPr>
              <w:jc w:val="center"/>
              <w:rPr>
                <w:rFonts w:ascii="Times New Roman" w:hAnsi="Times New Roman"/>
                <w:b/>
                <w:bCs/>
                <w:sz w:val="26"/>
                <w:szCs w:val="26"/>
              </w:rPr>
            </w:pPr>
            <w:r w:rsidRPr="00984016">
              <w:rPr>
                <w:rFonts w:ascii="Times New Roman" w:hAnsi="Times New Roman"/>
                <w:b/>
                <w:bCs/>
                <w:sz w:val="26"/>
                <w:szCs w:val="26"/>
              </w:rPr>
              <w:t>ỦY BAN NHÂN DÂN</w:t>
            </w:r>
          </w:p>
          <w:p w14:paraId="453B9CE2" w14:textId="5004BEFB" w:rsidR="003E506A" w:rsidRPr="00984016" w:rsidRDefault="003E506A" w:rsidP="00410987">
            <w:pPr>
              <w:jc w:val="center"/>
              <w:rPr>
                <w:rFonts w:ascii="Times New Roman" w:hAnsi="Times New Roman"/>
                <w:b/>
                <w:bCs/>
                <w:sz w:val="26"/>
                <w:szCs w:val="26"/>
              </w:rPr>
            </w:pPr>
            <w:r w:rsidRPr="00984016">
              <w:rPr>
                <w:rFonts w:ascii="Times New Roman" w:hAnsi="Times New Roman"/>
                <w:b/>
                <w:bCs/>
                <w:sz w:val="26"/>
                <w:szCs w:val="26"/>
              </w:rPr>
              <w:t>TỈNH HÀ TĨNH</w:t>
            </w:r>
          </w:p>
          <w:p w14:paraId="4184CCBE" w14:textId="0445AB09" w:rsidR="00410987" w:rsidRPr="00984016" w:rsidRDefault="00410987" w:rsidP="00410987">
            <w:pPr>
              <w:jc w:val="center"/>
              <w:rPr>
                <w:rFonts w:ascii="Times New Roman" w:hAnsi="Times New Roman"/>
                <w:bCs/>
                <w:sz w:val="44"/>
                <w:szCs w:val="26"/>
              </w:rPr>
            </w:pPr>
            <w:r w:rsidRPr="00984016">
              <w:rPr>
                <w:rFonts w:ascii="Times New Roman" w:hAnsi="Times New Roman"/>
                <w:bCs/>
                <w:noProof/>
                <w:sz w:val="44"/>
                <w:szCs w:val="26"/>
                <w:lang w:val="en-GB" w:eastAsia="en-GB"/>
              </w:rPr>
              <mc:AlternateContent>
                <mc:Choice Requires="wps">
                  <w:drawing>
                    <wp:anchor distT="0" distB="0" distL="114300" distR="114300" simplePos="0" relativeHeight="251661312" behindDoc="0" locked="0" layoutInCell="1" allowOverlap="1" wp14:anchorId="7FBF1843" wp14:editId="35B605E6">
                      <wp:simplePos x="0" y="0"/>
                      <wp:positionH relativeFrom="column">
                        <wp:posOffset>630255</wp:posOffset>
                      </wp:positionH>
                      <wp:positionV relativeFrom="paragraph">
                        <wp:posOffset>46355</wp:posOffset>
                      </wp:positionV>
                      <wp:extent cx="552091"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5520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D710BB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65pt,3.65pt" to="9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" strokecolor="black [3040]"/>
                  </w:pict>
                </mc:Fallback>
              </mc:AlternateContent>
            </w:r>
          </w:p>
          <w:p w14:paraId="2AD1774C" w14:textId="59EE3684" w:rsidR="005D654B" w:rsidRPr="00984016" w:rsidRDefault="003E506A" w:rsidP="00410987">
            <w:pPr>
              <w:jc w:val="center"/>
              <w:rPr>
                <w:rFonts w:ascii="Times New Roman" w:hAnsi="Times New Roman"/>
                <w:bCs/>
                <w:sz w:val="26"/>
                <w:szCs w:val="26"/>
              </w:rPr>
            </w:pPr>
            <w:r w:rsidRPr="00984016">
              <w:rPr>
                <w:rFonts w:ascii="Times New Roman" w:hAnsi="Times New Roman"/>
                <w:bCs/>
                <w:sz w:val="26"/>
                <w:szCs w:val="26"/>
              </w:rPr>
              <w:t xml:space="preserve">Số:   </w:t>
            </w:r>
            <w:r w:rsidR="00410987" w:rsidRPr="00984016">
              <w:rPr>
                <w:rFonts w:ascii="Times New Roman" w:hAnsi="Times New Roman"/>
                <w:bCs/>
                <w:sz w:val="26"/>
                <w:szCs w:val="26"/>
              </w:rPr>
              <w:t xml:space="preserve">  </w:t>
            </w:r>
            <w:r w:rsidRPr="00984016">
              <w:rPr>
                <w:rFonts w:ascii="Times New Roman" w:hAnsi="Times New Roman"/>
                <w:bCs/>
                <w:sz w:val="26"/>
                <w:szCs w:val="26"/>
              </w:rPr>
              <w:t xml:space="preserve"> </w:t>
            </w:r>
            <w:r w:rsidR="00410987" w:rsidRPr="00984016">
              <w:rPr>
                <w:rFonts w:ascii="Times New Roman" w:hAnsi="Times New Roman"/>
                <w:bCs/>
                <w:sz w:val="26"/>
                <w:szCs w:val="26"/>
              </w:rPr>
              <w:t xml:space="preserve">  </w:t>
            </w:r>
            <w:r w:rsidRPr="00984016">
              <w:rPr>
                <w:rFonts w:ascii="Times New Roman" w:hAnsi="Times New Roman"/>
                <w:bCs/>
                <w:sz w:val="26"/>
                <w:szCs w:val="26"/>
              </w:rPr>
              <w:t xml:space="preserve">    /KH-UBND</w:t>
            </w:r>
          </w:p>
        </w:tc>
        <w:tc>
          <w:tcPr>
            <w:tcW w:w="6486" w:type="dxa"/>
          </w:tcPr>
          <w:p w14:paraId="40DA5887" w14:textId="77777777" w:rsidR="003E506A" w:rsidRPr="00984016" w:rsidRDefault="003E506A" w:rsidP="00410987">
            <w:pPr>
              <w:jc w:val="center"/>
              <w:rPr>
                <w:rFonts w:ascii="Times New Roman" w:hAnsi="Times New Roman"/>
                <w:b/>
                <w:bCs/>
              </w:rPr>
            </w:pPr>
            <w:r w:rsidRPr="0098401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984016">
                  <w:rPr>
                    <w:rFonts w:ascii="Times New Roman" w:hAnsi="Times New Roman"/>
                    <w:b/>
                    <w:bCs/>
                    <w:sz w:val="26"/>
                    <w:szCs w:val="26"/>
                  </w:rPr>
                  <w:t>NAM</w:t>
                </w:r>
              </w:smartTag>
            </w:smartTag>
          </w:p>
          <w:p w14:paraId="4BAB6234" w14:textId="77777777" w:rsidR="00410987" w:rsidRPr="00984016" w:rsidRDefault="003E506A" w:rsidP="00410987">
            <w:pPr>
              <w:jc w:val="center"/>
              <w:rPr>
                <w:rFonts w:ascii="Times New Roman" w:hAnsi="Times New Roman"/>
                <w:b/>
                <w:bCs/>
              </w:rPr>
            </w:pPr>
            <w:r w:rsidRPr="00984016">
              <w:rPr>
                <w:rFonts w:ascii="Times New Roman" w:hAnsi="Times New Roman"/>
                <w:b/>
                <w:bCs/>
              </w:rPr>
              <w:t>Độc lập - Tự do - Hạnh phúc</w:t>
            </w:r>
          </w:p>
          <w:p w14:paraId="1EAF6CD8" w14:textId="20658C92" w:rsidR="00410987" w:rsidRPr="00984016" w:rsidRDefault="00410987" w:rsidP="00410987">
            <w:pPr>
              <w:jc w:val="center"/>
              <w:rPr>
                <w:rFonts w:ascii="Times New Roman" w:hAnsi="Times New Roman"/>
                <w:bCs/>
                <w:i/>
                <w:sz w:val="38"/>
              </w:rPr>
            </w:pPr>
            <w:r w:rsidRPr="00984016">
              <w:rPr>
                <w:rFonts w:ascii="Times New Roman" w:hAnsi="Times New Roman"/>
                <w:bCs/>
                <w:i/>
                <w:noProof/>
                <w:sz w:val="38"/>
                <w:lang w:val="en-GB" w:eastAsia="en-GB"/>
              </w:rPr>
              <mc:AlternateContent>
                <mc:Choice Requires="wps">
                  <w:drawing>
                    <wp:anchor distT="0" distB="0" distL="114300" distR="114300" simplePos="0" relativeHeight="251662336" behindDoc="0" locked="0" layoutInCell="1" allowOverlap="1" wp14:anchorId="72CE86EA" wp14:editId="3FD5EE54">
                      <wp:simplePos x="0" y="0"/>
                      <wp:positionH relativeFrom="column">
                        <wp:posOffset>927447</wp:posOffset>
                      </wp:positionH>
                      <wp:positionV relativeFrom="paragraph">
                        <wp:posOffset>32109</wp:posOffset>
                      </wp:positionV>
                      <wp:extent cx="2078966"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2078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E820F2D"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05pt,2.55pt" to="236.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" strokecolor="black [3040]"/>
                  </w:pict>
                </mc:Fallback>
              </mc:AlternateContent>
            </w:r>
          </w:p>
          <w:p w14:paraId="27EAD0BF" w14:textId="28F0153C" w:rsidR="003E506A" w:rsidRPr="00984016" w:rsidRDefault="00410987" w:rsidP="00410987">
            <w:pPr>
              <w:jc w:val="center"/>
              <w:rPr>
                <w:rFonts w:ascii="Times New Roman" w:hAnsi="Times New Roman"/>
                <w:b/>
                <w:bCs/>
              </w:rPr>
            </w:pPr>
            <w:r w:rsidRPr="00984016">
              <w:rPr>
                <w:rFonts w:ascii="Times New Roman" w:hAnsi="Times New Roman"/>
                <w:bCs/>
                <w:i/>
              </w:rPr>
              <w:t xml:space="preserve">           </w:t>
            </w:r>
            <w:r w:rsidR="003E506A" w:rsidRPr="00984016">
              <w:rPr>
                <w:rFonts w:ascii="Times New Roman" w:hAnsi="Times New Roman"/>
                <w:bCs/>
                <w:i/>
              </w:rPr>
              <w:t xml:space="preserve">Hà Tĩnh, ngày </w:t>
            </w:r>
            <w:r w:rsidR="006A45C7" w:rsidRPr="00984016">
              <w:rPr>
                <w:rFonts w:ascii="Times New Roman" w:hAnsi="Times New Roman"/>
                <w:bCs/>
                <w:i/>
              </w:rPr>
              <w:t xml:space="preserve">    </w:t>
            </w:r>
            <w:r w:rsidR="007241AC" w:rsidRPr="00984016">
              <w:rPr>
                <w:rFonts w:ascii="Times New Roman" w:hAnsi="Times New Roman"/>
                <w:bCs/>
                <w:i/>
              </w:rPr>
              <w:t xml:space="preserve">  </w:t>
            </w:r>
            <w:r w:rsidRPr="00984016">
              <w:rPr>
                <w:rFonts w:ascii="Times New Roman" w:hAnsi="Times New Roman"/>
                <w:bCs/>
                <w:i/>
              </w:rPr>
              <w:t xml:space="preserve"> </w:t>
            </w:r>
            <w:r w:rsidR="006A45C7" w:rsidRPr="00984016">
              <w:rPr>
                <w:rFonts w:ascii="Times New Roman" w:hAnsi="Times New Roman"/>
                <w:bCs/>
                <w:i/>
              </w:rPr>
              <w:t xml:space="preserve"> </w:t>
            </w:r>
            <w:r w:rsidR="003E506A" w:rsidRPr="00984016">
              <w:rPr>
                <w:rFonts w:ascii="Times New Roman" w:hAnsi="Times New Roman"/>
                <w:bCs/>
                <w:i/>
              </w:rPr>
              <w:t xml:space="preserve">tháng </w:t>
            </w:r>
            <w:r w:rsidR="001525F0" w:rsidRPr="00984016">
              <w:rPr>
                <w:rFonts w:ascii="Times New Roman" w:hAnsi="Times New Roman"/>
                <w:bCs/>
                <w:i/>
              </w:rPr>
              <w:t xml:space="preserve"> </w:t>
            </w:r>
            <w:r w:rsidRPr="00984016">
              <w:rPr>
                <w:rFonts w:ascii="Times New Roman" w:hAnsi="Times New Roman"/>
                <w:bCs/>
                <w:i/>
              </w:rPr>
              <w:t xml:space="preserve"> </w:t>
            </w:r>
            <w:r w:rsidR="00556BAD" w:rsidRPr="00984016">
              <w:rPr>
                <w:rFonts w:ascii="Times New Roman" w:hAnsi="Times New Roman"/>
                <w:bCs/>
                <w:i/>
              </w:rPr>
              <w:t xml:space="preserve">  </w:t>
            </w:r>
            <w:r w:rsidR="002055BA" w:rsidRPr="00984016">
              <w:rPr>
                <w:rFonts w:ascii="Times New Roman" w:hAnsi="Times New Roman"/>
                <w:bCs/>
                <w:i/>
              </w:rPr>
              <w:t xml:space="preserve"> năm 20</w:t>
            </w:r>
            <w:r w:rsidR="006A1025" w:rsidRPr="00984016">
              <w:rPr>
                <w:rFonts w:ascii="Times New Roman" w:hAnsi="Times New Roman"/>
                <w:bCs/>
                <w:i/>
              </w:rPr>
              <w:t>2</w:t>
            </w:r>
            <w:r w:rsidR="004B7FC6" w:rsidRPr="00984016">
              <w:rPr>
                <w:rFonts w:ascii="Times New Roman" w:hAnsi="Times New Roman"/>
                <w:bCs/>
                <w:i/>
              </w:rPr>
              <w:t>5</w:t>
            </w:r>
          </w:p>
        </w:tc>
      </w:tr>
    </w:tbl>
    <w:p w14:paraId="3D5ECC4A" w14:textId="77777777" w:rsidR="00BC132B" w:rsidRPr="00984016" w:rsidRDefault="00BC132B" w:rsidP="007241AC">
      <w:pPr>
        <w:spacing w:before="240"/>
        <w:jc w:val="center"/>
        <w:rPr>
          <w:rFonts w:ascii="Times New Roman" w:hAnsi="Times New Roman"/>
          <w:b/>
          <w:bCs/>
          <w:sz w:val="2"/>
          <w:szCs w:val="26"/>
        </w:rPr>
      </w:pPr>
    </w:p>
    <w:p w14:paraId="01608666" w14:textId="77777777" w:rsidR="003E506A" w:rsidRPr="00984016" w:rsidRDefault="003E506A" w:rsidP="00B977D4">
      <w:pPr>
        <w:spacing w:before="120"/>
        <w:jc w:val="center"/>
        <w:rPr>
          <w:rFonts w:ascii="Times New Roman" w:hAnsi="Times New Roman"/>
          <w:b/>
          <w:bCs/>
          <w:sz w:val="26"/>
          <w:szCs w:val="26"/>
        </w:rPr>
      </w:pPr>
      <w:r w:rsidRPr="00984016">
        <w:rPr>
          <w:rFonts w:ascii="Times New Roman" w:hAnsi="Times New Roman"/>
          <w:b/>
          <w:bCs/>
          <w:sz w:val="26"/>
          <w:szCs w:val="26"/>
        </w:rPr>
        <w:t>KẾ HOẠCH</w:t>
      </w:r>
    </w:p>
    <w:p w14:paraId="6A40598C" w14:textId="18166E0F" w:rsidR="003E506A" w:rsidRPr="00984016" w:rsidRDefault="003E506A" w:rsidP="00B977D4">
      <w:pPr>
        <w:jc w:val="center"/>
        <w:rPr>
          <w:rFonts w:ascii="Times New Roman" w:hAnsi="Times New Roman"/>
          <w:b/>
          <w:bCs/>
        </w:rPr>
      </w:pPr>
      <w:r w:rsidRPr="00984016">
        <w:rPr>
          <w:rFonts w:ascii="Times New Roman" w:hAnsi="Times New Roman"/>
          <w:b/>
          <w:bCs/>
        </w:rPr>
        <w:t xml:space="preserve">Triển khai thi hành Luật </w:t>
      </w:r>
      <w:r w:rsidR="00F66C97" w:rsidRPr="00984016">
        <w:rPr>
          <w:rFonts w:ascii="Times New Roman" w:hAnsi="Times New Roman"/>
          <w:b/>
          <w:bCs/>
        </w:rPr>
        <w:t>Công chứng</w:t>
      </w:r>
      <w:r w:rsidR="000D5407" w:rsidRPr="00984016">
        <w:rPr>
          <w:rFonts w:ascii="Times New Roman" w:hAnsi="Times New Roman"/>
          <w:b/>
          <w:bCs/>
        </w:rPr>
        <w:t xml:space="preserve"> </w:t>
      </w:r>
      <w:r w:rsidR="007241AC" w:rsidRPr="00984016">
        <w:rPr>
          <w:rFonts w:ascii="Times New Roman" w:hAnsi="Times New Roman"/>
          <w:b/>
          <w:bCs/>
        </w:rPr>
        <w:t xml:space="preserve">năm </w:t>
      </w:r>
      <w:r w:rsidR="000D5407" w:rsidRPr="00984016">
        <w:rPr>
          <w:rFonts w:ascii="Times New Roman" w:hAnsi="Times New Roman"/>
          <w:b/>
          <w:bCs/>
        </w:rPr>
        <w:t>2024</w:t>
      </w:r>
    </w:p>
    <w:p w14:paraId="32B1FD49" w14:textId="6D829B2B" w:rsidR="00410987" w:rsidRPr="00984016" w:rsidRDefault="00214CFF" w:rsidP="00B977D4">
      <w:pPr>
        <w:spacing w:before="360" w:line="276" w:lineRule="auto"/>
        <w:ind w:firstLine="567"/>
        <w:jc w:val="center"/>
        <w:rPr>
          <w:rFonts w:ascii="Times New Roman" w:hAnsi="Times New Roman"/>
          <w:spacing w:val="0"/>
          <w:sz w:val="12"/>
        </w:rPr>
      </w:pPr>
      <w:r w:rsidRPr="00984016">
        <w:rPr>
          <w:rFonts w:ascii="Times New Roman" w:hAnsi="Times New Roman"/>
          <w:b/>
          <w:bCs/>
          <w:noProof/>
          <w:spacing w:val="0"/>
          <w:lang w:val="en-GB" w:eastAsia="en-GB"/>
        </w:rPr>
        <mc:AlternateContent>
          <mc:Choice Requires="wps">
            <w:drawing>
              <wp:anchor distT="4294967295" distB="4294967295" distL="114300" distR="114300" simplePos="0" relativeHeight="251658240" behindDoc="0" locked="0" layoutInCell="1" allowOverlap="1" wp14:anchorId="4ED83EE5" wp14:editId="6011EC0D">
                <wp:simplePos x="0" y="0"/>
                <wp:positionH relativeFrom="column">
                  <wp:posOffset>2306897</wp:posOffset>
                </wp:positionH>
                <wp:positionV relativeFrom="paragraph">
                  <wp:posOffset>54610</wp:posOffset>
                </wp:positionV>
                <wp:extent cx="1250243"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2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641CE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65pt,4.3pt" to="280.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qJ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JNJ/kT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"/>
            </w:pict>
          </mc:Fallback>
        </mc:AlternateContent>
      </w:r>
    </w:p>
    <w:p w14:paraId="41B84007" w14:textId="3C1C480A" w:rsidR="003E506A" w:rsidRPr="00984016" w:rsidRDefault="003E506A" w:rsidP="00BC132B">
      <w:pPr>
        <w:widowControl w:val="0"/>
        <w:spacing w:before="120"/>
        <w:ind w:firstLine="720"/>
        <w:jc w:val="both"/>
        <w:rPr>
          <w:rFonts w:ascii="Times New Roman" w:hAnsi="Times New Roman"/>
          <w:spacing w:val="0"/>
        </w:rPr>
      </w:pPr>
      <w:r w:rsidRPr="00984016">
        <w:rPr>
          <w:rFonts w:ascii="Times New Roman" w:hAnsi="Times New Roman"/>
          <w:spacing w:val="0"/>
        </w:rPr>
        <w:t xml:space="preserve">Thực hiện </w:t>
      </w:r>
      <w:r w:rsidR="002657E5" w:rsidRPr="00984016">
        <w:rPr>
          <w:rFonts w:ascii="Times New Roman" w:hAnsi="Times New Roman"/>
          <w:spacing w:val="0"/>
        </w:rPr>
        <w:t>Quyết định số 12/QĐ-BTP ngày 03/01/2025 của Bộ trưởng Bộ Tư pháp ban hành Kế hoạch triển khai thi hành Luật Công chứng</w:t>
      </w:r>
      <w:r w:rsidR="004B5C0F" w:rsidRPr="00984016">
        <w:rPr>
          <w:rFonts w:ascii="Times New Roman" w:hAnsi="Times New Roman"/>
          <w:spacing w:val="0"/>
        </w:rPr>
        <w:t xml:space="preserve"> năm 2024</w:t>
      </w:r>
      <w:r w:rsidR="007241AC" w:rsidRPr="00984016">
        <w:rPr>
          <w:rFonts w:ascii="Times New Roman" w:hAnsi="Times New Roman"/>
          <w:spacing w:val="0"/>
        </w:rPr>
        <w:t xml:space="preserve">; xét đề nghị của Sở Tư pháp tại Văn bản số 237/TTr-STP ngày 22/01/2025; ý kiến thống nhất </w:t>
      </w:r>
      <w:r w:rsidR="00AE083C" w:rsidRPr="00984016">
        <w:rPr>
          <w:rFonts w:ascii="Times New Roman" w:hAnsi="Times New Roman"/>
          <w:spacing w:val="0"/>
        </w:rPr>
        <w:t xml:space="preserve">đồng ý </w:t>
      </w:r>
      <w:r w:rsidR="007241AC" w:rsidRPr="00984016">
        <w:rPr>
          <w:rFonts w:ascii="Times New Roman" w:hAnsi="Times New Roman"/>
          <w:spacing w:val="0"/>
        </w:rPr>
        <w:t xml:space="preserve">(bằng phiếu biểu quyết) của thành viên UBND tỉnh; </w:t>
      </w:r>
      <w:r w:rsidRPr="00984016">
        <w:rPr>
          <w:rFonts w:ascii="Times New Roman" w:hAnsi="Times New Roman"/>
          <w:spacing w:val="0"/>
        </w:rPr>
        <w:t xml:space="preserve">Ủy ban nhân dân tỉnh ban hành Kế hoạch triển khai thi hành </w:t>
      </w:r>
      <w:r w:rsidR="002055BA" w:rsidRPr="00984016">
        <w:rPr>
          <w:rFonts w:ascii="Times New Roman" w:hAnsi="Times New Roman"/>
          <w:spacing w:val="0"/>
        </w:rPr>
        <w:t xml:space="preserve">Luật </w:t>
      </w:r>
      <w:r w:rsidR="002657E5" w:rsidRPr="00984016">
        <w:rPr>
          <w:rFonts w:ascii="Times New Roman" w:hAnsi="Times New Roman"/>
          <w:spacing w:val="0"/>
        </w:rPr>
        <w:t>Công chứng</w:t>
      </w:r>
      <w:r w:rsidR="004B5C0F" w:rsidRPr="00984016">
        <w:rPr>
          <w:rFonts w:ascii="Times New Roman" w:hAnsi="Times New Roman"/>
          <w:spacing w:val="0"/>
        </w:rPr>
        <w:t xml:space="preserve"> năm 2024</w:t>
      </w:r>
      <w:r w:rsidRPr="00984016">
        <w:rPr>
          <w:rFonts w:ascii="Times New Roman" w:hAnsi="Times New Roman"/>
          <w:spacing w:val="0"/>
        </w:rPr>
        <w:t xml:space="preserve"> </w:t>
      </w:r>
      <w:r w:rsidR="007241AC" w:rsidRPr="00984016">
        <w:rPr>
          <w:rFonts w:ascii="Times New Roman" w:hAnsi="Times New Roman"/>
          <w:spacing w:val="0"/>
        </w:rPr>
        <w:t xml:space="preserve">(sau đây gọi là Luật) </w:t>
      </w:r>
      <w:r w:rsidRPr="00984016">
        <w:rPr>
          <w:rFonts w:ascii="Times New Roman" w:hAnsi="Times New Roman"/>
          <w:spacing w:val="0"/>
        </w:rPr>
        <w:t xml:space="preserve">trên địa bàn tỉnh với </w:t>
      </w:r>
      <w:r w:rsidR="00232F30" w:rsidRPr="00984016">
        <w:rPr>
          <w:rFonts w:ascii="Times New Roman" w:hAnsi="Times New Roman"/>
          <w:spacing w:val="0"/>
          <w:lang w:val="vi-VN"/>
        </w:rPr>
        <w:t>các</w:t>
      </w:r>
      <w:r w:rsidRPr="00984016">
        <w:rPr>
          <w:rFonts w:ascii="Times New Roman" w:hAnsi="Times New Roman"/>
          <w:spacing w:val="0"/>
        </w:rPr>
        <w:t xml:space="preserve"> nội dung sau:</w:t>
      </w:r>
    </w:p>
    <w:p w14:paraId="547D2329" w14:textId="77777777" w:rsidR="003E506A" w:rsidRPr="00984016" w:rsidRDefault="003E506A" w:rsidP="00BC132B">
      <w:pPr>
        <w:widowControl w:val="0"/>
        <w:spacing w:before="120"/>
        <w:ind w:firstLine="720"/>
        <w:jc w:val="both"/>
        <w:rPr>
          <w:rFonts w:ascii="Times New Roman" w:hAnsi="Times New Roman"/>
          <w:b/>
          <w:bCs/>
          <w:spacing w:val="0"/>
          <w:sz w:val="26"/>
          <w:szCs w:val="26"/>
        </w:rPr>
      </w:pPr>
      <w:r w:rsidRPr="00984016">
        <w:rPr>
          <w:rFonts w:ascii="Times New Roman" w:hAnsi="Times New Roman"/>
          <w:b/>
          <w:bCs/>
          <w:spacing w:val="0"/>
          <w:sz w:val="26"/>
          <w:szCs w:val="26"/>
        </w:rPr>
        <w:t>I. MỤC ĐÍCH, YÊU CẦU</w:t>
      </w:r>
    </w:p>
    <w:p w14:paraId="5FBAB4D5" w14:textId="77777777" w:rsidR="003E506A" w:rsidRPr="00984016" w:rsidRDefault="003E506A" w:rsidP="00BC132B">
      <w:pPr>
        <w:widowControl w:val="0"/>
        <w:spacing w:before="120"/>
        <w:ind w:firstLine="720"/>
        <w:jc w:val="both"/>
        <w:rPr>
          <w:rFonts w:ascii="Times New Roman" w:hAnsi="Times New Roman"/>
          <w:b/>
          <w:bCs/>
          <w:spacing w:val="0"/>
        </w:rPr>
      </w:pPr>
      <w:r w:rsidRPr="00984016">
        <w:rPr>
          <w:rFonts w:ascii="Times New Roman" w:hAnsi="Times New Roman"/>
          <w:b/>
          <w:bCs/>
          <w:spacing w:val="0"/>
        </w:rPr>
        <w:t>1. Mục đích</w:t>
      </w:r>
    </w:p>
    <w:p w14:paraId="18B84086" w14:textId="6448E710" w:rsidR="002055BA" w:rsidRPr="00984016" w:rsidRDefault="002055BA" w:rsidP="00BC132B">
      <w:pPr>
        <w:widowControl w:val="0"/>
        <w:spacing w:before="120"/>
        <w:ind w:firstLine="720"/>
        <w:jc w:val="both"/>
        <w:rPr>
          <w:rFonts w:ascii="Times New Roman" w:hAnsi="Times New Roman"/>
          <w:bCs/>
          <w:spacing w:val="0"/>
        </w:rPr>
      </w:pPr>
      <w:r w:rsidRPr="00984016">
        <w:rPr>
          <w:rFonts w:ascii="Times New Roman" w:hAnsi="Times New Roman"/>
          <w:bCs/>
          <w:spacing w:val="0"/>
          <w:lang w:val="vi-VN"/>
        </w:rPr>
        <w:t xml:space="preserve">Xác định các nội dung công việc, thời hạn, tiến độ hoàn thành và trách nhiệm, cơ chế phối hợp của các cơ quan, tổ chức có liên quan nhằm tổ chức triển khai thi hành </w:t>
      </w:r>
      <w:r w:rsidR="00F34620" w:rsidRPr="00984016">
        <w:rPr>
          <w:rFonts w:ascii="Times New Roman" w:hAnsi="Times New Roman"/>
          <w:spacing w:val="0"/>
        </w:rPr>
        <w:t xml:space="preserve">Luật </w:t>
      </w:r>
      <w:r w:rsidRPr="00984016">
        <w:rPr>
          <w:rFonts w:ascii="Times New Roman" w:hAnsi="Times New Roman"/>
          <w:bCs/>
          <w:spacing w:val="0"/>
          <w:lang w:val="vi-VN"/>
        </w:rPr>
        <w:t>kịp thời, đồng bộ, thống nhất, hiệu quả</w:t>
      </w:r>
      <w:r w:rsidR="003F749B" w:rsidRPr="00984016">
        <w:rPr>
          <w:rFonts w:ascii="Times New Roman" w:hAnsi="Times New Roman"/>
          <w:bCs/>
          <w:spacing w:val="0"/>
        </w:rPr>
        <w:t xml:space="preserve">; góp phần phổ biến, nâng cao ý thức tuân thủ, chấp hành </w:t>
      </w:r>
      <w:r w:rsidR="00766291" w:rsidRPr="00984016">
        <w:rPr>
          <w:rFonts w:ascii="Times New Roman" w:hAnsi="Times New Roman"/>
          <w:bCs/>
          <w:spacing w:val="0"/>
        </w:rPr>
        <w:t xml:space="preserve">các </w:t>
      </w:r>
      <w:r w:rsidR="003F749B" w:rsidRPr="00984016">
        <w:rPr>
          <w:rFonts w:ascii="Times New Roman" w:hAnsi="Times New Roman"/>
          <w:bCs/>
          <w:spacing w:val="0"/>
        </w:rPr>
        <w:t>quy định của Luật.</w:t>
      </w:r>
    </w:p>
    <w:p w14:paraId="6F9012CB" w14:textId="77777777" w:rsidR="003E506A" w:rsidRPr="00984016" w:rsidRDefault="003E506A" w:rsidP="00BC132B">
      <w:pPr>
        <w:widowControl w:val="0"/>
        <w:spacing w:before="120"/>
        <w:ind w:firstLine="720"/>
        <w:jc w:val="both"/>
        <w:rPr>
          <w:rFonts w:ascii="Times New Roman" w:hAnsi="Times New Roman"/>
          <w:b/>
          <w:bCs/>
          <w:spacing w:val="0"/>
        </w:rPr>
      </w:pPr>
      <w:r w:rsidRPr="00984016">
        <w:rPr>
          <w:rFonts w:ascii="Times New Roman" w:hAnsi="Times New Roman"/>
          <w:b/>
          <w:bCs/>
          <w:spacing w:val="0"/>
        </w:rPr>
        <w:t xml:space="preserve">2. Yêu cầu </w:t>
      </w:r>
    </w:p>
    <w:p w14:paraId="052DE5D8" w14:textId="7CFCE8A7" w:rsidR="006757BB" w:rsidRPr="00984016" w:rsidRDefault="002055BA" w:rsidP="00BC132B">
      <w:pPr>
        <w:widowControl w:val="0"/>
        <w:spacing w:before="120"/>
        <w:ind w:firstLine="720"/>
        <w:jc w:val="both"/>
        <w:rPr>
          <w:rFonts w:ascii="Times New Roman" w:hAnsi="Times New Roman"/>
          <w:spacing w:val="0"/>
          <w:lang w:val="vi-VN"/>
        </w:rPr>
      </w:pPr>
      <w:r w:rsidRPr="00984016">
        <w:rPr>
          <w:rFonts w:ascii="Times New Roman" w:hAnsi="Times New Roman"/>
          <w:spacing w:val="0"/>
          <w:lang w:val="vi-VN"/>
        </w:rPr>
        <w:t xml:space="preserve">- </w:t>
      </w:r>
      <w:bookmarkStart w:id="0" w:name="_Hlk175212265"/>
      <w:r w:rsidRPr="00984016">
        <w:rPr>
          <w:rFonts w:ascii="Times New Roman" w:hAnsi="Times New Roman"/>
          <w:spacing w:val="0"/>
          <w:lang w:val="vi-VN"/>
        </w:rPr>
        <w:t xml:space="preserve">Xác định các nội dung triển khai thi hành </w:t>
      </w:r>
      <w:r w:rsidR="00F34620" w:rsidRPr="00984016">
        <w:rPr>
          <w:rFonts w:ascii="Times New Roman" w:hAnsi="Times New Roman"/>
          <w:spacing w:val="0"/>
        </w:rPr>
        <w:t xml:space="preserve">Luật </w:t>
      </w:r>
      <w:r w:rsidRPr="00984016">
        <w:rPr>
          <w:rFonts w:ascii="Times New Roman" w:hAnsi="Times New Roman"/>
          <w:spacing w:val="0"/>
          <w:lang w:val="vi-VN"/>
        </w:rPr>
        <w:t>một cách cụ thể, rõ ràng, đúng chức năng, nhiệm vụ,</w:t>
      </w:r>
      <w:r w:rsidR="00766291" w:rsidRPr="00984016">
        <w:rPr>
          <w:rFonts w:ascii="Times New Roman" w:hAnsi="Times New Roman"/>
          <w:spacing w:val="0"/>
          <w:lang w:val="vi-VN"/>
        </w:rPr>
        <w:t xml:space="preserve"> quyền hạn của cơ quan quản lý </w:t>
      </w:r>
      <w:r w:rsidR="00766291" w:rsidRPr="00984016">
        <w:rPr>
          <w:rFonts w:ascii="Times New Roman" w:hAnsi="Times New Roman"/>
          <w:spacing w:val="0"/>
        </w:rPr>
        <w:t>N</w:t>
      </w:r>
      <w:r w:rsidRPr="00984016">
        <w:rPr>
          <w:rFonts w:ascii="Times New Roman" w:hAnsi="Times New Roman"/>
          <w:spacing w:val="0"/>
          <w:lang w:val="vi-VN"/>
        </w:rPr>
        <w:t xml:space="preserve">hà nước về </w:t>
      </w:r>
      <w:r w:rsidR="005B4620" w:rsidRPr="00984016">
        <w:rPr>
          <w:rFonts w:ascii="Times New Roman" w:hAnsi="Times New Roman"/>
          <w:spacing w:val="0"/>
        </w:rPr>
        <w:t>công chứng</w:t>
      </w:r>
      <w:r w:rsidRPr="00984016">
        <w:rPr>
          <w:rFonts w:ascii="Times New Roman" w:hAnsi="Times New Roman"/>
          <w:spacing w:val="0"/>
          <w:lang w:val="vi-VN"/>
        </w:rPr>
        <w:t xml:space="preserve"> và các cơ quan có liên quan, bảo đảm chất lượng, tiết kiệm và tiến độ hoàn thành công việc.</w:t>
      </w:r>
    </w:p>
    <w:p w14:paraId="4CD738C1" w14:textId="31A6613F" w:rsidR="002055BA" w:rsidRPr="00984016" w:rsidRDefault="002055BA" w:rsidP="00BC132B">
      <w:pPr>
        <w:widowControl w:val="0"/>
        <w:spacing w:before="120"/>
        <w:ind w:firstLine="720"/>
        <w:jc w:val="both"/>
        <w:rPr>
          <w:rFonts w:ascii="Times New Roman" w:hAnsi="Times New Roman"/>
          <w:spacing w:val="0"/>
        </w:rPr>
      </w:pPr>
      <w:r w:rsidRPr="00984016">
        <w:rPr>
          <w:rFonts w:ascii="Times New Roman" w:hAnsi="Times New Roman"/>
          <w:spacing w:val="0"/>
          <w:lang w:val="vi-VN"/>
        </w:rPr>
        <w:t xml:space="preserve">- Đảm bảo sự phối hợp thường xuyên, hiệu quả giữa các cơ quan, tổ chức có liên quan trong việc triển khai thi hành </w:t>
      </w:r>
      <w:r w:rsidR="00F34620" w:rsidRPr="00984016">
        <w:rPr>
          <w:rFonts w:ascii="Times New Roman" w:hAnsi="Times New Roman"/>
          <w:spacing w:val="0"/>
        </w:rPr>
        <w:t>Luật</w:t>
      </w:r>
      <w:r w:rsidRPr="00984016">
        <w:rPr>
          <w:rFonts w:ascii="Times New Roman" w:hAnsi="Times New Roman"/>
          <w:spacing w:val="0"/>
          <w:lang w:val="vi-VN"/>
        </w:rPr>
        <w:t>; kịp thời phát hiện và xử lý các vướng mắc phát sinh trong quá trình thực hiện</w:t>
      </w:r>
      <w:r w:rsidR="003F749B" w:rsidRPr="00984016">
        <w:rPr>
          <w:rFonts w:ascii="Times New Roman" w:hAnsi="Times New Roman"/>
          <w:spacing w:val="0"/>
        </w:rPr>
        <w:t>, bảo đảm hoàn thành các nhiệm vụ đề ra trong Kế hoạch.</w:t>
      </w:r>
    </w:p>
    <w:bookmarkEnd w:id="0"/>
    <w:p w14:paraId="3CA5215A" w14:textId="5FFA4EAD" w:rsidR="00D9273E" w:rsidRPr="00984016" w:rsidRDefault="003E506A" w:rsidP="00BC132B">
      <w:pPr>
        <w:widowControl w:val="0"/>
        <w:spacing w:before="120"/>
        <w:ind w:firstLine="720"/>
        <w:jc w:val="both"/>
        <w:rPr>
          <w:rFonts w:ascii="Times New Roman" w:hAnsi="Times New Roman"/>
          <w:b/>
          <w:bCs/>
          <w:spacing w:val="0"/>
          <w:sz w:val="26"/>
          <w:szCs w:val="26"/>
        </w:rPr>
      </w:pPr>
      <w:r w:rsidRPr="00984016">
        <w:rPr>
          <w:rFonts w:ascii="Times New Roman" w:hAnsi="Times New Roman"/>
          <w:b/>
          <w:bCs/>
          <w:spacing w:val="0"/>
          <w:sz w:val="26"/>
          <w:szCs w:val="26"/>
        </w:rPr>
        <w:t>II. NỘI DUNG</w:t>
      </w:r>
    </w:p>
    <w:p w14:paraId="3463BBBA" w14:textId="7CB9A063" w:rsidR="002C6C57" w:rsidRPr="00984016" w:rsidRDefault="003E506A" w:rsidP="00BC132B">
      <w:pPr>
        <w:pStyle w:val="BodyTextIndent"/>
        <w:widowControl w:val="0"/>
        <w:spacing w:before="120" w:after="0"/>
        <w:rPr>
          <w:rFonts w:ascii="Times New Roman Bold" w:hAnsi="Times New Roman Bold"/>
          <w:b/>
          <w:spacing w:val="-4"/>
        </w:rPr>
      </w:pPr>
      <w:r w:rsidRPr="00984016">
        <w:rPr>
          <w:rFonts w:ascii="Times New Roman Bold" w:hAnsi="Times New Roman Bold"/>
          <w:b/>
          <w:bCs/>
          <w:spacing w:val="-4"/>
        </w:rPr>
        <w:t>1.</w:t>
      </w:r>
      <w:r w:rsidR="004F0D5F" w:rsidRPr="00984016">
        <w:rPr>
          <w:rFonts w:ascii="Times New Roman Bold" w:hAnsi="Times New Roman Bold"/>
          <w:b/>
          <w:spacing w:val="-4"/>
        </w:rPr>
        <w:t xml:space="preserve"> </w:t>
      </w:r>
      <w:r w:rsidR="00991BFD" w:rsidRPr="00984016">
        <w:rPr>
          <w:rFonts w:ascii="Times New Roman Bold" w:hAnsi="Times New Roman Bold"/>
          <w:b/>
          <w:spacing w:val="-4"/>
        </w:rPr>
        <w:t xml:space="preserve">Tổ chức </w:t>
      </w:r>
      <w:r w:rsidR="002C6C57" w:rsidRPr="00984016">
        <w:rPr>
          <w:rFonts w:ascii="Times New Roman Bold" w:hAnsi="Times New Roman Bold"/>
          <w:b/>
          <w:spacing w:val="-4"/>
        </w:rPr>
        <w:t xml:space="preserve">tuyên truyền, </w:t>
      </w:r>
      <w:r w:rsidR="004F0D5F" w:rsidRPr="00984016">
        <w:rPr>
          <w:rFonts w:ascii="Times New Roman Bold" w:hAnsi="Times New Roman Bold"/>
          <w:b/>
          <w:spacing w:val="-4"/>
          <w:lang w:val="vi-VN"/>
        </w:rPr>
        <w:t xml:space="preserve">phổ biến </w:t>
      </w:r>
      <w:r w:rsidR="00991BFD" w:rsidRPr="00984016">
        <w:rPr>
          <w:rFonts w:ascii="Times New Roman Bold" w:hAnsi="Times New Roman Bold"/>
          <w:b/>
          <w:spacing w:val="-4"/>
        </w:rPr>
        <w:t xml:space="preserve">và tập huấn </w:t>
      </w:r>
      <w:r w:rsidR="004F0D5F" w:rsidRPr="00984016">
        <w:rPr>
          <w:rFonts w:ascii="Times New Roman Bold" w:hAnsi="Times New Roman Bold"/>
          <w:b/>
          <w:spacing w:val="-4"/>
        </w:rPr>
        <w:t xml:space="preserve">nội dung </w:t>
      </w:r>
      <w:r w:rsidR="002C6C57" w:rsidRPr="00984016">
        <w:rPr>
          <w:rFonts w:ascii="Times New Roman Bold" w:hAnsi="Times New Roman Bold"/>
          <w:b/>
          <w:spacing w:val="-4"/>
        </w:rPr>
        <w:t xml:space="preserve">cơ bản </w:t>
      </w:r>
      <w:r w:rsidR="004F0D5F" w:rsidRPr="00984016">
        <w:rPr>
          <w:rFonts w:ascii="Times New Roman Bold" w:hAnsi="Times New Roman Bold"/>
          <w:b/>
          <w:spacing w:val="-4"/>
        </w:rPr>
        <w:t>của</w:t>
      </w:r>
      <w:r w:rsidR="004F0D5F" w:rsidRPr="00984016">
        <w:rPr>
          <w:rFonts w:ascii="Times New Roman Bold" w:hAnsi="Times New Roman Bold"/>
          <w:b/>
          <w:spacing w:val="-4"/>
          <w:lang w:val="vi-VN"/>
        </w:rPr>
        <w:t xml:space="preserve"> Luật</w:t>
      </w:r>
    </w:p>
    <w:p w14:paraId="2E6A85C1" w14:textId="7DB0F6BE" w:rsidR="003E506A" w:rsidRPr="00984016" w:rsidRDefault="004B5C0F" w:rsidP="00BC132B">
      <w:pPr>
        <w:pStyle w:val="BodyTextIndent"/>
        <w:widowControl w:val="0"/>
        <w:spacing w:before="120" w:after="0"/>
        <w:rPr>
          <w:rFonts w:ascii="Times New Roman" w:hAnsi="Times New Roman"/>
        </w:rPr>
      </w:pPr>
      <w:r w:rsidRPr="00984016">
        <w:rPr>
          <w:rFonts w:ascii="Times New Roman" w:hAnsi="Times New Roman"/>
        </w:rPr>
        <w:t>a)</w:t>
      </w:r>
      <w:r w:rsidR="003E506A" w:rsidRPr="00984016">
        <w:rPr>
          <w:rFonts w:ascii="Times New Roman" w:hAnsi="Times New Roman"/>
        </w:rPr>
        <w:t xml:space="preserve"> </w:t>
      </w:r>
      <w:r w:rsidR="004F0D5F" w:rsidRPr="00984016">
        <w:rPr>
          <w:rFonts w:ascii="Times New Roman" w:hAnsi="Times New Roman"/>
        </w:rPr>
        <w:t>Tổ chức giới thiệu</w:t>
      </w:r>
      <w:r w:rsidR="00D63D21" w:rsidRPr="00984016">
        <w:rPr>
          <w:rFonts w:ascii="Times New Roman" w:hAnsi="Times New Roman"/>
        </w:rPr>
        <w:t>, tuyên truyền, phổ biến</w:t>
      </w:r>
      <w:r w:rsidR="004F0D5F" w:rsidRPr="00984016">
        <w:rPr>
          <w:rFonts w:ascii="Times New Roman" w:hAnsi="Times New Roman"/>
        </w:rPr>
        <w:t xml:space="preserve"> nội dung cơ bản </w:t>
      </w:r>
      <w:r w:rsidR="00D63D21" w:rsidRPr="00984016">
        <w:rPr>
          <w:rFonts w:ascii="Times New Roman" w:hAnsi="Times New Roman"/>
        </w:rPr>
        <w:t>của</w:t>
      </w:r>
      <w:r w:rsidR="004F0D5F" w:rsidRPr="00984016">
        <w:rPr>
          <w:rFonts w:ascii="Times New Roman" w:hAnsi="Times New Roman"/>
        </w:rPr>
        <w:t xml:space="preserve"> Luật </w:t>
      </w:r>
      <w:r w:rsidRPr="00984016">
        <w:rPr>
          <w:rFonts w:ascii="Times New Roman" w:hAnsi="Times New Roman"/>
        </w:rPr>
        <w:t>đến</w:t>
      </w:r>
      <w:r w:rsidR="00DD5016" w:rsidRPr="00984016">
        <w:rPr>
          <w:rFonts w:ascii="Times New Roman" w:hAnsi="Times New Roman"/>
        </w:rPr>
        <w:t xml:space="preserve"> cán bộ công chức, viên chức, người lao động tại cơ quan, đơn vị</w:t>
      </w:r>
      <w:r w:rsidR="004C45A0" w:rsidRPr="00984016">
        <w:rPr>
          <w:rFonts w:ascii="Times New Roman" w:hAnsi="Times New Roman"/>
        </w:rPr>
        <w:t>.</w:t>
      </w:r>
    </w:p>
    <w:p w14:paraId="6CEE4AD1" w14:textId="65CA36C2" w:rsidR="00E067D4" w:rsidRPr="00984016" w:rsidRDefault="003E506A" w:rsidP="00BC132B">
      <w:pPr>
        <w:pStyle w:val="BodyTextIndent"/>
        <w:widowControl w:val="0"/>
        <w:spacing w:before="120" w:after="0"/>
        <w:rPr>
          <w:rFonts w:ascii="Times New Roman" w:hAnsi="Times New Roman"/>
        </w:rPr>
      </w:pPr>
      <w:r w:rsidRPr="00984016">
        <w:rPr>
          <w:rFonts w:ascii="Times New Roman" w:hAnsi="Times New Roman"/>
          <w:spacing w:val="-4"/>
        </w:rPr>
        <w:t xml:space="preserve">- </w:t>
      </w:r>
      <w:r w:rsidR="004B5C0F" w:rsidRPr="00984016">
        <w:rPr>
          <w:rFonts w:ascii="Times New Roman" w:hAnsi="Times New Roman"/>
        </w:rPr>
        <w:t>Cơ quan thực hiện: c</w:t>
      </w:r>
      <w:r w:rsidR="00E067D4" w:rsidRPr="00984016">
        <w:rPr>
          <w:rFonts w:ascii="Times New Roman" w:hAnsi="Times New Roman"/>
        </w:rPr>
        <w:t xml:space="preserve">ác </w:t>
      </w:r>
      <w:r w:rsidR="00650ED7" w:rsidRPr="00984016">
        <w:rPr>
          <w:rFonts w:ascii="Times New Roman" w:hAnsi="Times New Roman"/>
        </w:rPr>
        <w:t>s</w:t>
      </w:r>
      <w:r w:rsidR="004B5C0F" w:rsidRPr="00984016">
        <w:rPr>
          <w:rFonts w:ascii="Times New Roman" w:hAnsi="Times New Roman"/>
        </w:rPr>
        <w:t xml:space="preserve">ở, ngành </w:t>
      </w:r>
      <w:r w:rsidR="00C76ACD" w:rsidRPr="00984016">
        <w:rPr>
          <w:rFonts w:ascii="Times New Roman" w:hAnsi="Times New Roman"/>
        </w:rPr>
        <w:t xml:space="preserve">cấp tỉnh </w:t>
      </w:r>
      <w:r w:rsidR="004B5C0F" w:rsidRPr="00984016">
        <w:rPr>
          <w:rFonts w:ascii="Times New Roman" w:hAnsi="Times New Roman"/>
        </w:rPr>
        <w:t xml:space="preserve">có liên quan; </w:t>
      </w:r>
      <w:r w:rsidR="00E067D4" w:rsidRPr="00984016">
        <w:rPr>
          <w:rFonts w:ascii="Times New Roman" w:hAnsi="Times New Roman"/>
        </w:rPr>
        <w:t>UBND các huyện, thành phố, thị xã</w:t>
      </w:r>
      <w:r w:rsidR="004B5C0F" w:rsidRPr="00984016">
        <w:rPr>
          <w:rFonts w:ascii="Times New Roman" w:hAnsi="Times New Roman"/>
        </w:rPr>
        <w:t>.</w:t>
      </w:r>
    </w:p>
    <w:p w14:paraId="3B5CB54D" w14:textId="0D763DA4" w:rsidR="003E506A" w:rsidRPr="00984016" w:rsidRDefault="00E067D4" w:rsidP="00BC132B">
      <w:pPr>
        <w:pStyle w:val="BodyTextIndent"/>
        <w:widowControl w:val="0"/>
        <w:spacing w:before="120" w:after="0"/>
        <w:rPr>
          <w:rFonts w:ascii="Times New Roman" w:hAnsi="Times New Roman"/>
          <w:spacing w:val="-4"/>
        </w:rPr>
      </w:pPr>
      <w:r w:rsidRPr="00984016">
        <w:rPr>
          <w:rFonts w:ascii="Times New Roman" w:hAnsi="Times New Roman"/>
        </w:rPr>
        <w:t>- Cơ quan phối hợp: Sở Tư pháp</w:t>
      </w:r>
      <w:r w:rsidR="00766291" w:rsidRPr="00984016">
        <w:rPr>
          <w:rFonts w:ascii="Times New Roman" w:hAnsi="Times New Roman"/>
        </w:rPr>
        <w:t>.</w:t>
      </w:r>
    </w:p>
    <w:p w14:paraId="0B34DCB5" w14:textId="529F7D5D" w:rsidR="003E506A" w:rsidRPr="00984016" w:rsidRDefault="003E506A" w:rsidP="00BC132B">
      <w:pPr>
        <w:pStyle w:val="BodyTextIndent"/>
        <w:widowControl w:val="0"/>
        <w:spacing w:before="120" w:after="0"/>
        <w:rPr>
          <w:rFonts w:ascii="Times New Roman" w:hAnsi="Times New Roman"/>
        </w:rPr>
      </w:pPr>
      <w:r w:rsidRPr="00984016">
        <w:rPr>
          <w:rFonts w:ascii="Times New Roman" w:hAnsi="Times New Roman"/>
        </w:rPr>
        <w:t xml:space="preserve">- Thời gian thực hiện: </w:t>
      </w:r>
      <w:r w:rsidR="004B5C0F" w:rsidRPr="00984016">
        <w:rPr>
          <w:rFonts w:ascii="Times New Roman" w:hAnsi="Times New Roman"/>
        </w:rPr>
        <w:t>t</w:t>
      </w:r>
      <w:r w:rsidR="00DD5016" w:rsidRPr="00984016">
        <w:rPr>
          <w:rFonts w:ascii="Times New Roman" w:hAnsi="Times New Roman"/>
        </w:rPr>
        <w:t>ừ Quý</w:t>
      </w:r>
      <w:r w:rsidR="00E067D4" w:rsidRPr="00984016">
        <w:rPr>
          <w:rFonts w:ascii="Times New Roman" w:hAnsi="Times New Roman"/>
        </w:rPr>
        <w:t xml:space="preserve"> </w:t>
      </w:r>
      <w:r w:rsidR="002C6C57" w:rsidRPr="00984016">
        <w:rPr>
          <w:rFonts w:ascii="Times New Roman" w:hAnsi="Times New Roman"/>
        </w:rPr>
        <w:t>I</w:t>
      </w:r>
      <w:r w:rsidR="004B5C0F" w:rsidRPr="00984016">
        <w:rPr>
          <w:rFonts w:ascii="Times New Roman" w:hAnsi="Times New Roman"/>
        </w:rPr>
        <w:t xml:space="preserve"> năm </w:t>
      </w:r>
      <w:r w:rsidR="00E067D4" w:rsidRPr="00984016">
        <w:rPr>
          <w:rFonts w:ascii="Times New Roman" w:hAnsi="Times New Roman"/>
        </w:rPr>
        <w:t>202</w:t>
      </w:r>
      <w:r w:rsidR="002C6C57" w:rsidRPr="00984016">
        <w:rPr>
          <w:rFonts w:ascii="Times New Roman" w:hAnsi="Times New Roman"/>
        </w:rPr>
        <w:t>5</w:t>
      </w:r>
      <w:r w:rsidR="00E067D4" w:rsidRPr="00984016">
        <w:rPr>
          <w:rFonts w:ascii="Times New Roman" w:hAnsi="Times New Roman"/>
        </w:rPr>
        <w:t>.</w:t>
      </w:r>
    </w:p>
    <w:p w14:paraId="228C69D2" w14:textId="0C277082" w:rsidR="000A6925" w:rsidRPr="00984016" w:rsidRDefault="004B5C0F" w:rsidP="00BC132B">
      <w:pPr>
        <w:pStyle w:val="BodyTextIndent"/>
        <w:widowControl w:val="0"/>
        <w:spacing w:before="120" w:after="0"/>
        <w:rPr>
          <w:rFonts w:ascii="Times New Roman" w:hAnsi="Times New Roman"/>
        </w:rPr>
      </w:pPr>
      <w:r w:rsidRPr="00984016">
        <w:rPr>
          <w:rFonts w:ascii="Times New Roman" w:hAnsi="Times New Roman"/>
        </w:rPr>
        <w:t>b)</w:t>
      </w:r>
      <w:r w:rsidR="004F0D5F" w:rsidRPr="00984016">
        <w:rPr>
          <w:rFonts w:ascii="Times New Roman" w:hAnsi="Times New Roman"/>
        </w:rPr>
        <w:t xml:space="preserve"> Tổ chức giới thiệu, tuyên truyền nội dung cơ bản của Luật thông qua các hình thức</w:t>
      </w:r>
      <w:r w:rsidR="00B61729" w:rsidRPr="00984016">
        <w:rPr>
          <w:rFonts w:ascii="Times New Roman" w:hAnsi="Times New Roman"/>
        </w:rPr>
        <w:t xml:space="preserve"> phù hợp</w:t>
      </w:r>
      <w:r w:rsidR="004F0D5F" w:rsidRPr="00984016">
        <w:rPr>
          <w:rFonts w:ascii="Times New Roman" w:hAnsi="Times New Roman"/>
        </w:rPr>
        <w:t xml:space="preserve"> như mở chuyên đề, chuyên mục, đăng tải tin, bài trên cổng </w:t>
      </w:r>
      <w:r w:rsidR="004F0D5F" w:rsidRPr="00984016">
        <w:rPr>
          <w:rFonts w:ascii="Times New Roman" w:hAnsi="Times New Roman"/>
        </w:rPr>
        <w:lastRenderedPageBreak/>
        <w:t>thông tin điện tử của các cơ quan, đơn vị</w:t>
      </w:r>
      <w:r w:rsidR="00766291" w:rsidRPr="00984016">
        <w:rPr>
          <w:rFonts w:ascii="Times New Roman" w:hAnsi="Times New Roman"/>
        </w:rPr>
        <w:t>.</w:t>
      </w:r>
    </w:p>
    <w:p w14:paraId="212588FA" w14:textId="19A3A12C" w:rsidR="006A670E" w:rsidRPr="00984016" w:rsidRDefault="004F0D5F" w:rsidP="00BC132B">
      <w:pPr>
        <w:pStyle w:val="BodyTextIndent"/>
        <w:widowControl w:val="0"/>
        <w:spacing w:before="120" w:after="0"/>
        <w:rPr>
          <w:rFonts w:ascii="Times New Roman" w:hAnsi="Times New Roman"/>
        </w:rPr>
      </w:pPr>
      <w:r w:rsidRPr="00984016">
        <w:rPr>
          <w:rFonts w:ascii="Times New Roman" w:hAnsi="Times New Roman"/>
        </w:rPr>
        <w:t xml:space="preserve"> </w:t>
      </w:r>
      <w:r w:rsidR="006A670E" w:rsidRPr="00984016">
        <w:rPr>
          <w:rFonts w:ascii="Times New Roman" w:hAnsi="Times New Roman"/>
        </w:rPr>
        <w:t xml:space="preserve">- Cơ quan </w:t>
      </w:r>
      <w:r w:rsidR="00E067D4" w:rsidRPr="00984016">
        <w:rPr>
          <w:rFonts w:ascii="Times New Roman" w:hAnsi="Times New Roman"/>
        </w:rPr>
        <w:t>thực hiện</w:t>
      </w:r>
      <w:r w:rsidR="004B5C0F" w:rsidRPr="00984016">
        <w:rPr>
          <w:rFonts w:ascii="Times New Roman" w:hAnsi="Times New Roman"/>
        </w:rPr>
        <w:t>: c</w:t>
      </w:r>
      <w:r w:rsidR="006A670E" w:rsidRPr="00984016">
        <w:rPr>
          <w:rFonts w:ascii="Times New Roman" w:hAnsi="Times New Roman"/>
        </w:rPr>
        <w:t xml:space="preserve">ác </w:t>
      </w:r>
      <w:r w:rsidR="00650ED7" w:rsidRPr="00984016">
        <w:rPr>
          <w:rFonts w:ascii="Times New Roman" w:hAnsi="Times New Roman"/>
        </w:rPr>
        <w:t>s</w:t>
      </w:r>
      <w:r w:rsidR="006A670E" w:rsidRPr="00984016">
        <w:rPr>
          <w:rFonts w:ascii="Times New Roman" w:hAnsi="Times New Roman"/>
        </w:rPr>
        <w:t>ở, ngành</w:t>
      </w:r>
      <w:r w:rsidR="00522947" w:rsidRPr="00984016">
        <w:rPr>
          <w:rFonts w:ascii="Times New Roman" w:hAnsi="Times New Roman"/>
        </w:rPr>
        <w:t xml:space="preserve"> </w:t>
      </w:r>
      <w:r w:rsidR="00C76ACD" w:rsidRPr="00984016">
        <w:rPr>
          <w:rFonts w:ascii="Times New Roman" w:hAnsi="Times New Roman"/>
        </w:rPr>
        <w:t xml:space="preserve">cấp tỉnh </w:t>
      </w:r>
      <w:r w:rsidR="006A670E" w:rsidRPr="00984016">
        <w:rPr>
          <w:rFonts w:ascii="Times New Roman" w:hAnsi="Times New Roman"/>
        </w:rPr>
        <w:t>có liên quan</w:t>
      </w:r>
      <w:r w:rsidR="00C76ACD" w:rsidRPr="00984016">
        <w:rPr>
          <w:rFonts w:ascii="Times New Roman" w:hAnsi="Times New Roman"/>
        </w:rPr>
        <w:t>;</w:t>
      </w:r>
      <w:r w:rsidR="004B5C0F" w:rsidRPr="00984016">
        <w:rPr>
          <w:rFonts w:ascii="Times New Roman" w:hAnsi="Times New Roman"/>
        </w:rPr>
        <w:t xml:space="preserve"> </w:t>
      </w:r>
      <w:r w:rsidR="006A670E" w:rsidRPr="00984016">
        <w:rPr>
          <w:rFonts w:ascii="Times New Roman" w:hAnsi="Times New Roman"/>
        </w:rPr>
        <w:t>UBND các huyện, thành phố, thị xã</w:t>
      </w:r>
      <w:r w:rsidR="00766291" w:rsidRPr="00984016">
        <w:rPr>
          <w:rFonts w:ascii="Times New Roman" w:hAnsi="Times New Roman"/>
        </w:rPr>
        <w:t>.</w:t>
      </w:r>
    </w:p>
    <w:p w14:paraId="3804B37D" w14:textId="749E5935" w:rsidR="006A670E" w:rsidRPr="00984016" w:rsidRDefault="006A670E" w:rsidP="00BC132B">
      <w:pPr>
        <w:pStyle w:val="BodyTextIndent"/>
        <w:widowControl w:val="0"/>
        <w:spacing w:before="120" w:after="0"/>
        <w:rPr>
          <w:rFonts w:ascii="Times New Roman" w:hAnsi="Times New Roman"/>
        </w:rPr>
      </w:pPr>
      <w:r w:rsidRPr="00984016">
        <w:rPr>
          <w:rFonts w:ascii="Times New Roman" w:hAnsi="Times New Roman"/>
        </w:rPr>
        <w:t>- Cơ quan phối hợp: Sở Tư pháp</w:t>
      </w:r>
      <w:r w:rsidR="00766291" w:rsidRPr="00984016">
        <w:rPr>
          <w:rFonts w:ascii="Times New Roman" w:hAnsi="Times New Roman"/>
        </w:rPr>
        <w:t>.</w:t>
      </w:r>
    </w:p>
    <w:p w14:paraId="4A0A9334" w14:textId="6138FCC7" w:rsidR="006A670E" w:rsidRPr="00984016" w:rsidRDefault="006A670E" w:rsidP="00BC132B">
      <w:pPr>
        <w:pStyle w:val="BodyTextIndent"/>
        <w:widowControl w:val="0"/>
        <w:spacing w:before="120" w:after="0"/>
        <w:rPr>
          <w:rFonts w:ascii="Times New Roman" w:hAnsi="Times New Roman"/>
        </w:rPr>
      </w:pPr>
      <w:r w:rsidRPr="00984016">
        <w:rPr>
          <w:rFonts w:ascii="Times New Roman" w:hAnsi="Times New Roman"/>
        </w:rPr>
        <w:t xml:space="preserve">- Thời gian thực hiện: </w:t>
      </w:r>
      <w:r w:rsidR="00E067D4" w:rsidRPr="00984016">
        <w:rPr>
          <w:rFonts w:ascii="Times New Roman" w:hAnsi="Times New Roman"/>
        </w:rPr>
        <w:t xml:space="preserve">Quý </w:t>
      </w:r>
      <w:r w:rsidR="002C6C57" w:rsidRPr="00984016">
        <w:rPr>
          <w:rFonts w:ascii="Times New Roman" w:hAnsi="Times New Roman"/>
        </w:rPr>
        <w:t>I</w:t>
      </w:r>
      <w:r w:rsidR="00E067D4" w:rsidRPr="00984016">
        <w:rPr>
          <w:rFonts w:ascii="Times New Roman" w:hAnsi="Times New Roman"/>
        </w:rPr>
        <w:t xml:space="preserve"> năm </w:t>
      </w:r>
      <w:r w:rsidRPr="00984016">
        <w:rPr>
          <w:rFonts w:ascii="Times New Roman" w:hAnsi="Times New Roman"/>
        </w:rPr>
        <w:t>202</w:t>
      </w:r>
      <w:r w:rsidR="002C6C57" w:rsidRPr="00984016">
        <w:rPr>
          <w:rFonts w:ascii="Times New Roman" w:hAnsi="Times New Roman"/>
        </w:rPr>
        <w:t>5</w:t>
      </w:r>
      <w:r w:rsidR="00E067D4" w:rsidRPr="00984016">
        <w:rPr>
          <w:rFonts w:ascii="Times New Roman" w:hAnsi="Times New Roman"/>
        </w:rPr>
        <w:t>.</w:t>
      </w:r>
    </w:p>
    <w:p w14:paraId="4CA5A6EA" w14:textId="6B21787D" w:rsidR="00515E78" w:rsidRPr="00984016" w:rsidRDefault="004B5C0F" w:rsidP="00BC132B">
      <w:pPr>
        <w:pStyle w:val="BodyTextIndent"/>
        <w:widowControl w:val="0"/>
        <w:spacing w:before="120" w:after="0"/>
        <w:rPr>
          <w:rFonts w:ascii="Times New Roman" w:hAnsi="Times New Roman"/>
        </w:rPr>
      </w:pPr>
      <w:r w:rsidRPr="00984016">
        <w:rPr>
          <w:rFonts w:ascii="Times New Roman" w:hAnsi="Times New Roman"/>
        </w:rPr>
        <w:t>c)</w:t>
      </w:r>
      <w:r w:rsidR="002C6C57" w:rsidRPr="00984016">
        <w:rPr>
          <w:rFonts w:ascii="Times New Roman" w:hAnsi="Times New Roman"/>
        </w:rPr>
        <w:t xml:space="preserve"> </w:t>
      </w:r>
      <w:r w:rsidR="00515E78" w:rsidRPr="00984016">
        <w:rPr>
          <w:rFonts w:ascii="Times New Roman" w:hAnsi="Times New Roman"/>
        </w:rPr>
        <w:t xml:space="preserve">Xây dựng phóng sự tuyên truyền </w:t>
      </w:r>
      <w:r w:rsidR="00421113" w:rsidRPr="00984016">
        <w:rPr>
          <w:rFonts w:ascii="Times New Roman" w:hAnsi="Times New Roman"/>
        </w:rPr>
        <w:t xml:space="preserve">pháp luật về công chứng, hoạt động công chứng và vai trò, vị trí </w:t>
      </w:r>
      <w:r w:rsidR="00766291" w:rsidRPr="00984016">
        <w:rPr>
          <w:rFonts w:ascii="Times New Roman" w:hAnsi="Times New Roman"/>
        </w:rPr>
        <w:t xml:space="preserve">của công chứng </w:t>
      </w:r>
      <w:r w:rsidR="00421113" w:rsidRPr="00984016">
        <w:rPr>
          <w:rFonts w:ascii="Times New Roman" w:hAnsi="Times New Roman"/>
        </w:rPr>
        <w:t>trong đời sống xã hội</w:t>
      </w:r>
      <w:r w:rsidR="00766291" w:rsidRPr="00984016">
        <w:rPr>
          <w:rFonts w:ascii="Times New Roman" w:hAnsi="Times New Roman"/>
        </w:rPr>
        <w:t>.</w:t>
      </w:r>
    </w:p>
    <w:p w14:paraId="45E180F1" w14:textId="7E184B38" w:rsidR="00515E78" w:rsidRPr="00984016" w:rsidRDefault="00515E78" w:rsidP="00BC132B">
      <w:pPr>
        <w:pStyle w:val="BodyTextIndent"/>
        <w:widowControl w:val="0"/>
        <w:spacing w:before="120" w:after="0"/>
        <w:rPr>
          <w:rFonts w:ascii="Times New Roman" w:hAnsi="Times New Roman"/>
        </w:rPr>
      </w:pPr>
      <w:r w:rsidRPr="00984016">
        <w:rPr>
          <w:rFonts w:ascii="Times New Roman" w:hAnsi="Times New Roman"/>
        </w:rPr>
        <w:t>- Cơ quan thực hiện: Sở Tư pháp</w:t>
      </w:r>
      <w:r w:rsidR="00766291" w:rsidRPr="00984016">
        <w:rPr>
          <w:rFonts w:ascii="Times New Roman" w:hAnsi="Times New Roman"/>
        </w:rPr>
        <w:t>.</w:t>
      </w:r>
    </w:p>
    <w:p w14:paraId="771C69F9" w14:textId="21A40A57" w:rsidR="00515E78" w:rsidRPr="00984016" w:rsidRDefault="00515E78" w:rsidP="00BC132B">
      <w:pPr>
        <w:pStyle w:val="BodyTextIndent"/>
        <w:widowControl w:val="0"/>
        <w:spacing w:before="120" w:after="0"/>
        <w:rPr>
          <w:rFonts w:ascii="Times New Roman" w:hAnsi="Times New Roman"/>
        </w:rPr>
      </w:pPr>
      <w:r w:rsidRPr="00984016">
        <w:rPr>
          <w:rFonts w:ascii="Times New Roman" w:hAnsi="Times New Roman"/>
        </w:rPr>
        <w:t xml:space="preserve">- Cơ quan phối hợp: </w:t>
      </w:r>
      <w:r w:rsidR="002809B9" w:rsidRPr="00984016">
        <w:rPr>
          <w:rFonts w:ascii="Times New Roman" w:hAnsi="Times New Roman"/>
        </w:rPr>
        <w:t>các đ</w:t>
      </w:r>
      <w:r w:rsidRPr="00984016">
        <w:rPr>
          <w:rFonts w:ascii="Times New Roman" w:hAnsi="Times New Roman"/>
        </w:rPr>
        <w:t>ơn vị truyền thông</w:t>
      </w:r>
      <w:r w:rsidR="002809B9" w:rsidRPr="00984016">
        <w:rPr>
          <w:rFonts w:ascii="Times New Roman" w:hAnsi="Times New Roman"/>
        </w:rPr>
        <w:t xml:space="preserve"> có liên quan.</w:t>
      </w:r>
    </w:p>
    <w:p w14:paraId="181A8027" w14:textId="4271659C" w:rsidR="00515E78" w:rsidRPr="00984016" w:rsidRDefault="00515E78" w:rsidP="00BC132B">
      <w:pPr>
        <w:pStyle w:val="BodyTextIndent"/>
        <w:widowControl w:val="0"/>
        <w:spacing w:before="120" w:after="0"/>
        <w:rPr>
          <w:rFonts w:ascii="Times New Roman" w:hAnsi="Times New Roman"/>
        </w:rPr>
      </w:pPr>
      <w:r w:rsidRPr="00984016">
        <w:rPr>
          <w:rFonts w:ascii="Times New Roman" w:hAnsi="Times New Roman"/>
        </w:rPr>
        <w:t xml:space="preserve">- Thời gian thực hiện: </w:t>
      </w:r>
      <w:r w:rsidR="002809B9" w:rsidRPr="00984016">
        <w:rPr>
          <w:rFonts w:ascii="Times New Roman" w:hAnsi="Times New Roman"/>
        </w:rPr>
        <w:t>h</w:t>
      </w:r>
      <w:r w:rsidR="00421113" w:rsidRPr="00984016">
        <w:rPr>
          <w:rFonts w:ascii="Times New Roman" w:hAnsi="Times New Roman"/>
        </w:rPr>
        <w:t>àng quý.</w:t>
      </w:r>
    </w:p>
    <w:p w14:paraId="4111FFF0" w14:textId="050A8E45" w:rsidR="002C6C57" w:rsidRPr="00984016" w:rsidRDefault="002809B9" w:rsidP="00BC132B">
      <w:pPr>
        <w:pStyle w:val="BodyTextIndent"/>
        <w:widowControl w:val="0"/>
        <w:spacing w:before="120" w:after="0"/>
        <w:rPr>
          <w:rFonts w:ascii="Times New Roman" w:hAnsi="Times New Roman"/>
        </w:rPr>
      </w:pPr>
      <w:r w:rsidRPr="00984016">
        <w:rPr>
          <w:rFonts w:ascii="Times New Roman" w:hAnsi="Times New Roman"/>
        </w:rPr>
        <w:t>d)</w:t>
      </w:r>
      <w:r w:rsidR="00515E78" w:rsidRPr="00984016">
        <w:rPr>
          <w:rFonts w:ascii="Times New Roman" w:hAnsi="Times New Roman"/>
        </w:rPr>
        <w:t xml:space="preserve"> </w:t>
      </w:r>
      <w:r w:rsidR="002C6C57" w:rsidRPr="00984016">
        <w:rPr>
          <w:rFonts w:ascii="Times New Roman" w:hAnsi="Times New Roman"/>
        </w:rPr>
        <w:t>Tổ chức Tập h</w:t>
      </w:r>
      <w:r w:rsidRPr="00984016">
        <w:rPr>
          <w:rFonts w:ascii="Times New Roman" w:hAnsi="Times New Roman"/>
        </w:rPr>
        <w:t>uấn nội dung cơ bản của Luật</w:t>
      </w:r>
      <w:r w:rsidR="00766291" w:rsidRPr="00984016">
        <w:rPr>
          <w:rFonts w:ascii="Times New Roman" w:hAnsi="Times New Roman"/>
        </w:rPr>
        <w:t>.</w:t>
      </w:r>
    </w:p>
    <w:p w14:paraId="6A947EBD" w14:textId="77777777" w:rsidR="002C6C57" w:rsidRPr="00984016" w:rsidRDefault="002C6C57" w:rsidP="00BC132B">
      <w:pPr>
        <w:pStyle w:val="BodyTextIndent"/>
        <w:widowControl w:val="0"/>
        <w:spacing w:before="120" w:after="0"/>
        <w:rPr>
          <w:rFonts w:ascii="Times New Roman" w:hAnsi="Times New Roman"/>
          <w:bCs/>
          <w:lang w:val="vi-VN"/>
        </w:rPr>
      </w:pPr>
      <w:r w:rsidRPr="00984016">
        <w:rPr>
          <w:rFonts w:ascii="Times New Roman" w:hAnsi="Times New Roman"/>
          <w:bCs/>
          <w:lang w:val="vi-VN"/>
        </w:rPr>
        <w:t>- Cơ quan chủ trì: Sở Tư pháp.</w:t>
      </w:r>
    </w:p>
    <w:p w14:paraId="5DCF0FB8" w14:textId="356ACFA7" w:rsidR="002C6C57" w:rsidRPr="00984016" w:rsidRDefault="002809B9" w:rsidP="00BC132B">
      <w:pPr>
        <w:pStyle w:val="BodyTextIndent"/>
        <w:widowControl w:val="0"/>
        <w:spacing w:before="120" w:after="0"/>
        <w:rPr>
          <w:rFonts w:ascii="Times New Roman" w:hAnsi="Times New Roman"/>
          <w:bCs/>
          <w:lang w:val="vi-VN"/>
        </w:rPr>
      </w:pPr>
      <w:r w:rsidRPr="00984016">
        <w:rPr>
          <w:rFonts w:ascii="Times New Roman" w:hAnsi="Times New Roman"/>
          <w:bCs/>
          <w:lang w:val="vi-VN"/>
        </w:rPr>
        <w:t xml:space="preserve">- Cơ quan phối hợp: </w:t>
      </w:r>
      <w:r w:rsidRPr="00984016">
        <w:rPr>
          <w:rFonts w:ascii="Times New Roman" w:hAnsi="Times New Roman"/>
          <w:bCs/>
        </w:rPr>
        <w:t>c</w:t>
      </w:r>
      <w:r w:rsidR="002C6C57" w:rsidRPr="00984016">
        <w:rPr>
          <w:rFonts w:ascii="Times New Roman" w:hAnsi="Times New Roman"/>
          <w:bCs/>
          <w:lang w:val="vi-VN"/>
        </w:rPr>
        <w:t xml:space="preserve">ác sở, ngành </w:t>
      </w:r>
      <w:r w:rsidR="00C76ACD" w:rsidRPr="00984016">
        <w:rPr>
          <w:rFonts w:ascii="Times New Roman" w:hAnsi="Times New Roman"/>
          <w:bCs/>
        </w:rPr>
        <w:t xml:space="preserve">cấp tỉnh </w:t>
      </w:r>
      <w:r w:rsidR="002C6C57" w:rsidRPr="00984016">
        <w:rPr>
          <w:rFonts w:ascii="Times New Roman" w:hAnsi="Times New Roman"/>
          <w:bCs/>
          <w:lang w:val="vi-VN"/>
        </w:rPr>
        <w:t>có liên quan</w:t>
      </w:r>
      <w:r w:rsidR="00C76ACD" w:rsidRPr="00984016">
        <w:rPr>
          <w:rFonts w:ascii="Times New Roman" w:hAnsi="Times New Roman"/>
          <w:bCs/>
        </w:rPr>
        <w:t xml:space="preserve">; </w:t>
      </w:r>
      <w:r w:rsidR="002C6C57" w:rsidRPr="00984016">
        <w:rPr>
          <w:rFonts w:ascii="Times New Roman" w:hAnsi="Times New Roman"/>
          <w:bCs/>
        </w:rPr>
        <w:t>UBND các huyện, thành phố, thị xã</w:t>
      </w:r>
      <w:r w:rsidR="002C6C57" w:rsidRPr="00984016">
        <w:rPr>
          <w:rFonts w:ascii="Times New Roman" w:hAnsi="Times New Roman"/>
          <w:bCs/>
          <w:lang w:val="vi-VN"/>
        </w:rPr>
        <w:t>.</w:t>
      </w:r>
    </w:p>
    <w:p w14:paraId="6B9AF7BB" w14:textId="2382EC53" w:rsidR="002C6C57" w:rsidRPr="00984016" w:rsidRDefault="002C6C57" w:rsidP="00BC132B">
      <w:pPr>
        <w:pStyle w:val="BodyTextIndent"/>
        <w:widowControl w:val="0"/>
        <w:spacing w:before="120" w:after="0"/>
        <w:rPr>
          <w:rFonts w:ascii="Times New Roman" w:hAnsi="Times New Roman"/>
          <w:bCs/>
          <w:lang w:val="vi-VN"/>
        </w:rPr>
      </w:pPr>
      <w:r w:rsidRPr="00984016">
        <w:rPr>
          <w:rFonts w:ascii="Times New Roman" w:hAnsi="Times New Roman"/>
          <w:bCs/>
          <w:lang w:val="vi-VN"/>
        </w:rPr>
        <w:t xml:space="preserve">- Thời gian hoàn thành: </w:t>
      </w:r>
      <w:r w:rsidR="002809B9" w:rsidRPr="00984016">
        <w:rPr>
          <w:rFonts w:ascii="Times New Roman" w:hAnsi="Times New Roman"/>
          <w:bCs/>
        </w:rPr>
        <w:t>t</w:t>
      </w:r>
      <w:r w:rsidR="005B4620" w:rsidRPr="00984016">
        <w:rPr>
          <w:rFonts w:ascii="Times New Roman" w:hAnsi="Times New Roman"/>
          <w:bCs/>
        </w:rPr>
        <w:t>háng 4/</w:t>
      </w:r>
      <w:r w:rsidRPr="00984016">
        <w:rPr>
          <w:rFonts w:ascii="Times New Roman" w:hAnsi="Times New Roman"/>
          <w:bCs/>
          <w:lang w:val="vi-VN"/>
        </w:rPr>
        <w:t>202</w:t>
      </w:r>
      <w:r w:rsidRPr="00984016">
        <w:rPr>
          <w:rFonts w:ascii="Times New Roman" w:hAnsi="Times New Roman"/>
          <w:bCs/>
        </w:rPr>
        <w:t>5</w:t>
      </w:r>
      <w:r w:rsidRPr="00984016">
        <w:rPr>
          <w:rFonts w:ascii="Times New Roman" w:hAnsi="Times New Roman"/>
          <w:bCs/>
          <w:lang w:val="vi-VN"/>
        </w:rPr>
        <w:t>.</w:t>
      </w:r>
    </w:p>
    <w:p w14:paraId="42F3064F" w14:textId="70B0DE94" w:rsidR="008F5F43" w:rsidRPr="00984016" w:rsidRDefault="008F5F43" w:rsidP="00BC132B">
      <w:pPr>
        <w:pStyle w:val="BodyTextIndent"/>
        <w:widowControl w:val="0"/>
        <w:spacing w:before="120" w:after="0"/>
        <w:rPr>
          <w:rFonts w:ascii="Times New Roman" w:hAnsi="Times New Roman"/>
          <w:b/>
          <w:bCs/>
        </w:rPr>
      </w:pPr>
      <w:r w:rsidRPr="00984016">
        <w:rPr>
          <w:rFonts w:ascii="Times New Roman" w:hAnsi="Times New Roman"/>
          <w:b/>
          <w:bCs/>
        </w:rPr>
        <w:t>2</w:t>
      </w:r>
      <w:r w:rsidRPr="00984016">
        <w:rPr>
          <w:rFonts w:ascii="Times New Roman" w:hAnsi="Times New Roman"/>
          <w:b/>
          <w:bCs/>
          <w:lang w:val="vi-VN"/>
        </w:rPr>
        <w:t xml:space="preserve">. </w:t>
      </w:r>
      <w:r w:rsidRPr="00984016">
        <w:rPr>
          <w:rFonts w:ascii="Times New Roman" w:hAnsi="Times New Roman"/>
          <w:b/>
          <w:bCs/>
        </w:rPr>
        <w:t>R</w:t>
      </w:r>
      <w:r w:rsidRPr="00984016">
        <w:rPr>
          <w:rFonts w:ascii="Times New Roman" w:hAnsi="Times New Roman"/>
          <w:b/>
          <w:bCs/>
          <w:lang w:val="vi-VN"/>
        </w:rPr>
        <w:t>à soát</w:t>
      </w:r>
      <w:r w:rsidRPr="00984016">
        <w:rPr>
          <w:rFonts w:ascii="Times New Roman" w:hAnsi="Times New Roman"/>
          <w:b/>
          <w:bCs/>
        </w:rPr>
        <w:t xml:space="preserve">, </w:t>
      </w:r>
      <w:r w:rsidRPr="00984016">
        <w:rPr>
          <w:rFonts w:ascii="Times New Roman" w:hAnsi="Times New Roman"/>
          <w:b/>
          <w:bCs/>
          <w:lang w:val="vi-VN"/>
        </w:rPr>
        <w:t xml:space="preserve">đề xuất sửa đổi, bổ sung, thay thế, bãi bỏ hoặc ban hành mới văn bản quy phạm pháp luật </w:t>
      </w:r>
      <w:r w:rsidRPr="00984016">
        <w:rPr>
          <w:rFonts w:ascii="Times New Roman" w:hAnsi="Times New Roman"/>
          <w:b/>
          <w:bCs/>
        </w:rPr>
        <w:t xml:space="preserve">liên quan đến hoạt động công chứng </w:t>
      </w:r>
      <w:r w:rsidRPr="00984016">
        <w:rPr>
          <w:rFonts w:ascii="Times New Roman" w:hAnsi="Times New Roman"/>
          <w:b/>
          <w:bCs/>
          <w:lang w:val="vi-VN"/>
        </w:rPr>
        <w:t xml:space="preserve">đảm bảo phù hợp với quy định của </w:t>
      </w:r>
      <w:r w:rsidRPr="00984016">
        <w:rPr>
          <w:rFonts w:ascii="Times New Roman" w:hAnsi="Times New Roman"/>
          <w:b/>
          <w:lang w:val="vi-VN"/>
        </w:rPr>
        <w:t>Luật</w:t>
      </w:r>
      <w:r w:rsidRPr="00984016">
        <w:rPr>
          <w:rFonts w:ascii="Times New Roman" w:hAnsi="Times New Roman"/>
          <w:b/>
        </w:rPr>
        <w:t xml:space="preserve"> </w:t>
      </w:r>
    </w:p>
    <w:p w14:paraId="0045D600" w14:textId="77777777" w:rsidR="008F5F43" w:rsidRPr="00984016" w:rsidRDefault="008F5F43" w:rsidP="00BC132B">
      <w:pPr>
        <w:pStyle w:val="BodyTextIndent"/>
        <w:widowControl w:val="0"/>
        <w:spacing w:before="120" w:after="0"/>
        <w:rPr>
          <w:rFonts w:ascii="Times New Roman" w:hAnsi="Times New Roman"/>
          <w:bCs/>
          <w:lang w:val="vi-VN"/>
        </w:rPr>
      </w:pPr>
      <w:r w:rsidRPr="00984016">
        <w:rPr>
          <w:rFonts w:ascii="Times New Roman" w:hAnsi="Times New Roman"/>
          <w:bCs/>
          <w:lang w:val="vi-VN"/>
        </w:rPr>
        <w:t>- Cơ quan chủ trì: Sở Tư pháp.</w:t>
      </w:r>
    </w:p>
    <w:p w14:paraId="122F748D" w14:textId="5DAD1C1F" w:rsidR="008F5F43" w:rsidRPr="00984016" w:rsidRDefault="002809B9" w:rsidP="00BC132B">
      <w:pPr>
        <w:pStyle w:val="BodyTextIndent"/>
        <w:widowControl w:val="0"/>
        <w:spacing w:before="120" w:after="0"/>
        <w:rPr>
          <w:rFonts w:ascii="Times New Roman" w:hAnsi="Times New Roman"/>
          <w:bCs/>
          <w:lang w:val="vi-VN"/>
        </w:rPr>
      </w:pPr>
      <w:r w:rsidRPr="00984016">
        <w:rPr>
          <w:rFonts w:ascii="Times New Roman" w:hAnsi="Times New Roman"/>
          <w:bCs/>
          <w:lang w:val="vi-VN"/>
        </w:rPr>
        <w:t xml:space="preserve">- Cơ quan phối hợp: </w:t>
      </w:r>
      <w:r w:rsidRPr="00984016">
        <w:rPr>
          <w:rFonts w:ascii="Times New Roman" w:hAnsi="Times New Roman"/>
          <w:bCs/>
        </w:rPr>
        <w:t>c</w:t>
      </w:r>
      <w:r w:rsidR="008F5F43" w:rsidRPr="00984016">
        <w:rPr>
          <w:rFonts w:ascii="Times New Roman" w:hAnsi="Times New Roman"/>
          <w:bCs/>
          <w:lang w:val="vi-VN"/>
        </w:rPr>
        <w:t xml:space="preserve">ác sở, ngành </w:t>
      </w:r>
      <w:r w:rsidR="00C76ACD" w:rsidRPr="00984016">
        <w:rPr>
          <w:rFonts w:ascii="Times New Roman" w:hAnsi="Times New Roman"/>
          <w:bCs/>
        </w:rPr>
        <w:t xml:space="preserve">cấp tỉnh </w:t>
      </w:r>
      <w:r w:rsidR="008F5F43" w:rsidRPr="00984016">
        <w:rPr>
          <w:rFonts w:ascii="Times New Roman" w:hAnsi="Times New Roman"/>
          <w:bCs/>
          <w:lang w:val="vi-VN"/>
        </w:rPr>
        <w:t>có liên quan</w:t>
      </w:r>
      <w:r w:rsidR="00C76ACD" w:rsidRPr="00984016">
        <w:rPr>
          <w:rFonts w:ascii="Times New Roman" w:hAnsi="Times New Roman"/>
          <w:bCs/>
        </w:rPr>
        <w:t>;</w:t>
      </w:r>
      <w:r w:rsidRPr="00984016">
        <w:rPr>
          <w:rFonts w:ascii="Times New Roman" w:hAnsi="Times New Roman"/>
          <w:bCs/>
        </w:rPr>
        <w:t xml:space="preserve"> </w:t>
      </w:r>
      <w:r w:rsidR="008F5F43" w:rsidRPr="00984016">
        <w:rPr>
          <w:rFonts w:ascii="Times New Roman" w:hAnsi="Times New Roman"/>
          <w:bCs/>
        </w:rPr>
        <w:t>UBND các huyện, thành phố, thị xã</w:t>
      </w:r>
      <w:r w:rsidR="008F5F43" w:rsidRPr="00984016">
        <w:rPr>
          <w:rFonts w:ascii="Times New Roman" w:hAnsi="Times New Roman"/>
          <w:bCs/>
          <w:lang w:val="vi-VN"/>
        </w:rPr>
        <w:t>.</w:t>
      </w:r>
    </w:p>
    <w:p w14:paraId="419701B1" w14:textId="72DBBDE4" w:rsidR="008F5F43" w:rsidRPr="00984016" w:rsidRDefault="008F5F43" w:rsidP="00BC132B">
      <w:pPr>
        <w:pStyle w:val="BodyTextIndent"/>
        <w:widowControl w:val="0"/>
        <w:spacing w:before="120" w:after="0"/>
        <w:rPr>
          <w:rFonts w:ascii="Times New Roman" w:hAnsi="Times New Roman"/>
          <w:bCs/>
          <w:lang w:val="vi-VN"/>
        </w:rPr>
      </w:pPr>
      <w:r w:rsidRPr="00984016">
        <w:rPr>
          <w:rFonts w:ascii="Times New Roman" w:hAnsi="Times New Roman"/>
          <w:bCs/>
          <w:lang w:val="vi-VN"/>
        </w:rPr>
        <w:t xml:space="preserve">- Thời gian hoàn thành: </w:t>
      </w:r>
      <w:r w:rsidR="002809B9" w:rsidRPr="00984016">
        <w:rPr>
          <w:rFonts w:ascii="Times New Roman" w:hAnsi="Times New Roman"/>
          <w:bCs/>
        </w:rPr>
        <w:t>t</w:t>
      </w:r>
      <w:r w:rsidR="00826169" w:rsidRPr="00984016">
        <w:rPr>
          <w:rFonts w:ascii="Times New Roman" w:hAnsi="Times New Roman"/>
          <w:bCs/>
        </w:rPr>
        <w:t>háng 6/</w:t>
      </w:r>
      <w:r w:rsidRPr="00984016">
        <w:rPr>
          <w:rFonts w:ascii="Times New Roman" w:hAnsi="Times New Roman"/>
          <w:bCs/>
          <w:lang w:val="vi-VN"/>
        </w:rPr>
        <w:t>202</w:t>
      </w:r>
      <w:r w:rsidRPr="00984016">
        <w:rPr>
          <w:rFonts w:ascii="Times New Roman" w:hAnsi="Times New Roman"/>
          <w:bCs/>
        </w:rPr>
        <w:t>5</w:t>
      </w:r>
      <w:r w:rsidRPr="00984016">
        <w:rPr>
          <w:rFonts w:ascii="Times New Roman" w:hAnsi="Times New Roman"/>
          <w:bCs/>
          <w:lang w:val="vi-VN"/>
        </w:rPr>
        <w:t>.</w:t>
      </w:r>
    </w:p>
    <w:p w14:paraId="0AAFCA85" w14:textId="3D8ECEB7" w:rsidR="008F5F43" w:rsidRPr="00984016" w:rsidRDefault="008F5F43" w:rsidP="00BC132B">
      <w:pPr>
        <w:pStyle w:val="BodyTextIndent"/>
        <w:widowControl w:val="0"/>
        <w:spacing w:before="120" w:after="0"/>
        <w:rPr>
          <w:rFonts w:ascii="Times New Roman" w:hAnsi="Times New Roman"/>
          <w:spacing w:val="-6"/>
        </w:rPr>
      </w:pPr>
      <w:r w:rsidRPr="00984016">
        <w:rPr>
          <w:rFonts w:ascii="Times New Roman" w:hAnsi="Times New Roman"/>
          <w:b/>
          <w:bCs/>
          <w:spacing w:val="-6"/>
        </w:rPr>
        <w:t xml:space="preserve">3. </w:t>
      </w:r>
      <w:r w:rsidRPr="00984016">
        <w:rPr>
          <w:rFonts w:ascii="Times New Roman" w:hAnsi="Times New Roman"/>
          <w:b/>
          <w:spacing w:val="-6"/>
        </w:rPr>
        <w:t>Rà soát</w:t>
      </w:r>
      <w:r w:rsidR="00667D8F" w:rsidRPr="00984016">
        <w:rPr>
          <w:rFonts w:ascii="Times New Roman" w:hAnsi="Times New Roman"/>
          <w:b/>
          <w:spacing w:val="-6"/>
        </w:rPr>
        <w:t>,</w:t>
      </w:r>
      <w:r w:rsidRPr="00984016">
        <w:rPr>
          <w:rFonts w:ascii="Times New Roman" w:hAnsi="Times New Roman"/>
          <w:b/>
          <w:spacing w:val="-6"/>
        </w:rPr>
        <w:t xml:space="preserve"> công bố thủ tục hành chính về công chứng </w:t>
      </w:r>
    </w:p>
    <w:p w14:paraId="14F90FEF" w14:textId="0100A857" w:rsidR="008F5F43" w:rsidRPr="00984016" w:rsidRDefault="008F5F43" w:rsidP="00BC132B">
      <w:pPr>
        <w:pStyle w:val="BodyTextIndent"/>
        <w:widowControl w:val="0"/>
        <w:spacing w:before="120" w:after="0"/>
        <w:rPr>
          <w:rFonts w:ascii="Times New Roman" w:hAnsi="Times New Roman"/>
          <w:bCs/>
        </w:rPr>
      </w:pPr>
      <w:r w:rsidRPr="00984016">
        <w:rPr>
          <w:rFonts w:ascii="Times New Roman" w:hAnsi="Times New Roman"/>
          <w:bCs/>
        </w:rPr>
        <w:t xml:space="preserve">- Cơ quan </w:t>
      </w:r>
      <w:r w:rsidR="00667D8F" w:rsidRPr="00984016">
        <w:rPr>
          <w:rFonts w:ascii="Times New Roman" w:hAnsi="Times New Roman"/>
          <w:bCs/>
        </w:rPr>
        <w:t>chủ trì</w:t>
      </w:r>
      <w:r w:rsidRPr="00984016">
        <w:rPr>
          <w:rFonts w:ascii="Times New Roman" w:hAnsi="Times New Roman"/>
          <w:bCs/>
        </w:rPr>
        <w:t>: Sở Tư pháp</w:t>
      </w:r>
      <w:r w:rsidR="00766291" w:rsidRPr="00984016">
        <w:rPr>
          <w:rFonts w:ascii="Times New Roman" w:hAnsi="Times New Roman"/>
          <w:bCs/>
        </w:rPr>
        <w:t>.</w:t>
      </w:r>
    </w:p>
    <w:p w14:paraId="31E4FF78" w14:textId="3F6C96D6" w:rsidR="008F5F43" w:rsidRPr="00984016" w:rsidRDefault="008F5F43" w:rsidP="00BC132B">
      <w:pPr>
        <w:pStyle w:val="BodyTextIndent"/>
        <w:widowControl w:val="0"/>
        <w:spacing w:before="120" w:after="0"/>
        <w:rPr>
          <w:rFonts w:ascii="Times New Roman" w:hAnsi="Times New Roman"/>
          <w:bCs/>
        </w:rPr>
      </w:pPr>
      <w:r w:rsidRPr="00984016">
        <w:rPr>
          <w:rFonts w:ascii="Times New Roman" w:hAnsi="Times New Roman"/>
          <w:bCs/>
        </w:rPr>
        <w:t>- Cơ quan phối hợp: Sở Khoa học và Công nghệ, Văn phòng UBND tỉnh</w:t>
      </w:r>
      <w:r w:rsidR="002809B9" w:rsidRPr="00984016">
        <w:rPr>
          <w:rFonts w:ascii="Times New Roman" w:hAnsi="Times New Roman"/>
          <w:bCs/>
        </w:rPr>
        <w:t>.</w:t>
      </w:r>
    </w:p>
    <w:p w14:paraId="3929688C" w14:textId="4B9308C6" w:rsidR="008F5F43" w:rsidRPr="00984016" w:rsidRDefault="00C76ACD" w:rsidP="00BC132B">
      <w:pPr>
        <w:pStyle w:val="BodyTextIndent"/>
        <w:widowControl w:val="0"/>
        <w:spacing w:before="120" w:after="0"/>
        <w:rPr>
          <w:rFonts w:ascii="Times New Roman" w:hAnsi="Times New Roman"/>
          <w:bCs/>
        </w:rPr>
      </w:pPr>
      <w:r w:rsidRPr="00984016">
        <w:rPr>
          <w:rFonts w:ascii="Times New Roman" w:hAnsi="Times New Roman"/>
          <w:bCs/>
        </w:rPr>
        <w:t>- Thời gian thực hiện: s</w:t>
      </w:r>
      <w:r w:rsidR="008F5F43" w:rsidRPr="00984016">
        <w:rPr>
          <w:rFonts w:ascii="Times New Roman" w:hAnsi="Times New Roman"/>
          <w:bCs/>
        </w:rPr>
        <w:t>au khi có quyết định công bố thủ tục hành chính trong lĩnh vực công chứng của Bộ Tư pháp.</w:t>
      </w:r>
    </w:p>
    <w:p w14:paraId="51F03F2F" w14:textId="0165DD19" w:rsidR="008F5F43" w:rsidRPr="00984016" w:rsidRDefault="008F5F43" w:rsidP="00BC132B">
      <w:pPr>
        <w:pStyle w:val="BodyTextIndent"/>
        <w:widowControl w:val="0"/>
        <w:spacing w:before="120" w:after="0"/>
        <w:rPr>
          <w:rFonts w:ascii="Times New Roman Bold" w:hAnsi="Times New Roman Bold"/>
          <w:b/>
          <w:bCs/>
          <w:spacing w:val="-4"/>
        </w:rPr>
      </w:pPr>
      <w:r w:rsidRPr="00984016">
        <w:rPr>
          <w:rFonts w:ascii="Times New Roman Bold" w:hAnsi="Times New Roman Bold"/>
          <w:b/>
          <w:bCs/>
          <w:spacing w:val="-4"/>
        </w:rPr>
        <w:t xml:space="preserve">4. Xây dựng Đề án quản lý, phát triển các tổ chức hành nghề công chứng </w:t>
      </w:r>
    </w:p>
    <w:p w14:paraId="61AC4D82" w14:textId="77777777" w:rsidR="008F5F43" w:rsidRPr="00984016" w:rsidRDefault="008F5F43" w:rsidP="00BC132B">
      <w:pPr>
        <w:pStyle w:val="BodyTextIndent"/>
        <w:widowControl w:val="0"/>
        <w:spacing w:before="120" w:after="0"/>
        <w:rPr>
          <w:rFonts w:ascii="Times New Roman" w:hAnsi="Times New Roman"/>
        </w:rPr>
      </w:pPr>
      <w:r w:rsidRPr="00984016">
        <w:rPr>
          <w:rFonts w:ascii="Times New Roman" w:hAnsi="Times New Roman"/>
        </w:rPr>
        <w:t xml:space="preserve">- Đơn vị chủ trì: Sở Tư pháp. </w:t>
      </w:r>
    </w:p>
    <w:p w14:paraId="1A42F736" w14:textId="551CC506" w:rsidR="008F5F43" w:rsidRPr="00984016" w:rsidRDefault="002809B9" w:rsidP="00BC132B">
      <w:pPr>
        <w:pStyle w:val="BodyTextIndent"/>
        <w:widowControl w:val="0"/>
        <w:spacing w:before="120" w:after="0"/>
        <w:rPr>
          <w:rFonts w:ascii="Times New Roman" w:hAnsi="Times New Roman"/>
          <w:spacing w:val="-4"/>
        </w:rPr>
      </w:pPr>
      <w:r w:rsidRPr="00984016">
        <w:rPr>
          <w:rFonts w:ascii="Times New Roman" w:hAnsi="Times New Roman"/>
          <w:spacing w:val="-4"/>
        </w:rPr>
        <w:t xml:space="preserve">- Đơn vị phối hợp: các sở, ngành </w:t>
      </w:r>
      <w:r w:rsidR="00C76ACD" w:rsidRPr="00984016">
        <w:rPr>
          <w:rFonts w:ascii="Times New Roman" w:hAnsi="Times New Roman"/>
          <w:spacing w:val="-4"/>
        </w:rPr>
        <w:t xml:space="preserve">cấp tỉnh </w:t>
      </w:r>
      <w:r w:rsidRPr="00984016">
        <w:rPr>
          <w:rFonts w:ascii="Times New Roman" w:hAnsi="Times New Roman"/>
          <w:spacing w:val="-4"/>
        </w:rPr>
        <w:t xml:space="preserve">và các cơ quan, tổ chức </w:t>
      </w:r>
      <w:r w:rsidR="008F5F43" w:rsidRPr="00984016">
        <w:rPr>
          <w:rFonts w:ascii="Times New Roman" w:hAnsi="Times New Roman"/>
          <w:spacing w:val="-4"/>
        </w:rPr>
        <w:t>có liên quan</w:t>
      </w:r>
      <w:r w:rsidRPr="00984016">
        <w:rPr>
          <w:rFonts w:ascii="Times New Roman" w:hAnsi="Times New Roman"/>
          <w:spacing w:val="-4"/>
        </w:rPr>
        <w:t>.</w:t>
      </w:r>
    </w:p>
    <w:p w14:paraId="2FA80470" w14:textId="0B2AE6A8" w:rsidR="008F5F43" w:rsidRPr="00984016" w:rsidRDefault="008F5F43" w:rsidP="00BC132B">
      <w:pPr>
        <w:pStyle w:val="BodyTextIndent"/>
        <w:widowControl w:val="0"/>
        <w:spacing w:before="120" w:after="0"/>
        <w:rPr>
          <w:rFonts w:ascii="Times New Roman" w:hAnsi="Times New Roman"/>
        </w:rPr>
      </w:pPr>
      <w:r w:rsidRPr="00984016">
        <w:rPr>
          <w:rFonts w:ascii="Times New Roman" w:hAnsi="Times New Roman"/>
        </w:rPr>
        <w:t xml:space="preserve">- Thời gian: </w:t>
      </w:r>
      <w:r w:rsidR="002809B9" w:rsidRPr="00984016">
        <w:rPr>
          <w:rFonts w:ascii="Times New Roman" w:hAnsi="Times New Roman"/>
        </w:rPr>
        <w:t>sau khi có v</w:t>
      </w:r>
      <w:r w:rsidR="00C72346" w:rsidRPr="00984016">
        <w:rPr>
          <w:rFonts w:ascii="Times New Roman" w:hAnsi="Times New Roman"/>
        </w:rPr>
        <w:t>ăn bản hướng dẫn của Bộ Tư pháp.</w:t>
      </w:r>
    </w:p>
    <w:p w14:paraId="23B8CAB7" w14:textId="77777777" w:rsidR="002809B9" w:rsidRPr="00984016" w:rsidRDefault="008F5F43" w:rsidP="00BC132B">
      <w:pPr>
        <w:pStyle w:val="BodyTextIndent"/>
        <w:widowControl w:val="0"/>
        <w:spacing w:before="120" w:after="0"/>
        <w:rPr>
          <w:rFonts w:ascii="Times New Roman" w:hAnsi="Times New Roman"/>
          <w:b/>
          <w:bCs/>
        </w:rPr>
      </w:pPr>
      <w:r w:rsidRPr="00984016">
        <w:rPr>
          <w:rFonts w:ascii="Times New Roman" w:hAnsi="Times New Roman"/>
          <w:b/>
          <w:bCs/>
        </w:rPr>
        <w:t xml:space="preserve">5. Xây dựng cơ sở dữ liệu công chứng </w:t>
      </w:r>
    </w:p>
    <w:p w14:paraId="713D9489" w14:textId="0345A481" w:rsidR="00385195" w:rsidRPr="00984016" w:rsidRDefault="00A76CBA" w:rsidP="00BC132B">
      <w:pPr>
        <w:pStyle w:val="BodyTextIndent"/>
        <w:widowControl w:val="0"/>
        <w:spacing w:before="120" w:after="0"/>
        <w:rPr>
          <w:rFonts w:ascii="Times New Roman" w:hAnsi="Times New Roman"/>
          <w:b/>
          <w:bCs/>
        </w:rPr>
      </w:pPr>
      <w:r w:rsidRPr="00984016">
        <w:rPr>
          <w:rFonts w:ascii="Times New Roman" w:hAnsi="Times New Roman"/>
        </w:rPr>
        <w:t>X</w:t>
      </w:r>
      <w:r w:rsidR="00385195" w:rsidRPr="00984016">
        <w:rPr>
          <w:rFonts w:ascii="Times New Roman" w:hAnsi="Times New Roman"/>
        </w:rPr>
        <w:t xml:space="preserve">ây dựng cơ sở dữ liệu công chứng bảo đảm khả năng đồng bộ, tích hợp với cơ sở dữ liệu công chứng của Bộ Tư pháp; ban hành quy chế quản lý, cập </w:t>
      </w:r>
      <w:r w:rsidR="00385195" w:rsidRPr="00984016">
        <w:rPr>
          <w:rFonts w:ascii="Times New Roman" w:hAnsi="Times New Roman"/>
        </w:rPr>
        <w:lastRenderedPageBreak/>
        <w:t>nhật, khai thác, sử dụng, chia sẻ cơ sở dữ liệu công chứng</w:t>
      </w:r>
      <w:r w:rsidR="003D37C6" w:rsidRPr="00984016">
        <w:rPr>
          <w:rFonts w:ascii="Times New Roman" w:hAnsi="Times New Roman"/>
        </w:rPr>
        <w:t>.</w:t>
      </w:r>
    </w:p>
    <w:p w14:paraId="22A1691A" w14:textId="725A70D7" w:rsidR="008F5F43" w:rsidRPr="00984016" w:rsidRDefault="008F5F43" w:rsidP="00BC132B">
      <w:pPr>
        <w:pStyle w:val="BodyTextIndent"/>
        <w:widowControl w:val="0"/>
        <w:spacing w:before="120" w:after="0"/>
        <w:rPr>
          <w:rFonts w:ascii="Times New Roman" w:hAnsi="Times New Roman"/>
        </w:rPr>
      </w:pPr>
      <w:r w:rsidRPr="00984016">
        <w:rPr>
          <w:rFonts w:ascii="Times New Roman" w:hAnsi="Times New Roman"/>
        </w:rPr>
        <w:t>- Đơn vị chủ trì: Sở Tư pháp.</w:t>
      </w:r>
    </w:p>
    <w:p w14:paraId="7C58EAE0" w14:textId="1146B8B9" w:rsidR="008F5F43" w:rsidRPr="00984016" w:rsidRDefault="008F5F43" w:rsidP="00BC132B">
      <w:pPr>
        <w:pStyle w:val="BodyTextIndent"/>
        <w:widowControl w:val="0"/>
        <w:spacing w:before="120" w:after="0"/>
        <w:rPr>
          <w:rFonts w:ascii="Times New Roman" w:hAnsi="Times New Roman"/>
          <w:bCs/>
          <w:lang w:val="vi-VN"/>
        </w:rPr>
      </w:pPr>
      <w:r w:rsidRPr="00984016">
        <w:rPr>
          <w:rFonts w:ascii="Times New Roman" w:hAnsi="Times New Roman"/>
        </w:rPr>
        <w:t xml:space="preserve">- Thời gian thực hiện: </w:t>
      </w:r>
      <w:r w:rsidR="00766291" w:rsidRPr="00984016">
        <w:rPr>
          <w:rFonts w:ascii="Times New Roman" w:hAnsi="Times New Roman"/>
        </w:rPr>
        <w:t xml:space="preserve">bắt đầu </w:t>
      </w:r>
      <w:r w:rsidR="002809B9" w:rsidRPr="00984016">
        <w:rPr>
          <w:rFonts w:ascii="Times New Roman" w:hAnsi="Times New Roman"/>
        </w:rPr>
        <w:t xml:space="preserve">từ Quý I năm </w:t>
      </w:r>
      <w:r w:rsidRPr="00984016">
        <w:rPr>
          <w:rFonts w:ascii="Times New Roman" w:hAnsi="Times New Roman"/>
        </w:rPr>
        <w:t>2025</w:t>
      </w:r>
    </w:p>
    <w:p w14:paraId="3743A729" w14:textId="36DE773F" w:rsidR="0061440D" w:rsidRPr="00984016" w:rsidRDefault="008F5F43" w:rsidP="00BC132B">
      <w:pPr>
        <w:pStyle w:val="BodyTextIndent"/>
        <w:widowControl w:val="0"/>
        <w:tabs>
          <w:tab w:val="left" w:pos="1470"/>
        </w:tabs>
        <w:spacing w:before="120" w:after="0"/>
        <w:rPr>
          <w:rFonts w:ascii="Times New Roman" w:hAnsi="Times New Roman"/>
        </w:rPr>
      </w:pPr>
      <w:r w:rsidRPr="00984016">
        <w:rPr>
          <w:rFonts w:ascii="Times New Roman" w:hAnsi="Times New Roman"/>
          <w:b/>
          <w:bCs/>
        </w:rPr>
        <w:t>6</w:t>
      </w:r>
      <w:r w:rsidR="00792259" w:rsidRPr="00984016">
        <w:rPr>
          <w:rFonts w:ascii="Times New Roman" w:hAnsi="Times New Roman"/>
          <w:b/>
          <w:bCs/>
        </w:rPr>
        <w:t xml:space="preserve">. Rà soát, </w:t>
      </w:r>
      <w:r w:rsidR="0079627F" w:rsidRPr="00984016">
        <w:rPr>
          <w:rFonts w:ascii="Times New Roman" w:hAnsi="Times New Roman"/>
          <w:b/>
          <w:bCs/>
        </w:rPr>
        <w:t xml:space="preserve">phát triển đội ngũ công chứng viên </w:t>
      </w:r>
    </w:p>
    <w:p w14:paraId="2DADED35" w14:textId="085E2B6A" w:rsidR="002809B9" w:rsidRPr="00984016" w:rsidRDefault="002809B9"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a)</w:t>
      </w:r>
      <w:r w:rsidR="0079627F" w:rsidRPr="00984016">
        <w:rPr>
          <w:rFonts w:ascii="Times New Roman" w:hAnsi="Times New Roman"/>
        </w:rPr>
        <w:t xml:space="preserve"> Lập danh sách các công chứng viên từ đủ 68-70 tuổi và các công chứng viên quá 70 tuổi tại thời điểm Luật có hiệu lực thi hành</w:t>
      </w:r>
      <w:r w:rsidR="00CC72D9" w:rsidRPr="00984016">
        <w:rPr>
          <w:rFonts w:ascii="Times New Roman" w:hAnsi="Times New Roman"/>
        </w:rPr>
        <w:t>.</w:t>
      </w:r>
    </w:p>
    <w:p w14:paraId="33D888BB" w14:textId="0471E5AC" w:rsidR="0079627F" w:rsidRPr="00984016" w:rsidRDefault="0079627F"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xml:space="preserve">- </w:t>
      </w:r>
      <w:r w:rsidR="000D5407" w:rsidRPr="00984016">
        <w:rPr>
          <w:rFonts w:ascii="Times New Roman" w:hAnsi="Times New Roman"/>
        </w:rPr>
        <w:t>Đơn vị thực hiện</w:t>
      </w:r>
      <w:r w:rsidRPr="00984016">
        <w:rPr>
          <w:rFonts w:ascii="Times New Roman" w:hAnsi="Times New Roman"/>
        </w:rPr>
        <w:t xml:space="preserve">: Sở Tư pháp. </w:t>
      </w:r>
      <w:bookmarkStart w:id="1" w:name="_GoBack"/>
      <w:bookmarkEnd w:id="1"/>
    </w:p>
    <w:p w14:paraId="4AE7D0C5" w14:textId="35CCBDF5" w:rsidR="0079627F" w:rsidRPr="00984016" w:rsidRDefault="002809B9"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Thời gian thực hiện: t</w:t>
      </w:r>
      <w:r w:rsidR="0079627F" w:rsidRPr="00984016">
        <w:rPr>
          <w:rFonts w:ascii="Times New Roman" w:hAnsi="Times New Roman"/>
        </w:rPr>
        <w:t xml:space="preserve">háng 6/2025. </w:t>
      </w:r>
    </w:p>
    <w:p w14:paraId="6A55219F" w14:textId="03EFCBD4" w:rsidR="0079627F" w:rsidRPr="00984016" w:rsidRDefault="002809B9"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b)</w:t>
      </w:r>
      <w:r w:rsidR="0079627F" w:rsidRPr="00984016">
        <w:rPr>
          <w:rFonts w:ascii="Times New Roman" w:hAnsi="Times New Roman"/>
        </w:rPr>
        <w:t xml:space="preserve"> Theo dõi, cập nhật đầy đủ danh sách công chứng viên vào phần mềm quản lý tổ chức hành nghề công chứng của Bộ Tư pháp; lập và gửi Bộ Tư pháp danh sách công chứng viên đương nhiên miễn nhiệm theo quy định của Điều 16 </w:t>
      </w:r>
      <w:r w:rsidRPr="00984016">
        <w:rPr>
          <w:rFonts w:ascii="Times New Roman" w:hAnsi="Times New Roman"/>
        </w:rPr>
        <w:t xml:space="preserve">của </w:t>
      </w:r>
      <w:r w:rsidR="00CC72D9" w:rsidRPr="00984016">
        <w:rPr>
          <w:rFonts w:ascii="Times New Roman" w:hAnsi="Times New Roman"/>
        </w:rPr>
        <w:t>Luật.</w:t>
      </w:r>
    </w:p>
    <w:p w14:paraId="606F4F90" w14:textId="557FD946" w:rsidR="0079627F" w:rsidRPr="00984016" w:rsidRDefault="0079627F"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xml:space="preserve">- Đơn vị </w:t>
      </w:r>
      <w:r w:rsidR="00747038" w:rsidRPr="00984016">
        <w:rPr>
          <w:rFonts w:ascii="Times New Roman" w:hAnsi="Times New Roman"/>
        </w:rPr>
        <w:t>thực hiện</w:t>
      </w:r>
      <w:r w:rsidRPr="00984016">
        <w:rPr>
          <w:rFonts w:ascii="Times New Roman" w:hAnsi="Times New Roman"/>
        </w:rPr>
        <w:t>: Sở Tư pháp.</w:t>
      </w:r>
    </w:p>
    <w:p w14:paraId="1B52DDD4" w14:textId="68F75AA1" w:rsidR="00463F6B" w:rsidRPr="00984016" w:rsidRDefault="002809B9"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Thời gian thực hiện: t</w:t>
      </w:r>
      <w:r w:rsidR="0079627F" w:rsidRPr="00984016">
        <w:rPr>
          <w:rFonts w:ascii="Times New Roman" w:hAnsi="Times New Roman"/>
        </w:rPr>
        <w:t xml:space="preserve">hường xuyên. </w:t>
      </w:r>
    </w:p>
    <w:p w14:paraId="19470553" w14:textId="31CEBF99" w:rsidR="00463F6B" w:rsidRPr="00984016" w:rsidRDefault="002809B9"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c)</w:t>
      </w:r>
      <w:r w:rsidR="0079627F" w:rsidRPr="00984016">
        <w:rPr>
          <w:rFonts w:ascii="Times New Roman" w:hAnsi="Times New Roman"/>
        </w:rPr>
        <w:t xml:space="preserve"> Đề xuất các giải pháp quản lý, phá</w:t>
      </w:r>
      <w:r w:rsidR="00CC72D9" w:rsidRPr="00984016">
        <w:rPr>
          <w:rFonts w:ascii="Times New Roman" w:hAnsi="Times New Roman"/>
        </w:rPr>
        <w:t>t triển đội ngũ công chứng viên.</w:t>
      </w:r>
    </w:p>
    <w:p w14:paraId="353C6480" w14:textId="77777777" w:rsidR="00463F6B" w:rsidRPr="00984016" w:rsidRDefault="0079627F"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xml:space="preserve">- Đơn vị chủ trì: Sở Tư pháp. </w:t>
      </w:r>
    </w:p>
    <w:p w14:paraId="33AA189C" w14:textId="1004CB60" w:rsidR="00463F6B" w:rsidRPr="00984016" w:rsidRDefault="002809B9" w:rsidP="00BC132B">
      <w:pPr>
        <w:pStyle w:val="BodyTextIndent"/>
        <w:widowControl w:val="0"/>
        <w:tabs>
          <w:tab w:val="left" w:pos="1470"/>
        </w:tabs>
        <w:spacing w:before="120" w:after="0"/>
        <w:rPr>
          <w:rFonts w:ascii="Times New Roman" w:hAnsi="Times New Roman"/>
          <w:spacing w:val="-4"/>
        </w:rPr>
      </w:pPr>
      <w:r w:rsidRPr="00984016">
        <w:rPr>
          <w:rFonts w:ascii="Times New Roman" w:hAnsi="Times New Roman"/>
          <w:spacing w:val="-4"/>
        </w:rPr>
        <w:t xml:space="preserve">- Đơn vị phối hợp: các sở, ngành </w:t>
      </w:r>
      <w:r w:rsidR="00C76ACD" w:rsidRPr="00984016">
        <w:rPr>
          <w:rFonts w:ascii="Times New Roman" w:hAnsi="Times New Roman"/>
          <w:spacing w:val="-4"/>
        </w:rPr>
        <w:t xml:space="preserve">cấp tỉnh </w:t>
      </w:r>
      <w:r w:rsidRPr="00984016">
        <w:rPr>
          <w:rFonts w:ascii="Times New Roman" w:hAnsi="Times New Roman"/>
          <w:spacing w:val="-4"/>
        </w:rPr>
        <w:t>và các cơ quan, tổ chức có liên quan.</w:t>
      </w:r>
    </w:p>
    <w:p w14:paraId="4CCF39AD" w14:textId="2946489A" w:rsidR="0079627F" w:rsidRPr="00984016" w:rsidRDefault="00CC72D9"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Thời gian thực hiện: h</w:t>
      </w:r>
      <w:r w:rsidR="0079627F" w:rsidRPr="00984016">
        <w:rPr>
          <w:rFonts w:ascii="Times New Roman" w:hAnsi="Times New Roman"/>
        </w:rPr>
        <w:t>ằng năm.</w:t>
      </w:r>
    </w:p>
    <w:p w14:paraId="05682467" w14:textId="0392C309" w:rsidR="0045235A" w:rsidRPr="00984016" w:rsidRDefault="00F650F4" w:rsidP="00BC132B">
      <w:pPr>
        <w:pStyle w:val="BodyTextIndent"/>
        <w:widowControl w:val="0"/>
        <w:tabs>
          <w:tab w:val="left" w:pos="1470"/>
        </w:tabs>
        <w:spacing w:before="120" w:after="0"/>
        <w:rPr>
          <w:rFonts w:ascii="Times New Roman" w:hAnsi="Times New Roman"/>
          <w:b/>
          <w:bCs/>
        </w:rPr>
      </w:pPr>
      <w:r w:rsidRPr="00984016">
        <w:rPr>
          <w:rFonts w:ascii="Times New Roman" w:hAnsi="Times New Roman"/>
          <w:b/>
          <w:bCs/>
        </w:rPr>
        <w:t>7</w:t>
      </w:r>
      <w:r w:rsidR="0045235A" w:rsidRPr="00984016">
        <w:rPr>
          <w:rFonts w:ascii="Times New Roman" w:hAnsi="Times New Roman"/>
          <w:b/>
          <w:bCs/>
        </w:rPr>
        <w:t xml:space="preserve">. Xem xét, quyết định chuyển giao thẩm quyền chứng thực giao dịch từ Phòng Tư pháp cấp huyện, </w:t>
      </w:r>
      <w:r w:rsidR="002809B9" w:rsidRPr="00984016">
        <w:rPr>
          <w:rFonts w:ascii="Times New Roman" w:hAnsi="Times New Roman"/>
          <w:b/>
          <w:bCs/>
        </w:rPr>
        <w:t>UBND</w:t>
      </w:r>
      <w:r w:rsidR="0045235A" w:rsidRPr="00984016">
        <w:rPr>
          <w:rFonts w:ascii="Times New Roman" w:hAnsi="Times New Roman"/>
          <w:b/>
          <w:bCs/>
        </w:rPr>
        <w:t xml:space="preserve"> cấp xã sang tổ chức hành nghề công chứng tại những địa bàn cấp huyện đã phát triển được tổ chức hành  nghề công chứng đáp ứng yêu cầu công chứng của cá nhân, tổ chức </w:t>
      </w:r>
    </w:p>
    <w:p w14:paraId="1F081E26" w14:textId="77777777" w:rsidR="0045235A" w:rsidRPr="00984016" w:rsidRDefault="0045235A"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xml:space="preserve">- Đơn vị chủ trì: Sở Tư pháp. </w:t>
      </w:r>
    </w:p>
    <w:p w14:paraId="6D7FCA54" w14:textId="01F6E0C7" w:rsidR="0045235A" w:rsidRPr="00984016" w:rsidRDefault="0045235A" w:rsidP="00BC132B">
      <w:pPr>
        <w:pStyle w:val="BodyTextIndent"/>
        <w:widowControl w:val="0"/>
        <w:tabs>
          <w:tab w:val="left" w:pos="1470"/>
        </w:tabs>
        <w:spacing w:before="120" w:after="0"/>
        <w:rPr>
          <w:rFonts w:ascii="Times New Roman" w:hAnsi="Times New Roman"/>
          <w:spacing w:val="-4"/>
        </w:rPr>
      </w:pPr>
      <w:r w:rsidRPr="00984016">
        <w:rPr>
          <w:rFonts w:ascii="Times New Roman" w:hAnsi="Times New Roman"/>
          <w:spacing w:val="-4"/>
        </w:rPr>
        <w:t xml:space="preserve">- Đơn </w:t>
      </w:r>
      <w:r w:rsidR="00C76ACD" w:rsidRPr="00984016">
        <w:rPr>
          <w:rFonts w:ascii="Times New Roman" w:hAnsi="Times New Roman"/>
          <w:spacing w:val="-4"/>
        </w:rPr>
        <w:t>vị phối hợp: các s</w:t>
      </w:r>
      <w:r w:rsidR="002809B9" w:rsidRPr="00984016">
        <w:rPr>
          <w:rFonts w:ascii="Times New Roman" w:hAnsi="Times New Roman"/>
          <w:spacing w:val="-4"/>
        </w:rPr>
        <w:t xml:space="preserve">ở, ngành cấp tỉnh và các </w:t>
      </w:r>
      <w:r w:rsidR="00CC72D9" w:rsidRPr="00984016">
        <w:rPr>
          <w:rFonts w:ascii="Times New Roman" w:hAnsi="Times New Roman"/>
          <w:spacing w:val="-4"/>
        </w:rPr>
        <w:t>cơ quan, tổ chức có liên quan.</w:t>
      </w:r>
    </w:p>
    <w:p w14:paraId="457D700B" w14:textId="78F78B6B" w:rsidR="0045235A" w:rsidRPr="00984016" w:rsidRDefault="002809B9"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Thời gian thực hiện: h</w:t>
      </w:r>
      <w:r w:rsidR="0045235A" w:rsidRPr="00984016">
        <w:rPr>
          <w:rFonts w:ascii="Times New Roman" w:hAnsi="Times New Roman"/>
        </w:rPr>
        <w:t>ằng năm</w:t>
      </w:r>
      <w:r w:rsidR="00A576B5" w:rsidRPr="00984016">
        <w:rPr>
          <w:rFonts w:ascii="Times New Roman" w:hAnsi="Times New Roman"/>
        </w:rPr>
        <w:t xml:space="preserve"> </w:t>
      </w:r>
      <w:r w:rsidRPr="00984016">
        <w:rPr>
          <w:rFonts w:ascii="Times New Roman" w:hAnsi="Times New Roman"/>
          <w:iCs/>
        </w:rPr>
        <w:t>(s</w:t>
      </w:r>
      <w:r w:rsidR="00A576B5" w:rsidRPr="00984016">
        <w:rPr>
          <w:rFonts w:ascii="Times New Roman" w:hAnsi="Times New Roman"/>
          <w:iCs/>
        </w:rPr>
        <w:t>au khi có quy định của Chính phủ)</w:t>
      </w:r>
      <w:r w:rsidRPr="00984016">
        <w:rPr>
          <w:rFonts w:ascii="Times New Roman" w:hAnsi="Times New Roman"/>
        </w:rPr>
        <w:t>.</w:t>
      </w:r>
    </w:p>
    <w:p w14:paraId="52AB8893" w14:textId="360C85B8" w:rsidR="0045235A" w:rsidRPr="00984016" w:rsidRDefault="004B7FC6" w:rsidP="00BC132B">
      <w:pPr>
        <w:pStyle w:val="BodyTextIndent"/>
        <w:widowControl w:val="0"/>
        <w:tabs>
          <w:tab w:val="left" w:pos="1470"/>
        </w:tabs>
        <w:spacing w:before="120" w:after="0"/>
        <w:rPr>
          <w:rFonts w:ascii="Times New Roman" w:hAnsi="Times New Roman"/>
          <w:b/>
          <w:bCs/>
          <w:spacing w:val="-4"/>
        </w:rPr>
      </w:pPr>
      <w:r w:rsidRPr="00984016">
        <w:rPr>
          <w:rFonts w:ascii="Times New Roman" w:hAnsi="Times New Roman"/>
          <w:b/>
          <w:bCs/>
          <w:spacing w:val="-4"/>
        </w:rPr>
        <w:t>8</w:t>
      </w:r>
      <w:r w:rsidR="0045235A" w:rsidRPr="00984016">
        <w:rPr>
          <w:rFonts w:ascii="Times New Roman" w:hAnsi="Times New Roman"/>
          <w:b/>
          <w:bCs/>
          <w:spacing w:val="-4"/>
        </w:rPr>
        <w:t xml:space="preserve">. Rà soát, giải quyết các vấn đề liên quan đến tổ chức và hoạt động của các Phòng công chứng hiện có theo quy định khoản 14 Điều 76 </w:t>
      </w:r>
      <w:r w:rsidR="002809B9" w:rsidRPr="00984016">
        <w:rPr>
          <w:rFonts w:ascii="Times New Roman" w:hAnsi="Times New Roman"/>
          <w:b/>
          <w:bCs/>
          <w:spacing w:val="-4"/>
        </w:rPr>
        <w:t xml:space="preserve">của </w:t>
      </w:r>
      <w:r w:rsidR="0045235A" w:rsidRPr="00984016">
        <w:rPr>
          <w:rFonts w:ascii="Times New Roman" w:hAnsi="Times New Roman"/>
          <w:b/>
          <w:bCs/>
          <w:spacing w:val="-4"/>
        </w:rPr>
        <w:t xml:space="preserve">Luật </w:t>
      </w:r>
    </w:p>
    <w:p w14:paraId="2B17C059" w14:textId="77777777" w:rsidR="0045235A" w:rsidRPr="00984016" w:rsidRDefault="0045235A"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xml:space="preserve">- Đơn vị chủ trì: Sở Tư pháp. </w:t>
      </w:r>
    </w:p>
    <w:p w14:paraId="0350D129" w14:textId="693DD6DB" w:rsidR="002809B9" w:rsidRPr="00984016" w:rsidRDefault="002809B9" w:rsidP="00BC132B">
      <w:pPr>
        <w:pStyle w:val="BodyTextIndent"/>
        <w:widowControl w:val="0"/>
        <w:tabs>
          <w:tab w:val="left" w:pos="1470"/>
        </w:tabs>
        <w:spacing w:before="120" w:after="0"/>
        <w:rPr>
          <w:rFonts w:ascii="Times New Roman" w:hAnsi="Times New Roman"/>
          <w:spacing w:val="-4"/>
        </w:rPr>
      </w:pPr>
      <w:r w:rsidRPr="00984016">
        <w:rPr>
          <w:rFonts w:ascii="Times New Roman" w:hAnsi="Times New Roman"/>
          <w:spacing w:val="-4"/>
        </w:rPr>
        <w:t>- Đơn vị ph</w:t>
      </w:r>
      <w:r w:rsidR="00C76ACD" w:rsidRPr="00984016">
        <w:rPr>
          <w:rFonts w:ascii="Times New Roman" w:hAnsi="Times New Roman"/>
          <w:spacing w:val="-4"/>
        </w:rPr>
        <w:t xml:space="preserve">ối hợp: các sở, ngành cấp tỉnh </w:t>
      </w:r>
      <w:r w:rsidRPr="00984016">
        <w:rPr>
          <w:rFonts w:ascii="Times New Roman" w:hAnsi="Times New Roman"/>
          <w:spacing w:val="-4"/>
        </w:rPr>
        <w:t>và các cơ quan, tổ chức có liên quan.</w:t>
      </w:r>
    </w:p>
    <w:p w14:paraId="5EEAADB6" w14:textId="15453B0A" w:rsidR="0045235A" w:rsidRPr="00984016" w:rsidRDefault="002809B9"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Thời gian thực hiện: h</w:t>
      </w:r>
      <w:r w:rsidR="0045235A" w:rsidRPr="00984016">
        <w:rPr>
          <w:rFonts w:ascii="Times New Roman" w:hAnsi="Times New Roman"/>
        </w:rPr>
        <w:t xml:space="preserve">oàn thành trước ngày 01/7/2026. </w:t>
      </w:r>
    </w:p>
    <w:p w14:paraId="4CC62DB9" w14:textId="529AF84B" w:rsidR="0045235A" w:rsidRPr="00984016" w:rsidRDefault="004B7FC6" w:rsidP="00BC132B">
      <w:pPr>
        <w:pStyle w:val="BodyTextIndent"/>
        <w:widowControl w:val="0"/>
        <w:tabs>
          <w:tab w:val="left" w:pos="1470"/>
        </w:tabs>
        <w:spacing w:before="120" w:after="0"/>
        <w:rPr>
          <w:rFonts w:ascii="Times New Roman" w:hAnsi="Times New Roman"/>
          <w:b/>
          <w:bCs/>
        </w:rPr>
      </w:pPr>
      <w:r w:rsidRPr="00984016">
        <w:rPr>
          <w:rFonts w:ascii="Times New Roman" w:hAnsi="Times New Roman"/>
          <w:b/>
          <w:bCs/>
        </w:rPr>
        <w:t>9</w:t>
      </w:r>
      <w:r w:rsidR="0045235A" w:rsidRPr="00984016">
        <w:rPr>
          <w:rFonts w:ascii="Times New Roman" w:hAnsi="Times New Roman"/>
          <w:b/>
          <w:bCs/>
        </w:rPr>
        <w:t xml:space="preserve">. </w:t>
      </w:r>
      <w:r w:rsidR="00496273" w:rsidRPr="00984016">
        <w:rPr>
          <w:rFonts w:ascii="Times New Roman" w:hAnsi="Times New Roman"/>
          <w:b/>
          <w:bCs/>
        </w:rPr>
        <w:t>B</w:t>
      </w:r>
      <w:r w:rsidR="0045235A" w:rsidRPr="00984016">
        <w:rPr>
          <w:rFonts w:ascii="Times New Roman" w:hAnsi="Times New Roman"/>
          <w:b/>
          <w:bCs/>
        </w:rPr>
        <w:t xml:space="preserve">an hành giá tối đa đối với dịch vụ theo yêu cầu liên quan đến việc công chứng áp dụng đối với các tổ chức hành nghề công chứng </w:t>
      </w:r>
    </w:p>
    <w:p w14:paraId="2681F047" w14:textId="77777777" w:rsidR="0045235A" w:rsidRPr="00984016" w:rsidRDefault="0045235A"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xml:space="preserve">- Đơn vị chủ trì: Sở Tư pháp. </w:t>
      </w:r>
    </w:p>
    <w:p w14:paraId="265D54F6" w14:textId="00C82BAC" w:rsidR="0045235A" w:rsidRPr="00984016" w:rsidRDefault="0045235A"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lastRenderedPageBreak/>
        <w:t>- Đơn vị phối hợp: Sở Tài chính và các cơ quan, tổ chức có liên quan</w:t>
      </w:r>
      <w:r w:rsidR="00030BFD" w:rsidRPr="00984016">
        <w:rPr>
          <w:rFonts w:ascii="Times New Roman" w:hAnsi="Times New Roman"/>
        </w:rPr>
        <w:t>.</w:t>
      </w:r>
      <w:r w:rsidRPr="00984016">
        <w:rPr>
          <w:rFonts w:ascii="Times New Roman" w:hAnsi="Times New Roman"/>
        </w:rPr>
        <w:t xml:space="preserve"> </w:t>
      </w:r>
    </w:p>
    <w:p w14:paraId="7A8D322E" w14:textId="3AE74C2A" w:rsidR="0045235A" w:rsidRPr="00984016" w:rsidRDefault="0045235A" w:rsidP="00BC132B">
      <w:pPr>
        <w:pStyle w:val="BodyTextIndent"/>
        <w:widowControl w:val="0"/>
        <w:tabs>
          <w:tab w:val="left" w:pos="1470"/>
        </w:tabs>
        <w:spacing w:before="120" w:after="0"/>
        <w:rPr>
          <w:rFonts w:ascii="Times New Roman" w:hAnsi="Times New Roman"/>
        </w:rPr>
      </w:pPr>
      <w:r w:rsidRPr="00984016">
        <w:rPr>
          <w:rFonts w:ascii="Times New Roman" w:hAnsi="Times New Roman"/>
        </w:rPr>
        <w:t xml:space="preserve">- Thời gian thực hiện: </w:t>
      </w:r>
      <w:r w:rsidR="00FA2BE6" w:rsidRPr="00984016">
        <w:rPr>
          <w:rFonts w:ascii="Times New Roman" w:hAnsi="Times New Roman"/>
        </w:rPr>
        <w:t>Quý II/</w:t>
      </w:r>
      <w:r w:rsidRPr="00984016">
        <w:rPr>
          <w:rFonts w:ascii="Times New Roman" w:hAnsi="Times New Roman"/>
        </w:rPr>
        <w:t>2025</w:t>
      </w:r>
      <w:r w:rsidR="00030BFD" w:rsidRPr="00984016">
        <w:rPr>
          <w:rFonts w:ascii="Times New Roman" w:hAnsi="Times New Roman"/>
        </w:rPr>
        <w:t>.</w:t>
      </w:r>
    </w:p>
    <w:p w14:paraId="19EBB385" w14:textId="714D63C0" w:rsidR="00601B5D" w:rsidRPr="00984016" w:rsidRDefault="004B7FC6" w:rsidP="00BC132B">
      <w:pPr>
        <w:pStyle w:val="BodyTextIndent"/>
        <w:widowControl w:val="0"/>
        <w:tabs>
          <w:tab w:val="left" w:pos="1470"/>
        </w:tabs>
        <w:spacing w:before="120" w:after="0"/>
        <w:rPr>
          <w:rFonts w:ascii="Times New Roman" w:hAnsi="Times New Roman"/>
          <w:b/>
          <w:bCs/>
        </w:rPr>
      </w:pPr>
      <w:r w:rsidRPr="00984016">
        <w:rPr>
          <w:rFonts w:ascii="Times New Roman" w:hAnsi="Times New Roman"/>
          <w:b/>
          <w:bCs/>
        </w:rPr>
        <w:t>10</w:t>
      </w:r>
      <w:r w:rsidR="00505C10" w:rsidRPr="00984016">
        <w:rPr>
          <w:rFonts w:ascii="Times New Roman" w:hAnsi="Times New Roman"/>
          <w:b/>
          <w:bCs/>
        </w:rPr>
        <w:t xml:space="preserve">. </w:t>
      </w:r>
      <w:r w:rsidR="001C4421" w:rsidRPr="00984016">
        <w:rPr>
          <w:rFonts w:ascii="Times New Roman" w:hAnsi="Times New Roman"/>
          <w:b/>
          <w:bCs/>
        </w:rPr>
        <w:t>T</w:t>
      </w:r>
      <w:r w:rsidR="00BE3620" w:rsidRPr="00984016">
        <w:rPr>
          <w:rFonts w:ascii="Times New Roman" w:hAnsi="Times New Roman"/>
          <w:b/>
          <w:bCs/>
        </w:rPr>
        <w:t>hanh tra, kiểm tra</w:t>
      </w:r>
      <w:r w:rsidR="001C4421" w:rsidRPr="00984016">
        <w:rPr>
          <w:rFonts w:ascii="Times New Roman" w:hAnsi="Times New Roman"/>
          <w:b/>
          <w:bCs/>
        </w:rPr>
        <w:t xml:space="preserve"> trong lĩnh vực </w:t>
      </w:r>
      <w:r w:rsidRPr="00984016">
        <w:rPr>
          <w:rFonts w:ascii="Times New Roman" w:hAnsi="Times New Roman"/>
          <w:b/>
          <w:bCs/>
        </w:rPr>
        <w:t>công chứng</w:t>
      </w:r>
    </w:p>
    <w:p w14:paraId="0252B66F" w14:textId="58C52D82" w:rsidR="00601B5D" w:rsidRPr="00984016" w:rsidRDefault="00601B5D" w:rsidP="00BC132B">
      <w:pPr>
        <w:pStyle w:val="BodyTextIndent"/>
        <w:widowControl w:val="0"/>
        <w:spacing w:before="120" w:after="0"/>
        <w:rPr>
          <w:rFonts w:ascii="Times New Roman" w:hAnsi="Times New Roman"/>
          <w:bCs/>
        </w:rPr>
      </w:pPr>
      <w:r w:rsidRPr="00984016">
        <w:rPr>
          <w:rFonts w:ascii="Times New Roman" w:hAnsi="Times New Roman"/>
          <w:bCs/>
        </w:rPr>
        <w:t xml:space="preserve">Xây dựng kế hoạch và tổ chức </w:t>
      </w:r>
      <w:r w:rsidR="00165DAB" w:rsidRPr="00984016">
        <w:rPr>
          <w:rFonts w:ascii="Times New Roman" w:hAnsi="Times New Roman"/>
          <w:bCs/>
        </w:rPr>
        <w:t xml:space="preserve">thực hiện việc thanh tra, </w:t>
      </w:r>
      <w:r w:rsidRPr="00984016">
        <w:rPr>
          <w:rFonts w:ascii="Times New Roman" w:hAnsi="Times New Roman"/>
          <w:bCs/>
        </w:rPr>
        <w:t xml:space="preserve">kiểm tra </w:t>
      </w:r>
      <w:r w:rsidR="001C4421" w:rsidRPr="00984016">
        <w:rPr>
          <w:rFonts w:ascii="Times New Roman" w:hAnsi="Times New Roman"/>
          <w:bCs/>
        </w:rPr>
        <w:t xml:space="preserve">tình hình tổ chức, hoạt động của các tổ chức </w:t>
      </w:r>
      <w:r w:rsidR="001811B8" w:rsidRPr="00984016">
        <w:rPr>
          <w:rFonts w:ascii="Times New Roman" w:hAnsi="Times New Roman"/>
          <w:bCs/>
        </w:rPr>
        <w:t xml:space="preserve">hành nghề </w:t>
      </w:r>
      <w:r w:rsidR="004B7FC6" w:rsidRPr="00984016">
        <w:rPr>
          <w:rFonts w:ascii="Times New Roman" w:hAnsi="Times New Roman"/>
          <w:bCs/>
        </w:rPr>
        <w:t>công chứng</w:t>
      </w:r>
      <w:r w:rsidR="001811B8" w:rsidRPr="00984016">
        <w:rPr>
          <w:rFonts w:ascii="Times New Roman" w:hAnsi="Times New Roman"/>
          <w:bCs/>
        </w:rPr>
        <w:t>.</w:t>
      </w:r>
    </w:p>
    <w:p w14:paraId="3A2D6DE2" w14:textId="7719F4C0" w:rsidR="00601B5D" w:rsidRPr="00984016" w:rsidRDefault="00601B5D" w:rsidP="00BC132B">
      <w:pPr>
        <w:pStyle w:val="BodyTextIndent"/>
        <w:widowControl w:val="0"/>
        <w:spacing w:before="120" w:after="0"/>
        <w:rPr>
          <w:rFonts w:ascii="Times New Roman" w:hAnsi="Times New Roman"/>
          <w:bCs/>
        </w:rPr>
      </w:pPr>
      <w:r w:rsidRPr="00984016">
        <w:rPr>
          <w:rFonts w:ascii="Times New Roman" w:hAnsi="Times New Roman"/>
          <w:bCs/>
        </w:rPr>
        <w:t xml:space="preserve">- Cơ quan </w:t>
      </w:r>
      <w:r w:rsidR="00BC26B8" w:rsidRPr="00984016">
        <w:rPr>
          <w:rFonts w:ascii="Times New Roman" w:hAnsi="Times New Roman"/>
          <w:bCs/>
        </w:rPr>
        <w:t>chủ trì</w:t>
      </w:r>
      <w:r w:rsidRPr="00984016">
        <w:rPr>
          <w:rFonts w:ascii="Times New Roman" w:hAnsi="Times New Roman"/>
          <w:bCs/>
        </w:rPr>
        <w:t>: Sở Tư pháp</w:t>
      </w:r>
      <w:r w:rsidR="00C76ACD" w:rsidRPr="00984016">
        <w:rPr>
          <w:rFonts w:ascii="Times New Roman" w:hAnsi="Times New Roman"/>
          <w:bCs/>
        </w:rPr>
        <w:t>.</w:t>
      </w:r>
    </w:p>
    <w:p w14:paraId="7BDD3B5C" w14:textId="39CF6E60" w:rsidR="00601B5D" w:rsidRPr="00984016" w:rsidRDefault="00601B5D" w:rsidP="00BC132B">
      <w:pPr>
        <w:pStyle w:val="BodyTextIndent"/>
        <w:widowControl w:val="0"/>
        <w:spacing w:before="120" w:after="0"/>
        <w:rPr>
          <w:rFonts w:ascii="Times New Roman" w:hAnsi="Times New Roman"/>
          <w:bCs/>
        </w:rPr>
      </w:pPr>
      <w:r w:rsidRPr="00984016">
        <w:rPr>
          <w:rFonts w:ascii="Times New Roman" w:hAnsi="Times New Roman"/>
          <w:bCs/>
        </w:rPr>
        <w:t>- Cơ quan phối hợp: Cục Thuế tỉnh</w:t>
      </w:r>
      <w:r w:rsidR="00C76ACD" w:rsidRPr="00984016">
        <w:rPr>
          <w:rFonts w:ascii="Times New Roman" w:hAnsi="Times New Roman"/>
          <w:bCs/>
        </w:rPr>
        <w:t>.</w:t>
      </w:r>
    </w:p>
    <w:p w14:paraId="453B3E80" w14:textId="11429163" w:rsidR="00601B5D" w:rsidRPr="00984016" w:rsidRDefault="00601B5D" w:rsidP="00BC132B">
      <w:pPr>
        <w:pStyle w:val="BodyTextIndent"/>
        <w:widowControl w:val="0"/>
        <w:spacing w:before="120" w:after="0"/>
        <w:rPr>
          <w:rFonts w:ascii="Times New Roman" w:hAnsi="Times New Roman"/>
          <w:bCs/>
        </w:rPr>
      </w:pPr>
      <w:r w:rsidRPr="00984016">
        <w:rPr>
          <w:rFonts w:ascii="Times New Roman" w:hAnsi="Times New Roman"/>
          <w:bCs/>
        </w:rPr>
        <w:t xml:space="preserve">- </w:t>
      </w:r>
      <w:r w:rsidR="00676F1B" w:rsidRPr="00984016">
        <w:rPr>
          <w:rFonts w:ascii="Times New Roman" w:hAnsi="Times New Roman"/>
          <w:bCs/>
        </w:rPr>
        <w:t>Thời gian thực hiện: h</w:t>
      </w:r>
      <w:r w:rsidRPr="00984016">
        <w:rPr>
          <w:rFonts w:ascii="Times New Roman" w:hAnsi="Times New Roman"/>
          <w:bCs/>
        </w:rPr>
        <w:t>àng năm.</w:t>
      </w:r>
    </w:p>
    <w:p w14:paraId="267FF97E" w14:textId="172525BA" w:rsidR="00794C17" w:rsidRPr="00984016" w:rsidRDefault="00794C17" w:rsidP="00BC132B">
      <w:pPr>
        <w:pStyle w:val="BodyTextIndent"/>
        <w:widowControl w:val="0"/>
        <w:spacing w:before="120" w:after="0"/>
        <w:rPr>
          <w:rFonts w:ascii="Times New Roman" w:hAnsi="Times New Roman"/>
          <w:b/>
          <w:bCs/>
        </w:rPr>
      </w:pPr>
      <w:r w:rsidRPr="00984016">
        <w:rPr>
          <w:rFonts w:ascii="Times New Roman" w:hAnsi="Times New Roman"/>
          <w:b/>
          <w:bCs/>
        </w:rPr>
        <w:t>1</w:t>
      </w:r>
      <w:r w:rsidR="00515E78" w:rsidRPr="00984016">
        <w:rPr>
          <w:rFonts w:ascii="Times New Roman" w:hAnsi="Times New Roman"/>
          <w:b/>
          <w:bCs/>
        </w:rPr>
        <w:t>1</w:t>
      </w:r>
      <w:r w:rsidRPr="00984016">
        <w:rPr>
          <w:rFonts w:ascii="Times New Roman" w:hAnsi="Times New Roman"/>
          <w:b/>
          <w:bCs/>
        </w:rPr>
        <w:t xml:space="preserve">. Triển khai thực hiện hiệu quả các nhiệm vụ, quyền hạn của </w:t>
      </w:r>
      <w:r w:rsidR="00A76CBA" w:rsidRPr="00984016">
        <w:rPr>
          <w:rFonts w:ascii="Times New Roman" w:hAnsi="Times New Roman"/>
          <w:b/>
          <w:bCs/>
        </w:rPr>
        <w:t>H</w:t>
      </w:r>
      <w:r w:rsidRPr="00984016">
        <w:rPr>
          <w:rFonts w:ascii="Times New Roman" w:hAnsi="Times New Roman"/>
          <w:b/>
          <w:bCs/>
        </w:rPr>
        <w:t xml:space="preserve">ội công chứng viên </w:t>
      </w:r>
      <w:r w:rsidR="00417B85" w:rsidRPr="00984016">
        <w:rPr>
          <w:rFonts w:ascii="Times New Roman" w:hAnsi="Times New Roman"/>
          <w:b/>
          <w:bCs/>
        </w:rPr>
        <w:t>tỉnh</w:t>
      </w:r>
      <w:r w:rsidRPr="00984016">
        <w:rPr>
          <w:rFonts w:ascii="Times New Roman" w:hAnsi="Times New Roman"/>
          <w:b/>
          <w:bCs/>
        </w:rPr>
        <w:t xml:space="preserve"> theo quy định tại Điều 41 </w:t>
      </w:r>
      <w:r w:rsidR="00676F1B" w:rsidRPr="00984016">
        <w:rPr>
          <w:rFonts w:ascii="Times New Roman" w:hAnsi="Times New Roman"/>
          <w:b/>
          <w:bCs/>
        </w:rPr>
        <w:t>của Luật</w:t>
      </w:r>
    </w:p>
    <w:p w14:paraId="2CD1E4AB" w14:textId="3657A126" w:rsidR="00794C17" w:rsidRPr="00984016" w:rsidRDefault="00676F1B" w:rsidP="00BC132B">
      <w:pPr>
        <w:pStyle w:val="BodyTextIndent"/>
        <w:widowControl w:val="0"/>
        <w:spacing w:before="120" w:after="0"/>
        <w:rPr>
          <w:rFonts w:ascii="Times New Roman" w:hAnsi="Times New Roman"/>
        </w:rPr>
      </w:pPr>
      <w:r w:rsidRPr="00984016">
        <w:rPr>
          <w:rFonts w:ascii="Times New Roman" w:hAnsi="Times New Roman"/>
        </w:rPr>
        <w:t>a)</w:t>
      </w:r>
      <w:r w:rsidR="00417B85" w:rsidRPr="00984016">
        <w:rPr>
          <w:rFonts w:ascii="Times New Roman" w:hAnsi="Times New Roman"/>
        </w:rPr>
        <w:t xml:space="preserve"> </w:t>
      </w:r>
      <w:r w:rsidR="00794C17" w:rsidRPr="00984016">
        <w:rPr>
          <w:rFonts w:ascii="Times New Roman" w:hAnsi="Times New Roman"/>
        </w:rPr>
        <w:t xml:space="preserve">Rà soát, đánh giá chất lượng đội ngũ công chứng viên; giám sát công chứng viên tuân thủ quy định của pháp luật về công chứng, Quy tắc đạo đức hành nghề công chứng. </w:t>
      </w:r>
    </w:p>
    <w:p w14:paraId="7092246A" w14:textId="5A2972E8" w:rsidR="00794C17" w:rsidRPr="00984016" w:rsidRDefault="00794C17" w:rsidP="00BC132B">
      <w:pPr>
        <w:pStyle w:val="BodyTextIndent"/>
        <w:widowControl w:val="0"/>
        <w:spacing w:before="120" w:after="0"/>
        <w:rPr>
          <w:rFonts w:ascii="Times New Roman" w:hAnsi="Times New Roman"/>
        </w:rPr>
      </w:pPr>
      <w:r w:rsidRPr="00984016">
        <w:rPr>
          <w:rFonts w:ascii="Times New Roman" w:hAnsi="Times New Roman"/>
        </w:rPr>
        <w:t xml:space="preserve">- </w:t>
      </w:r>
      <w:r w:rsidR="00676F1B" w:rsidRPr="00984016">
        <w:rPr>
          <w:rFonts w:ascii="Times New Roman" w:hAnsi="Times New Roman"/>
        </w:rPr>
        <w:t>Cơ quan</w:t>
      </w:r>
      <w:r w:rsidRPr="00984016">
        <w:rPr>
          <w:rFonts w:ascii="Times New Roman" w:hAnsi="Times New Roman"/>
        </w:rPr>
        <w:t xml:space="preserve"> </w:t>
      </w:r>
      <w:r w:rsidR="00220700" w:rsidRPr="00984016">
        <w:rPr>
          <w:rFonts w:ascii="Times New Roman" w:hAnsi="Times New Roman"/>
        </w:rPr>
        <w:t>thực hiện</w:t>
      </w:r>
      <w:r w:rsidRPr="00984016">
        <w:rPr>
          <w:rFonts w:ascii="Times New Roman" w:hAnsi="Times New Roman"/>
        </w:rPr>
        <w:t xml:space="preserve">: </w:t>
      </w:r>
      <w:r w:rsidR="00163187" w:rsidRPr="00984016">
        <w:rPr>
          <w:rFonts w:ascii="Times New Roman" w:hAnsi="Times New Roman"/>
        </w:rPr>
        <w:t>H</w:t>
      </w:r>
      <w:r w:rsidR="00676F1B" w:rsidRPr="00984016">
        <w:rPr>
          <w:rFonts w:ascii="Times New Roman" w:hAnsi="Times New Roman"/>
        </w:rPr>
        <w:t>ội C</w:t>
      </w:r>
      <w:r w:rsidRPr="00984016">
        <w:rPr>
          <w:rFonts w:ascii="Times New Roman" w:hAnsi="Times New Roman"/>
        </w:rPr>
        <w:t xml:space="preserve">ông chứng viên </w:t>
      </w:r>
      <w:r w:rsidR="00002FBE" w:rsidRPr="00984016">
        <w:rPr>
          <w:rFonts w:ascii="Times New Roman" w:hAnsi="Times New Roman"/>
        </w:rPr>
        <w:t>tỉnh</w:t>
      </w:r>
      <w:r w:rsidRPr="00984016">
        <w:rPr>
          <w:rFonts w:ascii="Times New Roman" w:hAnsi="Times New Roman"/>
        </w:rPr>
        <w:t xml:space="preserve">. </w:t>
      </w:r>
    </w:p>
    <w:p w14:paraId="6167B728" w14:textId="235E8B53" w:rsidR="00794C17" w:rsidRPr="00984016" w:rsidRDefault="00676F1B" w:rsidP="00BC132B">
      <w:pPr>
        <w:pStyle w:val="BodyTextIndent"/>
        <w:widowControl w:val="0"/>
        <w:spacing w:before="120" w:after="0"/>
        <w:rPr>
          <w:rFonts w:ascii="Times New Roman" w:hAnsi="Times New Roman"/>
        </w:rPr>
      </w:pPr>
      <w:r w:rsidRPr="00984016">
        <w:rPr>
          <w:rFonts w:ascii="Times New Roman" w:hAnsi="Times New Roman"/>
        </w:rPr>
        <w:t>- Thời gian thực hiện: h</w:t>
      </w:r>
      <w:r w:rsidR="00794C17" w:rsidRPr="00984016">
        <w:rPr>
          <w:rFonts w:ascii="Times New Roman" w:hAnsi="Times New Roman"/>
        </w:rPr>
        <w:t xml:space="preserve">ằng năm. </w:t>
      </w:r>
    </w:p>
    <w:p w14:paraId="578455F3" w14:textId="5FBA3FE8" w:rsidR="00417B85" w:rsidRPr="00984016" w:rsidRDefault="00676F1B" w:rsidP="00BC132B">
      <w:pPr>
        <w:pStyle w:val="BodyTextIndent"/>
        <w:widowControl w:val="0"/>
        <w:spacing w:before="120" w:after="0"/>
        <w:rPr>
          <w:rFonts w:ascii="Times New Roman" w:hAnsi="Times New Roman"/>
        </w:rPr>
      </w:pPr>
      <w:r w:rsidRPr="00984016">
        <w:rPr>
          <w:rFonts w:ascii="Times New Roman" w:hAnsi="Times New Roman"/>
        </w:rPr>
        <w:t>b)</w:t>
      </w:r>
      <w:r w:rsidR="00417B85" w:rsidRPr="00984016">
        <w:rPr>
          <w:rFonts w:ascii="Times New Roman" w:hAnsi="Times New Roman"/>
        </w:rPr>
        <w:t xml:space="preserve"> Tổ chức bồi dưỡng nghiệp vụ công chứng hằng năm</w:t>
      </w:r>
      <w:r w:rsidR="00086ED6" w:rsidRPr="00984016">
        <w:rPr>
          <w:rFonts w:ascii="Times New Roman" w:hAnsi="Times New Roman"/>
        </w:rPr>
        <w:t>.</w:t>
      </w:r>
    </w:p>
    <w:p w14:paraId="575EC24A" w14:textId="7F5B155C" w:rsidR="00417B85" w:rsidRPr="00984016" w:rsidRDefault="00417B85" w:rsidP="00BC132B">
      <w:pPr>
        <w:pStyle w:val="BodyTextIndent"/>
        <w:widowControl w:val="0"/>
        <w:spacing w:before="120" w:after="0"/>
        <w:rPr>
          <w:rFonts w:ascii="Times New Roman" w:hAnsi="Times New Roman"/>
        </w:rPr>
      </w:pPr>
      <w:r w:rsidRPr="00984016">
        <w:rPr>
          <w:rFonts w:ascii="Times New Roman" w:hAnsi="Times New Roman"/>
        </w:rPr>
        <w:t xml:space="preserve">- </w:t>
      </w:r>
      <w:r w:rsidR="00676F1B" w:rsidRPr="00984016">
        <w:rPr>
          <w:rFonts w:ascii="Times New Roman" w:hAnsi="Times New Roman"/>
        </w:rPr>
        <w:t>Cơ quan</w:t>
      </w:r>
      <w:r w:rsidRPr="00984016">
        <w:rPr>
          <w:rFonts w:ascii="Times New Roman" w:hAnsi="Times New Roman"/>
        </w:rPr>
        <w:t xml:space="preserve"> thực hiện: H</w:t>
      </w:r>
      <w:r w:rsidR="00676F1B" w:rsidRPr="00984016">
        <w:rPr>
          <w:rFonts w:ascii="Times New Roman" w:hAnsi="Times New Roman"/>
        </w:rPr>
        <w:t>ội C</w:t>
      </w:r>
      <w:r w:rsidRPr="00984016">
        <w:rPr>
          <w:rFonts w:ascii="Times New Roman" w:hAnsi="Times New Roman"/>
        </w:rPr>
        <w:t xml:space="preserve">ông chứng viên tỉnh. </w:t>
      </w:r>
    </w:p>
    <w:p w14:paraId="552EE87F" w14:textId="1B7B63D7" w:rsidR="00417B85" w:rsidRPr="00984016" w:rsidRDefault="00417B85" w:rsidP="00BC132B">
      <w:pPr>
        <w:pStyle w:val="BodyTextIndent"/>
        <w:widowControl w:val="0"/>
        <w:spacing w:before="120" w:after="0"/>
        <w:rPr>
          <w:rFonts w:ascii="Times New Roman" w:hAnsi="Times New Roman"/>
        </w:rPr>
      </w:pPr>
      <w:r w:rsidRPr="00984016">
        <w:rPr>
          <w:rFonts w:ascii="Times New Roman" w:hAnsi="Times New Roman"/>
        </w:rPr>
        <w:t>- Cơ quan phối hợp: Sở Tư pháp.</w:t>
      </w:r>
    </w:p>
    <w:p w14:paraId="695062ED" w14:textId="360DA48C" w:rsidR="00417B85" w:rsidRPr="00984016" w:rsidRDefault="00676F1B" w:rsidP="00BC132B">
      <w:pPr>
        <w:pStyle w:val="BodyTextIndent"/>
        <w:widowControl w:val="0"/>
        <w:spacing w:before="120" w:after="0"/>
        <w:rPr>
          <w:rFonts w:ascii="Times New Roman" w:hAnsi="Times New Roman"/>
        </w:rPr>
      </w:pPr>
      <w:r w:rsidRPr="00984016">
        <w:rPr>
          <w:rFonts w:ascii="Times New Roman" w:hAnsi="Times New Roman"/>
        </w:rPr>
        <w:t>- Thời gian thực hiện: h</w:t>
      </w:r>
      <w:r w:rsidR="00417B85" w:rsidRPr="00984016">
        <w:rPr>
          <w:rFonts w:ascii="Times New Roman" w:hAnsi="Times New Roman"/>
        </w:rPr>
        <w:t xml:space="preserve">ằng năm. </w:t>
      </w:r>
    </w:p>
    <w:p w14:paraId="13AC42EE" w14:textId="77777777" w:rsidR="003E506A" w:rsidRPr="00984016" w:rsidRDefault="003E506A" w:rsidP="00BC132B">
      <w:pPr>
        <w:widowControl w:val="0"/>
        <w:spacing w:before="120"/>
        <w:ind w:firstLine="720"/>
        <w:jc w:val="both"/>
        <w:rPr>
          <w:rFonts w:ascii="Times New Roman" w:hAnsi="Times New Roman"/>
          <w:b/>
          <w:bCs/>
          <w:spacing w:val="0"/>
          <w:sz w:val="26"/>
          <w:szCs w:val="26"/>
        </w:rPr>
      </w:pPr>
      <w:r w:rsidRPr="00984016">
        <w:rPr>
          <w:rFonts w:ascii="Times New Roman" w:hAnsi="Times New Roman"/>
          <w:b/>
          <w:bCs/>
          <w:spacing w:val="0"/>
          <w:sz w:val="26"/>
          <w:szCs w:val="26"/>
        </w:rPr>
        <w:t xml:space="preserve">III. TỔ CHỨC THỰC HIỆN </w:t>
      </w:r>
    </w:p>
    <w:p w14:paraId="1FB42D45" w14:textId="5E39668A" w:rsidR="00CC72D9" w:rsidRPr="00984016" w:rsidRDefault="004A5A2D" w:rsidP="00CC72D9">
      <w:pPr>
        <w:pStyle w:val="BodyTextIndent"/>
        <w:widowControl w:val="0"/>
        <w:tabs>
          <w:tab w:val="left" w:pos="1470"/>
        </w:tabs>
        <w:spacing w:before="120" w:after="0"/>
        <w:rPr>
          <w:rFonts w:ascii="Times New Roman" w:hAnsi="Times New Roman"/>
        </w:rPr>
      </w:pPr>
      <w:r w:rsidRPr="00984016">
        <w:rPr>
          <w:rFonts w:ascii="Times New Roman" w:hAnsi="Times New Roman"/>
          <w:b/>
          <w:bCs/>
          <w:lang w:val="vi-VN"/>
        </w:rPr>
        <w:t>1.</w:t>
      </w:r>
      <w:r w:rsidRPr="00984016">
        <w:rPr>
          <w:rFonts w:ascii="Times New Roman" w:hAnsi="Times New Roman"/>
          <w:b/>
          <w:lang w:val="vi-VN"/>
        </w:rPr>
        <w:t xml:space="preserve"> </w:t>
      </w:r>
      <w:r w:rsidR="00676F1B" w:rsidRPr="00984016">
        <w:rPr>
          <w:rFonts w:ascii="Times New Roman" w:hAnsi="Times New Roman"/>
        </w:rPr>
        <w:t xml:space="preserve">Trên cơ sở nội dung của Kế hoạch, </w:t>
      </w:r>
      <w:r w:rsidR="00676F1B" w:rsidRPr="00984016">
        <w:rPr>
          <w:rFonts w:ascii="Times New Roman" w:hAnsi="Times New Roman"/>
          <w:bCs/>
        </w:rPr>
        <w:t>c</w:t>
      </w:r>
      <w:r w:rsidR="00965EDC" w:rsidRPr="00984016">
        <w:rPr>
          <w:rFonts w:ascii="Times New Roman" w:hAnsi="Times New Roman"/>
          <w:bCs/>
        </w:rPr>
        <w:t>ác sở</w:t>
      </w:r>
      <w:r w:rsidRPr="00984016">
        <w:rPr>
          <w:rFonts w:ascii="Times New Roman" w:hAnsi="Times New Roman"/>
          <w:bCs/>
          <w:lang w:val="vi-VN"/>
        </w:rPr>
        <w:t xml:space="preserve">, </w:t>
      </w:r>
      <w:r w:rsidR="00965EDC" w:rsidRPr="00984016">
        <w:rPr>
          <w:rFonts w:ascii="Times New Roman" w:hAnsi="Times New Roman"/>
          <w:bCs/>
        </w:rPr>
        <w:t>ngành cấp tỉn</w:t>
      </w:r>
      <w:r w:rsidR="00D9194A" w:rsidRPr="00984016">
        <w:rPr>
          <w:rFonts w:ascii="Times New Roman" w:hAnsi="Times New Roman"/>
          <w:bCs/>
        </w:rPr>
        <w:t>h</w:t>
      </w:r>
      <w:r w:rsidR="00676F1B" w:rsidRPr="00984016">
        <w:rPr>
          <w:rFonts w:ascii="Times New Roman" w:hAnsi="Times New Roman"/>
          <w:bCs/>
        </w:rPr>
        <w:t xml:space="preserve">, </w:t>
      </w:r>
      <w:r w:rsidR="00165DAB" w:rsidRPr="00984016">
        <w:rPr>
          <w:rFonts w:ascii="Times New Roman" w:hAnsi="Times New Roman"/>
          <w:bCs/>
        </w:rPr>
        <w:t>UBND các huyện, thành phố, thị xã</w:t>
      </w:r>
      <w:r w:rsidR="00F04181" w:rsidRPr="00984016">
        <w:rPr>
          <w:rFonts w:ascii="Times New Roman" w:hAnsi="Times New Roman"/>
          <w:b/>
        </w:rPr>
        <w:t xml:space="preserve"> </w:t>
      </w:r>
      <w:r w:rsidR="00676F1B" w:rsidRPr="00984016">
        <w:rPr>
          <w:rFonts w:ascii="Times New Roman" w:hAnsi="Times New Roman"/>
        </w:rPr>
        <w:t xml:space="preserve">có liên quan </w:t>
      </w:r>
      <w:r w:rsidRPr="00984016">
        <w:rPr>
          <w:rFonts w:ascii="Times New Roman" w:hAnsi="Times New Roman"/>
          <w:lang w:val="vi-VN"/>
        </w:rPr>
        <w:t>chủ động, triển khai</w:t>
      </w:r>
      <w:r w:rsidR="00BC132B" w:rsidRPr="00984016">
        <w:rPr>
          <w:rFonts w:ascii="Times New Roman" w:hAnsi="Times New Roman"/>
        </w:rPr>
        <w:t>, phối hợp</w:t>
      </w:r>
      <w:r w:rsidRPr="00984016">
        <w:rPr>
          <w:rFonts w:ascii="Times New Roman" w:hAnsi="Times New Roman"/>
          <w:lang w:val="vi-VN"/>
        </w:rPr>
        <w:t xml:space="preserve"> thực hiện Kế hoạch này theo nhiệm vụ được phân công, bảo đảm đúng tiến độ, chất lượng, hiệu quả, tiết kiệm, tránh hình thức, lãng phí.</w:t>
      </w:r>
    </w:p>
    <w:p w14:paraId="3746884C" w14:textId="33C475E4" w:rsidR="003E506A" w:rsidRPr="00984016" w:rsidRDefault="00676F1B" w:rsidP="00BC132B">
      <w:pPr>
        <w:widowControl w:val="0"/>
        <w:spacing w:before="120"/>
        <w:ind w:firstLine="720"/>
        <w:jc w:val="both"/>
        <w:rPr>
          <w:rFonts w:ascii="Times New Roman" w:hAnsi="Times New Roman"/>
          <w:bCs/>
          <w:spacing w:val="0"/>
        </w:rPr>
      </w:pPr>
      <w:r w:rsidRPr="00984016">
        <w:rPr>
          <w:rFonts w:ascii="Times New Roman" w:hAnsi="Times New Roman"/>
          <w:b/>
          <w:bCs/>
          <w:spacing w:val="0"/>
        </w:rPr>
        <w:t>2.</w:t>
      </w:r>
      <w:r w:rsidR="003E506A" w:rsidRPr="00984016">
        <w:rPr>
          <w:rFonts w:ascii="Times New Roman" w:hAnsi="Times New Roman"/>
          <w:b/>
          <w:bCs/>
          <w:spacing w:val="0"/>
        </w:rPr>
        <w:t xml:space="preserve"> </w:t>
      </w:r>
      <w:r w:rsidR="004A5A2D" w:rsidRPr="00984016">
        <w:rPr>
          <w:rFonts w:ascii="Times New Roman" w:hAnsi="Times New Roman"/>
          <w:bCs/>
          <w:spacing w:val="0"/>
          <w:lang w:val="vi-VN"/>
        </w:rPr>
        <w:t>Sở Tư pháp</w:t>
      </w:r>
      <w:r w:rsidR="00BC132B" w:rsidRPr="00984016">
        <w:rPr>
          <w:rFonts w:ascii="Times New Roman" w:hAnsi="Times New Roman"/>
          <w:bCs/>
          <w:spacing w:val="0"/>
        </w:rPr>
        <w:t>:</w:t>
      </w:r>
      <w:r w:rsidR="00165DAB" w:rsidRPr="00984016">
        <w:rPr>
          <w:rFonts w:ascii="Times New Roman" w:hAnsi="Times New Roman"/>
          <w:bCs/>
          <w:spacing w:val="0"/>
          <w:lang w:val="vi-VN"/>
        </w:rPr>
        <w:t xml:space="preserve"> chủ trì tổ chức thực hiện các nội dung được giao trong Kế hoạch;</w:t>
      </w:r>
      <w:r w:rsidR="003E506A" w:rsidRPr="00984016">
        <w:rPr>
          <w:rFonts w:ascii="Times New Roman" w:hAnsi="Times New Roman"/>
          <w:bCs/>
          <w:spacing w:val="0"/>
          <w:lang w:val="vi-VN"/>
        </w:rPr>
        <w:t xml:space="preserve"> </w:t>
      </w:r>
      <w:r w:rsidR="00165DAB" w:rsidRPr="00984016">
        <w:rPr>
          <w:rFonts w:ascii="Times New Roman" w:hAnsi="Times New Roman"/>
          <w:bCs/>
          <w:spacing w:val="0"/>
          <w:lang w:val="vi-VN"/>
        </w:rPr>
        <w:t>hướng dẫn, kiểm tra, đôn đốc các Sở</w:t>
      </w:r>
      <w:r w:rsidR="00165DAB" w:rsidRPr="00984016">
        <w:rPr>
          <w:rFonts w:ascii="Times New Roman" w:hAnsi="Times New Roman"/>
          <w:bCs/>
          <w:spacing w:val="0"/>
        </w:rPr>
        <w:t>,</w:t>
      </w:r>
      <w:r w:rsidR="00165DAB" w:rsidRPr="00984016">
        <w:rPr>
          <w:rFonts w:ascii="Times New Roman" w:hAnsi="Times New Roman"/>
          <w:bCs/>
          <w:spacing w:val="0"/>
          <w:lang w:val="vi-VN"/>
        </w:rPr>
        <w:t xml:space="preserve"> ngành cấp tỉnh, </w:t>
      </w:r>
      <w:r w:rsidR="00165DAB" w:rsidRPr="00984016">
        <w:rPr>
          <w:rFonts w:ascii="Times New Roman" w:hAnsi="Times New Roman"/>
          <w:bCs/>
          <w:spacing w:val="0"/>
        </w:rPr>
        <w:t>UBND</w:t>
      </w:r>
      <w:r w:rsidR="00165DAB" w:rsidRPr="00984016">
        <w:rPr>
          <w:rFonts w:ascii="Times New Roman" w:hAnsi="Times New Roman"/>
          <w:bCs/>
          <w:spacing w:val="0"/>
          <w:lang w:val="vi-VN"/>
        </w:rPr>
        <w:t xml:space="preserve"> các huyện, thành phố, thị xã và các cơ quan, đơn vị có liên quan trong việc triển khai thực hiện các nhiệm vụ được nêu trong Kế hoạch theo đúng tiến độ, chất lượng, hiệu quả, tiết </w:t>
      </w:r>
      <w:r w:rsidR="007D274D" w:rsidRPr="00984016">
        <w:rPr>
          <w:rFonts w:ascii="Times New Roman" w:hAnsi="Times New Roman"/>
          <w:bCs/>
          <w:spacing w:val="0"/>
          <w:lang w:val="vi-VN"/>
        </w:rPr>
        <w:t>kiệm, tránh hình thức, lãng phí</w:t>
      </w:r>
      <w:r w:rsidR="007D274D" w:rsidRPr="00984016">
        <w:rPr>
          <w:rFonts w:ascii="Times New Roman" w:hAnsi="Times New Roman"/>
          <w:bCs/>
          <w:spacing w:val="0"/>
        </w:rPr>
        <w:t xml:space="preserve">; </w:t>
      </w:r>
      <w:r w:rsidR="007D274D" w:rsidRPr="00984016">
        <w:rPr>
          <w:rFonts w:ascii="Times New Roman" w:hAnsi="Times New Roman"/>
        </w:rPr>
        <w:t>định kỳ 06 tháng, năm và đột xuất, tổng hợp, báo cáo UBND tỉnh và cơ quan có thẩm quyền theo quy định.</w:t>
      </w:r>
    </w:p>
    <w:p w14:paraId="7366C287" w14:textId="0BB3BBF9" w:rsidR="00AE5725" w:rsidRPr="00984016" w:rsidRDefault="00D37AA4" w:rsidP="00BC132B">
      <w:pPr>
        <w:pStyle w:val="BodyTextIndent"/>
        <w:widowControl w:val="0"/>
        <w:tabs>
          <w:tab w:val="left" w:pos="1470"/>
        </w:tabs>
        <w:spacing w:before="120" w:after="0"/>
        <w:rPr>
          <w:rFonts w:ascii="Times New Roman" w:hAnsi="Times New Roman"/>
        </w:rPr>
      </w:pPr>
      <w:r w:rsidRPr="00984016">
        <w:rPr>
          <w:rFonts w:ascii="Times New Roman" w:hAnsi="Times New Roman"/>
          <w:b/>
          <w:bCs/>
        </w:rPr>
        <w:t>3</w:t>
      </w:r>
      <w:r w:rsidRPr="00984016">
        <w:rPr>
          <w:rFonts w:ascii="Times New Roman" w:hAnsi="Times New Roman"/>
          <w:b/>
          <w:bCs/>
          <w:lang w:val="vi-VN"/>
        </w:rPr>
        <w:t xml:space="preserve">. </w:t>
      </w:r>
      <w:r w:rsidR="00AE5725" w:rsidRPr="00984016">
        <w:rPr>
          <w:rFonts w:ascii="Times New Roman" w:hAnsi="Times New Roman"/>
          <w:b/>
        </w:rPr>
        <w:t>Sở Tài chính</w:t>
      </w:r>
      <w:r w:rsidR="00BC132B" w:rsidRPr="00984016">
        <w:rPr>
          <w:rFonts w:ascii="Times New Roman" w:hAnsi="Times New Roman"/>
        </w:rPr>
        <w:t xml:space="preserve">: </w:t>
      </w:r>
      <w:r w:rsidR="00AE5725" w:rsidRPr="00984016">
        <w:rPr>
          <w:rFonts w:ascii="Times New Roman" w:hAnsi="Times New Roman"/>
        </w:rPr>
        <w:t>phối hợp với Sở Tư pháp và các cơ quan, đơn vị liên quan tham mưu kinh phí thực hiện Kế hoạch theo quy định.</w:t>
      </w:r>
      <w:r w:rsidR="00F35F44" w:rsidRPr="00984016">
        <w:rPr>
          <w:rFonts w:ascii="Times New Roman" w:hAnsi="Times New Roman"/>
        </w:rPr>
        <w:t xml:space="preserve"> </w:t>
      </w:r>
      <w:r w:rsidR="00AE5725" w:rsidRPr="00984016">
        <w:rPr>
          <w:rFonts w:ascii="Times New Roman" w:hAnsi="Times New Roman"/>
        </w:rPr>
        <w:t>Kinh phí thực hiện Kế hoạch đượ</w:t>
      </w:r>
      <w:r w:rsidR="00BC132B" w:rsidRPr="00984016">
        <w:rPr>
          <w:rFonts w:ascii="Times New Roman" w:hAnsi="Times New Roman"/>
        </w:rPr>
        <w:t>c cân đối, bố trí từ ngân sách N</w:t>
      </w:r>
      <w:r w:rsidR="00AE5725" w:rsidRPr="00984016">
        <w:rPr>
          <w:rFonts w:ascii="Times New Roman" w:hAnsi="Times New Roman"/>
        </w:rPr>
        <w:t>hà nước trong dự toán chi thường xuyên hàng năm và các nguồn khác theo quy định của pháp luật (nếu có).</w:t>
      </w:r>
    </w:p>
    <w:p w14:paraId="3F07016F" w14:textId="39463645" w:rsidR="007D274D" w:rsidRPr="00984016" w:rsidRDefault="007D274D" w:rsidP="007D274D">
      <w:pPr>
        <w:pStyle w:val="BodyTextIndent"/>
        <w:widowControl w:val="0"/>
        <w:tabs>
          <w:tab w:val="left" w:pos="1470"/>
        </w:tabs>
        <w:spacing w:before="120" w:after="0"/>
        <w:rPr>
          <w:rFonts w:ascii="Times New Roman" w:hAnsi="Times New Roman"/>
        </w:rPr>
      </w:pPr>
      <w:r w:rsidRPr="00984016">
        <w:rPr>
          <w:rFonts w:ascii="Times New Roman" w:hAnsi="Times New Roman"/>
        </w:rPr>
        <w:t>Đối với các hoạt động trong Kế hoạch được triển khai trong năm 2025, các cơ quan được phân công thực hiện có trách nhiệm cân đối và sắp xếp, bố trí trong nguồn ngân sách năm 2025 để tổ chức thực hiện.</w:t>
      </w:r>
    </w:p>
    <w:p w14:paraId="2A5FF8F7" w14:textId="1F972B22" w:rsidR="00AE083C" w:rsidRPr="00984016" w:rsidRDefault="00086ED6" w:rsidP="007D274D">
      <w:pPr>
        <w:widowControl w:val="0"/>
        <w:spacing w:before="120"/>
        <w:ind w:firstLine="720"/>
        <w:jc w:val="both"/>
        <w:rPr>
          <w:rFonts w:ascii="Times New Roman" w:hAnsi="Times New Roman"/>
          <w:spacing w:val="0"/>
        </w:rPr>
      </w:pPr>
      <w:r w:rsidRPr="00984016">
        <w:rPr>
          <w:rFonts w:ascii="Times New Roman" w:hAnsi="Times New Roman"/>
          <w:b/>
        </w:rPr>
        <w:lastRenderedPageBreak/>
        <w:t xml:space="preserve">4. </w:t>
      </w:r>
      <w:r w:rsidRPr="00984016">
        <w:rPr>
          <w:rFonts w:ascii="Times New Roman" w:hAnsi="Times New Roman"/>
          <w:b/>
          <w:bCs/>
          <w:spacing w:val="0"/>
        </w:rPr>
        <w:t>Đề nghị Hội Công chứng viên tỉnh:</w:t>
      </w:r>
      <w:r w:rsidRPr="00984016">
        <w:rPr>
          <w:rFonts w:ascii="Times New Roman" w:hAnsi="Times New Roman"/>
          <w:bCs/>
          <w:spacing w:val="0"/>
        </w:rPr>
        <w:t xml:space="preserve"> theo chức năng, nhiệm vụ </w:t>
      </w:r>
      <w:r w:rsidRPr="00984016">
        <w:rPr>
          <w:rFonts w:ascii="Times New Roman" w:hAnsi="Times New Roman"/>
        </w:rPr>
        <w:t>triển khai thực hiện các nội dung liên quan tại Kế hoạch này.</w:t>
      </w:r>
    </w:p>
    <w:p w14:paraId="53114B69" w14:textId="77777777" w:rsidR="00676F1B" w:rsidRPr="00984016" w:rsidRDefault="00676F1B" w:rsidP="00BC132B">
      <w:pPr>
        <w:widowControl w:val="0"/>
        <w:spacing w:before="120"/>
        <w:ind w:firstLine="720"/>
        <w:jc w:val="both"/>
        <w:rPr>
          <w:rFonts w:ascii="Times New Roman" w:hAnsi="Times New Roman"/>
          <w:bCs/>
          <w:iCs/>
          <w:spacing w:val="0"/>
        </w:rPr>
      </w:pPr>
      <w:r w:rsidRPr="00984016">
        <w:rPr>
          <w:rFonts w:ascii="Times New Roman" w:hAnsi="Times New Roman"/>
          <w:spacing w:val="0"/>
        </w:rPr>
        <w:t>Quá trình tổ chức thực hiện, trường hợp có khó khăn, vướng mắc, các đơn vị, địa phương phản ánh về Sở Tư pháp để được hướng dẫn, giải quyết; trường hợp phát sinh nội dung vượt thẩm quyền, Sở Tư pháp tổng hợp, báo cáo, tham mưu, đề xuất UBND tỉnh và cơ quan có thẩm quyền theo quy định./.</w:t>
      </w:r>
    </w:p>
    <w:p w14:paraId="334B7ABC" w14:textId="77777777" w:rsidR="00131218" w:rsidRPr="00984016" w:rsidRDefault="00131218" w:rsidP="003E506A">
      <w:pPr>
        <w:spacing w:before="80"/>
        <w:ind w:firstLine="720"/>
        <w:jc w:val="both"/>
        <w:rPr>
          <w:rFonts w:ascii="Times New Roman" w:hAnsi="Times New Roman"/>
          <w:spacing w:val="2"/>
          <w:sz w:val="12"/>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13"/>
        <w:gridCol w:w="4416"/>
      </w:tblGrid>
      <w:tr w:rsidR="003E506A" w:rsidRPr="00984016" w14:paraId="3A3EB95D" w14:textId="77777777" w:rsidTr="00F81F40">
        <w:tc>
          <w:tcPr>
            <w:tcW w:w="5013" w:type="dxa"/>
          </w:tcPr>
          <w:p w14:paraId="71B05B21" w14:textId="2169D264" w:rsidR="003E506A" w:rsidRPr="00984016" w:rsidRDefault="003E506A" w:rsidP="00F81F40">
            <w:pPr>
              <w:rPr>
                <w:rFonts w:ascii="Times New Roman" w:hAnsi="Times New Roman"/>
                <w:b/>
                <w:bCs/>
                <w:i/>
                <w:iCs/>
                <w:sz w:val="24"/>
                <w:szCs w:val="24"/>
              </w:rPr>
            </w:pPr>
            <w:r w:rsidRPr="00984016">
              <w:rPr>
                <w:rFonts w:ascii="Times New Roman" w:hAnsi="Times New Roman"/>
                <w:b/>
                <w:bCs/>
                <w:i/>
                <w:iCs/>
                <w:sz w:val="24"/>
                <w:szCs w:val="24"/>
              </w:rPr>
              <w:t>Nơi nhận:</w:t>
            </w:r>
          </w:p>
          <w:p w14:paraId="15A50337" w14:textId="72D83D27" w:rsidR="003E506A" w:rsidRPr="00984016" w:rsidRDefault="003E506A" w:rsidP="00F81F40">
            <w:pPr>
              <w:tabs>
                <w:tab w:val="left" w:pos="720"/>
                <w:tab w:val="center" w:pos="4320"/>
                <w:tab w:val="right" w:pos="8640"/>
              </w:tabs>
              <w:jc w:val="both"/>
              <w:rPr>
                <w:rFonts w:ascii="Times New Roman" w:hAnsi="Times New Roman"/>
                <w:spacing w:val="0"/>
                <w:sz w:val="22"/>
                <w:szCs w:val="22"/>
              </w:rPr>
            </w:pPr>
            <w:r w:rsidRPr="00984016">
              <w:rPr>
                <w:rFonts w:ascii="Times New Roman" w:hAnsi="Times New Roman"/>
                <w:spacing w:val="0"/>
                <w:sz w:val="22"/>
                <w:szCs w:val="22"/>
              </w:rPr>
              <w:t xml:space="preserve">- Cục </w:t>
            </w:r>
            <w:r w:rsidR="00BC132B" w:rsidRPr="00984016">
              <w:rPr>
                <w:rFonts w:ascii="Times New Roman" w:hAnsi="Times New Roman"/>
                <w:spacing w:val="0"/>
                <w:sz w:val="22"/>
                <w:szCs w:val="22"/>
              </w:rPr>
              <w:t>BTTP</w:t>
            </w:r>
            <w:r w:rsidR="001525F0" w:rsidRPr="00984016">
              <w:rPr>
                <w:rFonts w:ascii="Times New Roman" w:hAnsi="Times New Roman"/>
                <w:spacing w:val="0"/>
                <w:sz w:val="22"/>
                <w:szCs w:val="22"/>
              </w:rPr>
              <w:t xml:space="preserve"> </w:t>
            </w:r>
            <w:r w:rsidRPr="00984016">
              <w:rPr>
                <w:rFonts w:ascii="Times New Roman" w:hAnsi="Times New Roman"/>
                <w:spacing w:val="0"/>
                <w:sz w:val="22"/>
                <w:szCs w:val="22"/>
              </w:rPr>
              <w:t>- Bộ Tư pháp;</w:t>
            </w:r>
          </w:p>
          <w:p w14:paraId="76792321" w14:textId="4A4C14E4" w:rsidR="003E506A" w:rsidRPr="00984016" w:rsidRDefault="003E506A" w:rsidP="00F81F40">
            <w:pPr>
              <w:tabs>
                <w:tab w:val="left" w:pos="720"/>
                <w:tab w:val="center" w:pos="4320"/>
                <w:tab w:val="right" w:pos="8640"/>
              </w:tabs>
              <w:jc w:val="both"/>
              <w:rPr>
                <w:rFonts w:ascii="Times New Roman" w:hAnsi="Times New Roman"/>
                <w:spacing w:val="0"/>
                <w:sz w:val="22"/>
                <w:szCs w:val="22"/>
              </w:rPr>
            </w:pPr>
            <w:r w:rsidRPr="00984016">
              <w:rPr>
                <w:rFonts w:ascii="Times New Roman" w:hAnsi="Times New Roman"/>
                <w:spacing w:val="0"/>
                <w:sz w:val="22"/>
                <w:szCs w:val="22"/>
              </w:rPr>
              <w:t>- Chủ tịch</w:t>
            </w:r>
            <w:r w:rsidR="00AE083C" w:rsidRPr="00984016">
              <w:rPr>
                <w:rFonts w:ascii="Times New Roman" w:hAnsi="Times New Roman"/>
                <w:spacing w:val="0"/>
                <w:sz w:val="22"/>
                <w:szCs w:val="22"/>
              </w:rPr>
              <w:t xml:space="preserve">, </w:t>
            </w:r>
            <w:r w:rsidRPr="00984016">
              <w:rPr>
                <w:rFonts w:ascii="Times New Roman" w:hAnsi="Times New Roman"/>
                <w:spacing w:val="0"/>
                <w:sz w:val="22"/>
                <w:szCs w:val="22"/>
              </w:rPr>
              <w:t>các PCT UBND tỉnh;</w:t>
            </w:r>
          </w:p>
          <w:p w14:paraId="13E0AC43" w14:textId="77777777" w:rsidR="00C76ACD" w:rsidRPr="00984016" w:rsidRDefault="00C76ACD" w:rsidP="00F81F40">
            <w:pPr>
              <w:tabs>
                <w:tab w:val="left" w:pos="720"/>
                <w:tab w:val="center" w:pos="4320"/>
                <w:tab w:val="right" w:pos="8640"/>
              </w:tabs>
              <w:jc w:val="both"/>
              <w:rPr>
                <w:rFonts w:ascii="Times New Roman" w:hAnsi="Times New Roman"/>
                <w:spacing w:val="0"/>
                <w:sz w:val="22"/>
                <w:szCs w:val="22"/>
              </w:rPr>
            </w:pPr>
            <w:r w:rsidRPr="00984016">
              <w:rPr>
                <w:rFonts w:ascii="Times New Roman" w:hAnsi="Times New Roman"/>
                <w:spacing w:val="0"/>
                <w:sz w:val="22"/>
                <w:szCs w:val="22"/>
              </w:rPr>
              <w:t>- Ban Nội chính Tỉnh ủy;</w:t>
            </w:r>
          </w:p>
          <w:p w14:paraId="2D3D3D6A" w14:textId="73B919B8" w:rsidR="00C76ACD" w:rsidRPr="00984016" w:rsidRDefault="00C76ACD" w:rsidP="00F81F40">
            <w:pPr>
              <w:tabs>
                <w:tab w:val="left" w:pos="720"/>
                <w:tab w:val="center" w:pos="4320"/>
                <w:tab w:val="right" w:pos="8640"/>
              </w:tabs>
              <w:jc w:val="both"/>
              <w:rPr>
                <w:rFonts w:ascii="Times New Roman" w:hAnsi="Times New Roman"/>
                <w:spacing w:val="0"/>
                <w:sz w:val="22"/>
                <w:szCs w:val="22"/>
              </w:rPr>
            </w:pPr>
            <w:r w:rsidRPr="00984016">
              <w:rPr>
                <w:rFonts w:ascii="Times New Roman" w:hAnsi="Times New Roman"/>
                <w:spacing w:val="0"/>
                <w:sz w:val="22"/>
                <w:szCs w:val="22"/>
              </w:rPr>
              <w:t>- Ban Pháp chế HĐND tỉnh;</w:t>
            </w:r>
          </w:p>
          <w:p w14:paraId="20459423" w14:textId="4B4C1C93" w:rsidR="003E506A" w:rsidRPr="00984016" w:rsidRDefault="009F0581" w:rsidP="00F81F40">
            <w:pPr>
              <w:tabs>
                <w:tab w:val="left" w:pos="720"/>
                <w:tab w:val="center" w:pos="4320"/>
                <w:tab w:val="right" w:pos="8640"/>
              </w:tabs>
              <w:jc w:val="both"/>
              <w:rPr>
                <w:rFonts w:ascii="Times New Roman" w:hAnsi="Times New Roman"/>
                <w:spacing w:val="0"/>
                <w:sz w:val="22"/>
                <w:szCs w:val="22"/>
              </w:rPr>
            </w:pPr>
            <w:r w:rsidRPr="00984016">
              <w:rPr>
                <w:rFonts w:ascii="Times New Roman" w:hAnsi="Times New Roman"/>
                <w:spacing w:val="0"/>
                <w:sz w:val="22"/>
                <w:szCs w:val="22"/>
              </w:rPr>
              <w:t>- Các sở,</w:t>
            </w:r>
            <w:r w:rsidR="00086ED6" w:rsidRPr="00984016">
              <w:rPr>
                <w:rFonts w:ascii="Times New Roman" w:hAnsi="Times New Roman"/>
                <w:spacing w:val="0"/>
                <w:sz w:val="22"/>
                <w:szCs w:val="22"/>
              </w:rPr>
              <w:t xml:space="preserve"> ban,</w:t>
            </w:r>
            <w:r w:rsidRPr="00984016">
              <w:rPr>
                <w:rFonts w:ascii="Times New Roman" w:hAnsi="Times New Roman"/>
                <w:spacing w:val="0"/>
                <w:sz w:val="22"/>
                <w:szCs w:val="22"/>
              </w:rPr>
              <w:t xml:space="preserve"> ngành</w:t>
            </w:r>
            <w:r w:rsidRPr="00984016">
              <w:rPr>
                <w:rFonts w:ascii="Times New Roman" w:hAnsi="Times New Roman"/>
                <w:spacing w:val="0"/>
                <w:sz w:val="22"/>
                <w:szCs w:val="22"/>
                <w:lang w:val="vi-VN"/>
              </w:rPr>
              <w:t xml:space="preserve"> </w:t>
            </w:r>
            <w:r w:rsidR="003E506A" w:rsidRPr="00984016">
              <w:rPr>
                <w:rFonts w:ascii="Times New Roman" w:hAnsi="Times New Roman"/>
                <w:spacing w:val="0"/>
                <w:sz w:val="22"/>
                <w:szCs w:val="22"/>
              </w:rPr>
              <w:t>cấp tỉnh;</w:t>
            </w:r>
          </w:p>
          <w:p w14:paraId="0C3D7A57" w14:textId="3A9A9FAD" w:rsidR="0022179D" w:rsidRPr="00984016" w:rsidRDefault="0022179D" w:rsidP="00F81F40">
            <w:pPr>
              <w:tabs>
                <w:tab w:val="left" w:pos="720"/>
                <w:tab w:val="center" w:pos="4320"/>
                <w:tab w:val="right" w:pos="8640"/>
              </w:tabs>
              <w:jc w:val="both"/>
              <w:rPr>
                <w:rFonts w:ascii="Times New Roman" w:hAnsi="Times New Roman"/>
                <w:spacing w:val="0"/>
                <w:sz w:val="22"/>
                <w:szCs w:val="22"/>
              </w:rPr>
            </w:pPr>
            <w:r w:rsidRPr="00984016">
              <w:rPr>
                <w:rFonts w:ascii="Times New Roman" w:hAnsi="Times New Roman"/>
                <w:spacing w:val="0"/>
                <w:sz w:val="22"/>
                <w:szCs w:val="22"/>
                <w:lang w:val="vi-VN"/>
              </w:rPr>
              <w:t>- UBND c</w:t>
            </w:r>
            <w:r w:rsidRPr="00984016">
              <w:rPr>
                <w:rFonts w:ascii="Times New Roman" w:hAnsi="Times New Roman"/>
                <w:spacing w:val="0"/>
                <w:sz w:val="22"/>
                <w:szCs w:val="22"/>
              </w:rPr>
              <w:t>ác huyện, thành phố, thị xã;</w:t>
            </w:r>
          </w:p>
          <w:p w14:paraId="6CAEFD52" w14:textId="1039323F" w:rsidR="00BC132B" w:rsidRPr="00984016" w:rsidRDefault="00BC132B" w:rsidP="00F81F40">
            <w:pPr>
              <w:tabs>
                <w:tab w:val="left" w:pos="720"/>
                <w:tab w:val="center" w:pos="4320"/>
                <w:tab w:val="right" w:pos="8640"/>
              </w:tabs>
              <w:jc w:val="both"/>
              <w:rPr>
                <w:rFonts w:ascii="Times New Roman" w:hAnsi="Times New Roman"/>
                <w:spacing w:val="0"/>
                <w:sz w:val="22"/>
                <w:szCs w:val="22"/>
              </w:rPr>
            </w:pPr>
            <w:r w:rsidRPr="00984016">
              <w:rPr>
                <w:rFonts w:ascii="Times New Roman" w:hAnsi="Times New Roman"/>
                <w:spacing w:val="0"/>
                <w:sz w:val="22"/>
                <w:szCs w:val="22"/>
              </w:rPr>
              <w:t>- Chánh VP, các PCVP UBND tỉnh;</w:t>
            </w:r>
          </w:p>
          <w:p w14:paraId="16F2606C" w14:textId="0027D946" w:rsidR="003E506A" w:rsidRPr="00984016" w:rsidRDefault="003E506A" w:rsidP="00F81F40">
            <w:pPr>
              <w:tabs>
                <w:tab w:val="left" w:pos="720"/>
                <w:tab w:val="center" w:pos="4320"/>
                <w:tab w:val="right" w:pos="8640"/>
              </w:tabs>
              <w:jc w:val="both"/>
              <w:rPr>
                <w:rFonts w:ascii="Times New Roman" w:hAnsi="Times New Roman"/>
                <w:spacing w:val="-2"/>
                <w:sz w:val="22"/>
                <w:szCs w:val="22"/>
              </w:rPr>
            </w:pPr>
            <w:r w:rsidRPr="00984016">
              <w:rPr>
                <w:rFonts w:ascii="Times New Roman" w:hAnsi="Times New Roman"/>
                <w:spacing w:val="-2"/>
                <w:sz w:val="22"/>
                <w:szCs w:val="22"/>
              </w:rPr>
              <w:t xml:space="preserve">- Trung tâm </w:t>
            </w:r>
            <w:r w:rsidR="00BC132B" w:rsidRPr="00984016">
              <w:rPr>
                <w:rFonts w:ascii="Times New Roman" w:hAnsi="Times New Roman"/>
                <w:spacing w:val="-2"/>
                <w:sz w:val="22"/>
                <w:szCs w:val="22"/>
              </w:rPr>
              <w:t>CB-TH;</w:t>
            </w:r>
          </w:p>
          <w:p w14:paraId="6B69D165" w14:textId="2664E5DE" w:rsidR="003E506A" w:rsidRPr="00984016" w:rsidRDefault="003E506A" w:rsidP="00F81F40">
            <w:pPr>
              <w:jc w:val="both"/>
              <w:rPr>
                <w:rFonts w:ascii="Times New Roman" w:hAnsi="Times New Roman"/>
                <w:b/>
                <w:bCs/>
                <w:sz w:val="26"/>
                <w:szCs w:val="26"/>
              </w:rPr>
            </w:pPr>
            <w:r w:rsidRPr="00984016">
              <w:rPr>
                <w:rFonts w:ascii="Times New Roman" w:hAnsi="Times New Roman"/>
                <w:sz w:val="22"/>
                <w:szCs w:val="22"/>
              </w:rPr>
              <w:t>- Lư</w:t>
            </w:r>
            <w:r w:rsidRPr="00984016">
              <w:rPr>
                <w:rFonts w:ascii="Times New Roman" w:hAnsi="Times New Roman"/>
                <w:sz w:val="22"/>
                <w:szCs w:val="22"/>
              </w:rPr>
              <w:softHyphen/>
              <w:t>u</w:t>
            </w:r>
            <w:r w:rsidR="00AE083C" w:rsidRPr="00984016">
              <w:rPr>
                <w:rFonts w:ascii="Times New Roman" w:hAnsi="Times New Roman"/>
                <w:sz w:val="22"/>
                <w:szCs w:val="22"/>
              </w:rPr>
              <w:t>:</w:t>
            </w:r>
            <w:r w:rsidRPr="00984016">
              <w:rPr>
                <w:rFonts w:ascii="Times New Roman" w:hAnsi="Times New Roman"/>
                <w:sz w:val="22"/>
                <w:szCs w:val="22"/>
              </w:rPr>
              <w:t xml:space="preserve"> VT, NC</w:t>
            </w:r>
            <w:r w:rsidR="00BC132B" w:rsidRPr="00984016">
              <w:rPr>
                <w:rFonts w:ascii="Times New Roman" w:hAnsi="Times New Roman"/>
                <w:sz w:val="22"/>
                <w:szCs w:val="22"/>
                <w:vertAlign w:val="subscript"/>
              </w:rPr>
              <w:t>3</w:t>
            </w:r>
            <w:r w:rsidRPr="00984016">
              <w:rPr>
                <w:rFonts w:ascii="Times New Roman" w:hAnsi="Times New Roman"/>
                <w:sz w:val="22"/>
                <w:szCs w:val="22"/>
              </w:rPr>
              <w:t>.</w:t>
            </w:r>
          </w:p>
        </w:tc>
        <w:tc>
          <w:tcPr>
            <w:tcW w:w="4416" w:type="dxa"/>
          </w:tcPr>
          <w:p w14:paraId="5592F871" w14:textId="77777777" w:rsidR="003E506A" w:rsidRPr="00984016" w:rsidRDefault="003E506A" w:rsidP="007D274D">
            <w:pPr>
              <w:ind w:left="-108"/>
              <w:jc w:val="center"/>
              <w:rPr>
                <w:rFonts w:ascii="Times New Roman" w:hAnsi="Times New Roman"/>
                <w:b/>
                <w:bCs/>
                <w:spacing w:val="0"/>
                <w:sz w:val="26"/>
                <w:szCs w:val="26"/>
              </w:rPr>
            </w:pPr>
            <w:r w:rsidRPr="00984016">
              <w:rPr>
                <w:rFonts w:ascii="Times New Roman" w:hAnsi="Times New Roman"/>
                <w:b/>
                <w:bCs/>
                <w:spacing w:val="0"/>
                <w:sz w:val="26"/>
                <w:szCs w:val="26"/>
              </w:rPr>
              <w:t>TM. ỦY BAN NHÂN DÂN</w:t>
            </w:r>
          </w:p>
          <w:p w14:paraId="0251DE7F" w14:textId="77777777" w:rsidR="003E506A" w:rsidRPr="00984016" w:rsidRDefault="003E506A" w:rsidP="007D274D">
            <w:pPr>
              <w:ind w:left="-108"/>
              <w:jc w:val="center"/>
              <w:rPr>
                <w:rFonts w:ascii="Times New Roman" w:hAnsi="Times New Roman"/>
                <w:b/>
                <w:bCs/>
                <w:spacing w:val="0"/>
                <w:sz w:val="26"/>
                <w:szCs w:val="26"/>
              </w:rPr>
            </w:pPr>
            <w:r w:rsidRPr="00984016">
              <w:rPr>
                <w:rFonts w:ascii="Times New Roman" w:hAnsi="Times New Roman"/>
                <w:b/>
                <w:bCs/>
                <w:spacing w:val="0"/>
                <w:sz w:val="26"/>
                <w:szCs w:val="26"/>
              </w:rPr>
              <w:t>KT. CHỦ TỊCH</w:t>
            </w:r>
          </w:p>
          <w:p w14:paraId="19D160A4" w14:textId="77777777" w:rsidR="003E506A" w:rsidRPr="00984016" w:rsidRDefault="003E506A" w:rsidP="007D274D">
            <w:pPr>
              <w:ind w:left="-108"/>
              <w:jc w:val="center"/>
              <w:rPr>
                <w:rFonts w:ascii="Times New Roman" w:hAnsi="Times New Roman"/>
                <w:b/>
                <w:bCs/>
                <w:spacing w:val="0"/>
                <w:sz w:val="26"/>
                <w:szCs w:val="26"/>
              </w:rPr>
            </w:pPr>
            <w:r w:rsidRPr="00984016">
              <w:rPr>
                <w:rFonts w:ascii="Times New Roman" w:hAnsi="Times New Roman"/>
                <w:b/>
                <w:bCs/>
                <w:spacing w:val="0"/>
                <w:sz w:val="26"/>
                <w:szCs w:val="26"/>
              </w:rPr>
              <w:t>PHÓ CHỦ TỊCH</w:t>
            </w:r>
          </w:p>
          <w:p w14:paraId="10753765" w14:textId="77777777" w:rsidR="003E506A" w:rsidRPr="00984016" w:rsidRDefault="003E506A" w:rsidP="00F81F40">
            <w:pPr>
              <w:spacing w:line="320" w:lineRule="exact"/>
              <w:ind w:left="-108"/>
              <w:jc w:val="center"/>
              <w:rPr>
                <w:rFonts w:ascii="Times New Roman" w:hAnsi="Times New Roman"/>
                <w:b/>
                <w:bCs/>
                <w:i/>
                <w:spacing w:val="0"/>
              </w:rPr>
            </w:pPr>
          </w:p>
          <w:p w14:paraId="7BDAD090" w14:textId="77777777" w:rsidR="00516122" w:rsidRPr="00984016" w:rsidRDefault="00516122" w:rsidP="00F81F40">
            <w:pPr>
              <w:spacing w:line="320" w:lineRule="exact"/>
              <w:ind w:left="-108"/>
              <w:jc w:val="center"/>
              <w:rPr>
                <w:rFonts w:ascii="Times New Roman" w:hAnsi="Times New Roman"/>
                <w:b/>
                <w:bCs/>
                <w:spacing w:val="0"/>
                <w:sz w:val="44"/>
              </w:rPr>
            </w:pPr>
          </w:p>
          <w:p w14:paraId="14803155" w14:textId="77777777" w:rsidR="003E506A" w:rsidRPr="00984016" w:rsidRDefault="003E506A" w:rsidP="00F81F40">
            <w:pPr>
              <w:spacing w:line="320" w:lineRule="exact"/>
              <w:ind w:left="-108"/>
              <w:jc w:val="center"/>
              <w:rPr>
                <w:rFonts w:ascii="Times New Roman" w:hAnsi="Times New Roman"/>
                <w:b/>
                <w:bCs/>
                <w:spacing w:val="0"/>
                <w:sz w:val="64"/>
              </w:rPr>
            </w:pPr>
          </w:p>
          <w:p w14:paraId="2CC18677" w14:textId="77777777" w:rsidR="00BC132B" w:rsidRPr="00984016" w:rsidRDefault="00BC132B" w:rsidP="00F81F40">
            <w:pPr>
              <w:spacing w:line="320" w:lineRule="exact"/>
              <w:ind w:left="-108"/>
              <w:jc w:val="center"/>
              <w:rPr>
                <w:rFonts w:ascii="Times New Roman" w:hAnsi="Times New Roman"/>
                <w:b/>
                <w:bCs/>
                <w:spacing w:val="0"/>
                <w:sz w:val="54"/>
              </w:rPr>
            </w:pPr>
          </w:p>
          <w:p w14:paraId="175058CD" w14:textId="77777777" w:rsidR="00BC132B" w:rsidRPr="00984016" w:rsidRDefault="00BC132B" w:rsidP="00F81F40">
            <w:pPr>
              <w:spacing w:line="320" w:lineRule="exact"/>
              <w:ind w:left="-108"/>
              <w:jc w:val="center"/>
              <w:rPr>
                <w:rFonts w:ascii="Times New Roman" w:hAnsi="Times New Roman"/>
                <w:b/>
                <w:bCs/>
                <w:spacing w:val="0"/>
                <w:sz w:val="54"/>
              </w:rPr>
            </w:pPr>
          </w:p>
          <w:p w14:paraId="006B7496" w14:textId="77777777" w:rsidR="00BC132B" w:rsidRPr="00984016" w:rsidRDefault="00BC132B" w:rsidP="00F81F40">
            <w:pPr>
              <w:spacing w:line="320" w:lineRule="exact"/>
              <w:ind w:left="-108"/>
              <w:jc w:val="center"/>
              <w:rPr>
                <w:rFonts w:ascii="Times New Roman" w:hAnsi="Times New Roman"/>
                <w:b/>
                <w:bCs/>
                <w:spacing w:val="0"/>
                <w:sz w:val="62"/>
              </w:rPr>
            </w:pPr>
          </w:p>
          <w:p w14:paraId="321712F3" w14:textId="281445AB" w:rsidR="003E506A" w:rsidRPr="00984016" w:rsidRDefault="00BC132B" w:rsidP="00BC132B">
            <w:pPr>
              <w:spacing w:line="320" w:lineRule="exact"/>
              <w:ind w:left="-108"/>
              <w:jc w:val="center"/>
              <w:rPr>
                <w:rFonts w:ascii="Times New Roman" w:hAnsi="Times New Roman"/>
                <w:b/>
                <w:bCs/>
                <w:spacing w:val="0"/>
              </w:rPr>
            </w:pPr>
            <w:r w:rsidRPr="00984016">
              <w:rPr>
                <w:rFonts w:ascii="Times New Roman" w:hAnsi="Times New Roman"/>
                <w:b/>
                <w:bCs/>
                <w:spacing w:val="0"/>
              </w:rPr>
              <w:t xml:space="preserve">    Nguyễn Hồng Lĩnh</w:t>
            </w:r>
          </w:p>
        </w:tc>
      </w:tr>
    </w:tbl>
    <w:p w14:paraId="1359EA66" w14:textId="77777777" w:rsidR="003E506A" w:rsidRPr="00984016" w:rsidRDefault="003E506A" w:rsidP="003E506A">
      <w:pPr>
        <w:keepNext/>
        <w:spacing w:before="240" w:line="320" w:lineRule="exact"/>
        <w:jc w:val="both"/>
        <w:outlineLvl w:val="0"/>
        <w:rPr>
          <w:rFonts w:ascii="Times New Roman" w:hAnsi="Times New Roman"/>
          <w:lang w:val="fr-FR"/>
        </w:rPr>
      </w:pPr>
    </w:p>
    <w:p w14:paraId="7B81F4B6" w14:textId="77777777" w:rsidR="003E506A" w:rsidRPr="00984016" w:rsidRDefault="003E506A" w:rsidP="003E506A">
      <w:pPr>
        <w:spacing w:before="120" w:after="120" w:line="320" w:lineRule="atLeast"/>
        <w:ind w:firstLine="567"/>
        <w:jc w:val="both"/>
        <w:rPr>
          <w:rFonts w:ascii="Times New Roman" w:hAnsi="Times New Roman"/>
          <w:b/>
          <w:bCs/>
          <w:iCs/>
        </w:rPr>
      </w:pPr>
    </w:p>
    <w:p w14:paraId="4395EA05" w14:textId="77777777" w:rsidR="003E506A" w:rsidRPr="00984016" w:rsidRDefault="003E506A" w:rsidP="003E506A">
      <w:pPr>
        <w:keepNext/>
        <w:spacing w:before="240" w:line="320" w:lineRule="exact"/>
        <w:jc w:val="both"/>
        <w:outlineLvl w:val="0"/>
        <w:rPr>
          <w:rFonts w:ascii="Times New Roman" w:hAnsi="Times New Roman"/>
          <w:lang w:val="fr-FR"/>
        </w:rPr>
      </w:pPr>
    </w:p>
    <w:p w14:paraId="693F9E0D" w14:textId="77777777" w:rsidR="003E506A" w:rsidRPr="00984016" w:rsidRDefault="003E506A" w:rsidP="003E506A">
      <w:pPr>
        <w:rPr>
          <w:rFonts w:ascii="Times New Roman" w:hAnsi="Times New Roman"/>
        </w:rPr>
      </w:pPr>
    </w:p>
    <w:p w14:paraId="489F4991" w14:textId="77777777" w:rsidR="003E506A" w:rsidRPr="00984016" w:rsidRDefault="003E506A" w:rsidP="003E506A">
      <w:pPr>
        <w:spacing w:before="120" w:after="120" w:line="320" w:lineRule="atLeast"/>
        <w:ind w:firstLine="567"/>
        <w:jc w:val="both"/>
        <w:rPr>
          <w:rFonts w:ascii="Times New Roman" w:hAnsi="Times New Roman"/>
          <w:spacing w:val="0"/>
        </w:rPr>
      </w:pPr>
    </w:p>
    <w:p w14:paraId="21D60849" w14:textId="77777777" w:rsidR="003E506A" w:rsidRPr="00984016" w:rsidRDefault="003E506A" w:rsidP="003E506A">
      <w:pPr>
        <w:pStyle w:val="BodyTextIndent"/>
        <w:spacing w:before="120" w:after="120" w:line="320" w:lineRule="atLeast"/>
        <w:ind w:firstLine="654"/>
        <w:rPr>
          <w:rFonts w:ascii="Times New Roman" w:hAnsi="Times New Roman"/>
          <w:spacing w:val="-6"/>
        </w:rPr>
      </w:pPr>
    </w:p>
    <w:p w14:paraId="2B088C5F" w14:textId="77777777" w:rsidR="003E506A" w:rsidRPr="00984016" w:rsidRDefault="003E506A" w:rsidP="003E506A">
      <w:pPr>
        <w:rPr>
          <w:rFonts w:ascii="Times New Roman" w:hAnsi="Times New Roman"/>
        </w:rPr>
      </w:pPr>
    </w:p>
    <w:p w14:paraId="01FDE6AB" w14:textId="77777777" w:rsidR="00123783" w:rsidRPr="00984016" w:rsidRDefault="00123783"/>
    <w:sectPr w:rsidR="00123783" w:rsidRPr="00984016" w:rsidSect="007D274D">
      <w:headerReference w:type="even" r:id="rId8"/>
      <w:headerReference w:type="default" r:id="rId9"/>
      <w:footerReference w:type="even" r:id="rId10"/>
      <w:pgSz w:w="11907" w:h="16840" w:code="9"/>
      <w:pgMar w:top="1077" w:right="1077" w:bottom="1077" w:left="1644"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AF8BE" w14:textId="77777777" w:rsidR="008912CE" w:rsidRDefault="008912CE">
      <w:r>
        <w:separator/>
      </w:r>
    </w:p>
  </w:endnote>
  <w:endnote w:type="continuationSeparator" w:id="0">
    <w:p w14:paraId="21A90842" w14:textId="77777777" w:rsidR="008912CE" w:rsidRDefault="0089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433C1" w14:textId="77777777" w:rsidR="005D0B27" w:rsidRDefault="0011710D" w:rsidP="00516F33">
    <w:pPr>
      <w:pStyle w:val="Footer"/>
      <w:framePr w:wrap="around" w:vAnchor="text" w:hAnchor="margin" w:xAlign="right" w:y="1"/>
      <w:rPr>
        <w:rStyle w:val="PageNumber"/>
      </w:rPr>
    </w:pPr>
    <w:r>
      <w:rPr>
        <w:rStyle w:val="PageNumber"/>
      </w:rPr>
      <w:fldChar w:fldCharType="begin"/>
    </w:r>
    <w:r w:rsidR="00485050">
      <w:rPr>
        <w:rStyle w:val="PageNumber"/>
      </w:rPr>
      <w:instrText xml:space="preserve">PAGE  </w:instrText>
    </w:r>
    <w:r>
      <w:rPr>
        <w:rStyle w:val="PageNumber"/>
      </w:rPr>
      <w:fldChar w:fldCharType="separate"/>
    </w:r>
    <w:r w:rsidR="00AA6BB8">
      <w:rPr>
        <w:rStyle w:val="PageNumber"/>
        <w:noProof/>
      </w:rPr>
      <w:t>2</w:t>
    </w:r>
    <w:r>
      <w:rPr>
        <w:rStyle w:val="PageNumber"/>
      </w:rPr>
      <w:fldChar w:fldCharType="end"/>
    </w:r>
  </w:p>
  <w:p w14:paraId="7C724FCC" w14:textId="77777777" w:rsidR="005D0B27" w:rsidRDefault="008912CE" w:rsidP="00327B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8B657" w14:textId="77777777" w:rsidR="008912CE" w:rsidRDefault="008912CE">
      <w:r>
        <w:separator/>
      </w:r>
    </w:p>
  </w:footnote>
  <w:footnote w:type="continuationSeparator" w:id="0">
    <w:p w14:paraId="5EE6BC28" w14:textId="77777777" w:rsidR="008912CE" w:rsidRDefault="00891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F2D9F" w14:textId="77777777" w:rsidR="005D0B27" w:rsidRDefault="0011710D" w:rsidP="004208EA">
    <w:pPr>
      <w:pStyle w:val="Header"/>
      <w:framePr w:wrap="around" w:vAnchor="text" w:hAnchor="margin" w:xAlign="center" w:y="1"/>
      <w:rPr>
        <w:rStyle w:val="PageNumber"/>
      </w:rPr>
    </w:pPr>
    <w:r>
      <w:rPr>
        <w:rStyle w:val="PageNumber"/>
      </w:rPr>
      <w:fldChar w:fldCharType="begin"/>
    </w:r>
    <w:r w:rsidR="00485050">
      <w:rPr>
        <w:rStyle w:val="PageNumber"/>
      </w:rPr>
      <w:instrText xml:space="preserve">PAGE  </w:instrText>
    </w:r>
    <w:r>
      <w:rPr>
        <w:rStyle w:val="PageNumber"/>
      </w:rPr>
      <w:fldChar w:fldCharType="separate"/>
    </w:r>
    <w:r w:rsidR="00AA6BB8">
      <w:rPr>
        <w:rStyle w:val="PageNumber"/>
        <w:noProof/>
      </w:rPr>
      <w:t>2</w:t>
    </w:r>
    <w:r>
      <w:rPr>
        <w:rStyle w:val="PageNumber"/>
      </w:rPr>
      <w:fldChar w:fldCharType="end"/>
    </w:r>
  </w:p>
  <w:p w14:paraId="1205DD9E" w14:textId="77777777" w:rsidR="005D0B27" w:rsidRDefault="00891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539238"/>
      <w:docPartObj>
        <w:docPartGallery w:val="Page Numbers (Top of Page)"/>
        <w:docPartUnique/>
      </w:docPartObj>
    </w:sdtPr>
    <w:sdtEndPr>
      <w:rPr>
        <w:rFonts w:ascii="Times New Roman" w:hAnsi="Times New Roman"/>
        <w:noProof/>
        <w:sz w:val="26"/>
        <w:szCs w:val="26"/>
      </w:rPr>
    </w:sdtEndPr>
    <w:sdtContent>
      <w:p w14:paraId="3DE12B98" w14:textId="514B4FE6" w:rsidR="00AA6BB8" w:rsidRPr="00C76ACD" w:rsidRDefault="00AA6BB8">
        <w:pPr>
          <w:pStyle w:val="Header"/>
          <w:jc w:val="center"/>
          <w:rPr>
            <w:rFonts w:ascii="Times New Roman" w:hAnsi="Times New Roman"/>
            <w:sz w:val="26"/>
            <w:szCs w:val="26"/>
          </w:rPr>
        </w:pPr>
        <w:r w:rsidRPr="00C76ACD">
          <w:rPr>
            <w:rFonts w:ascii="Times New Roman" w:hAnsi="Times New Roman"/>
            <w:sz w:val="26"/>
            <w:szCs w:val="26"/>
          </w:rPr>
          <w:fldChar w:fldCharType="begin"/>
        </w:r>
        <w:r w:rsidRPr="00C76ACD">
          <w:rPr>
            <w:rFonts w:ascii="Times New Roman" w:hAnsi="Times New Roman"/>
            <w:sz w:val="26"/>
            <w:szCs w:val="26"/>
          </w:rPr>
          <w:instrText xml:space="preserve"> PAGE   \* MERGEFORMAT </w:instrText>
        </w:r>
        <w:r w:rsidRPr="00C76ACD">
          <w:rPr>
            <w:rFonts w:ascii="Times New Roman" w:hAnsi="Times New Roman"/>
            <w:sz w:val="26"/>
            <w:szCs w:val="26"/>
          </w:rPr>
          <w:fldChar w:fldCharType="separate"/>
        </w:r>
        <w:r w:rsidR="00984016">
          <w:rPr>
            <w:rFonts w:ascii="Times New Roman" w:hAnsi="Times New Roman"/>
            <w:noProof/>
            <w:sz w:val="26"/>
            <w:szCs w:val="26"/>
          </w:rPr>
          <w:t>2</w:t>
        </w:r>
        <w:r w:rsidRPr="00C76ACD">
          <w:rPr>
            <w:rFonts w:ascii="Times New Roman" w:hAnsi="Times New Roman"/>
            <w:noProof/>
            <w:sz w:val="26"/>
            <w:szCs w:val="26"/>
          </w:rPr>
          <w:fldChar w:fldCharType="end"/>
        </w:r>
      </w:p>
    </w:sdtContent>
  </w:sdt>
  <w:p w14:paraId="02524DB3" w14:textId="77777777" w:rsidR="00AA6BB8" w:rsidRDefault="00AA6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36643"/>
    <w:multiLevelType w:val="hybridMultilevel"/>
    <w:tmpl w:val="4CA81C90"/>
    <w:lvl w:ilvl="0" w:tplc="284C382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6A"/>
    <w:rsid w:val="00002FBE"/>
    <w:rsid w:val="00020D7F"/>
    <w:rsid w:val="00022E6C"/>
    <w:rsid w:val="00030BFD"/>
    <w:rsid w:val="000313F9"/>
    <w:rsid w:val="00036D9C"/>
    <w:rsid w:val="00072835"/>
    <w:rsid w:val="000855A3"/>
    <w:rsid w:val="00086ED6"/>
    <w:rsid w:val="000A6925"/>
    <w:rsid w:val="000D5407"/>
    <w:rsid w:val="000E153A"/>
    <w:rsid w:val="00100CC4"/>
    <w:rsid w:val="00115C41"/>
    <w:rsid w:val="0011710D"/>
    <w:rsid w:val="00123783"/>
    <w:rsid w:val="00131218"/>
    <w:rsid w:val="001525F0"/>
    <w:rsid w:val="001628BF"/>
    <w:rsid w:val="00163187"/>
    <w:rsid w:val="00165DAB"/>
    <w:rsid w:val="00171493"/>
    <w:rsid w:val="001811B8"/>
    <w:rsid w:val="001A2CC0"/>
    <w:rsid w:val="001A4436"/>
    <w:rsid w:val="001C4421"/>
    <w:rsid w:val="001D7B2A"/>
    <w:rsid w:val="001E4BA5"/>
    <w:rsid w:val="001F1455"/>
    <w:rsid w:val="002034CF"/>
    <w:rsid w:val="002055BA"/>
    <w:rsid w:val="00214CFF"/>
    <w:rsid w:val="00220568"/>
    <w:rsid w:val="00220700"/>
    <w:rsid w:val="0022179D"/>
    <w:rsid w:val="00232F30"/>
    <w:rsid w:val="00253483"/>
    <w:rsid w:val="002657E5"/>
    <w:rsid w:val="00275A09"/>
    <w:rsid w:val="002809B9"/>
    <w:rsid w:val="002B609C"/>
    <w:rsid w:val="002C5FAD"/>
    <w:rsid w:val="002C6C57"/>
    <w:rsid w:val="0030670E"/>
    <w:rsid w:val="00345062"/>
    <w:rsid w:val="003677C5"/>
    <w:rsid w:val="00377FBD"/>
    <w:rsid w:val="00385195"/>
    <w:rsid w:val="00394001"/>
    <w:rsid w:val="00395D88"/>
    <w:rsid w:val="003C5566"/>
    <w:rsid w:val="003D37C6"/>
    <w:rsid w:val="003E506A"/>
    <w:rsid w:val="003F58B4"/>
    <w:rsid w:val="003F5E26"/>
    <w:rsid w:val="003F749B"/>
    <w:rsid w:val="00410987"/>
    <w:rsid w:val="00414522"/>
    <w:rsid w:val="00417B85"/>
    <w:rsid w:val="00421113"/>
    <w:rsid w:val="004278FB"/>
    <w:rsid w:val="00445CF5"/>
    <w:rsid w:val="0045235A"/>
    <w:rsid w:val="0046350B"/>
    <w:rsid w:val="00463F6B"/>
    <w:rsid w:val="0047688C"/>
    <w:rsid w:val="004818A8"/>
    <w:rsid w:val="00485050"/>
    <w:rsid w:val="00496273"/>
    <w:rsid w:val="004A1E5A"/>
    <w:rsid w:val="004A5A2D"/>
    <w:rsid w:val="004B2349"/>
    <w:rsid w:val="004B5C0F"/>
    <w:rsid w:val="004B7FC6"/>
    <w:rsid w:val="004C45A0"/>
    <w:rsid w:val="004C4B08"/>
    <w:rsid w:val="004E3E00"/>
    <w:rsid w:val="004F0D5F"/>
    <w:rsid w:val="005037EE"/>
    <w:rsid w:val="0050583E"/>
    <w:rsid w:val="00505C10"/>
    <w:rsid w:val="005116FD"/>
    <w:rsid w:val="00515E78"/>
    <w:rsid w:val="00516122"/>
    <w:rsid w:val="0052291B"/>
    <w:rsid w:val="00522947"/>
    <w:rsid w:val="00542D11"/>
    <w:rsid w:val="00552769"/>
    <w:rsid w:val="00556BAD"/>
    <w:rsid w:val="005750DF"/>
    <w:rsid w:val="0059581D"/>
    <w:rsid w:val="005A198E"/>
    <w:rsid w:val="005B124F"/>
    <w:rsid w:val="005B4620"/>
    <w:rsid w:val="005D654B"/>
    <w:rsid w:val="005E5313"/>
    <w:rsid w:val="005E6DC6"/>
    <w:rsid w:val="00601B5D"/>
    <w:rsid w:val="00603DA3"/>
    <w:rsid w:val="0061440D"/>
    <w:rsid w:val="00625A1B"/>
    <w:rsid w:val="00640984"/>
    <w:rsid w:val="00650ED7"/>
    <w:rsid w:val="00667D8F"/>
    <w:rsid w:val="006757BB"/>
    <w:rsid w:val="00675892"/>
    <w:rsid w:val="0067637D"/>
    <w:rsid w:val="00676F1B"/>
    <w:rsid w:val="00685500"/>
    <w:rsid w:val="006925CB"/>
    <w:rsid w:val="00696308"/>
    <w:rsid w:val="0069649B"/>
    <w:rsid w:val="006A1025"/>
    <w:rsid w:val="006A45C7"/>
    <w:rsid w:val="006A60DC"/>
    <w:rsid w:val="006A670E"/>
    <w:rsid w:val="006C544B"/>
    <w:rsid w:val="006C7ACE"/>
    <w:rsid w:val="006E1ADC"/>
    <w:rsid w:val="006F1B83"/>
    <w:rsid w:val="00705AC3"/>
    <w:rsid w:val="00707EBF"/>
    <w:rsid w:val="00711126"/>
    <w:rsid w:val="00720E60"/>
    <w:rsid w:val="00722F7B"/>
    <w:rsid w:val="007241AC"/>
    <w:rsid w:val="00730E3E"/>
    <w:rsid w:val="00734582"/>
    <w:rsid w:val="00747038"/>
    <w:rsid w:val="00753D91"/>
    <w:rsid w:val="00766291"/>
    <w:rsid w:val="00773018"/>
    <w:rsid w:val="00792259"/>
    <w:rsid w:val="007949FC"/>
    <w:rsid w:val="00794C17"/>
    <w:rsid w:val="0079627F"/>
    <w:rsid w:val="007B1B51"/>
    <w:rsid w:val="007B2CBA"/>
    <w:rsid w:val="007B64A9"/>
    <w:rsid w:val="007C2265"/>
    <w:rsid w:val="007D274D"/>
    <w:rsid w:val="00826169"/>
    <w:rsid w:val="00827279"/>
    <w:rsid w:val="00831F1C"/>
    <w:rsid w:val="00844EB9"/>
    <w:rsid w:val="008465EE"/>
    <w:rsid w:val="00852D2A"/>
    <w:rsid w:val="00854DF3"/>
    <w:rsid w:val="00872CCD"/>
    <w:rsid w:val="00876EC5"/>
    <w:rsid w:val="008912CE"/>
    <w:rsid w:val="00895C2B"/>
    <w:rsid w:val="008F0FF6"/>
    <w:rsid w:val="008F2291"/>
    <w:rsid w:val="008F5F43"/>
    <w:rsid w:val="0091014C"/>
    <w:rsid w:val="0091660C"/>
    <w:rsid w:val="00924C7A"/>
    <w:rsid w:val="00925B27"/>
    <w:rsid w:val="00937923"/>
    <w:rsid w:val="00952FB1"/>
    <w:rsid w:val="00956A49"/>
    <w:rsid w:val="00965EDC"/>
    <w:rsid w:val="00973516"/>
    <w:rsid w:val="00976995"/>
    <w:rsid w:val="00977E1C"/>
    <w:rsid w:val="00984016"/>
    <w:rsid w:val="00991BFD"/>
    <w:rsid w:val="009A3D9B"/>
    <w:rsid w:val="009B44C1"/>
    <w:rsid w:val="009B5AD5"/>
    <w:rsid w:val="009C0F50"/>
    <w:rsid w:val="009C10BE"/>
    <w:rsid w:val="009D0E92"/>
    <w:rsid w:val="009D23A7"/>
    <w:rsid w:val="009E7FBE"/>
    <w:rsid w:val="009F02B7"/>
    <w:rsid w:val="009F0581"/>
    <w:rsid w:val="009F3AE4"/>
    <w:rsid w:val="00A004C0"/>
    <w:rsid w:val="00A101AF"/>
    <w:rsid w:val="00A1168F"/>
    <w:rsid w:val="00A177F8"/>
    <w:rsid w:val="00A227FB"/>
    <w:rsid w:val="00A269D3"/>
    <w:rsid w:val="00A45F8E"/>
    <w:rsid w:val="00A576B5"/>
    <w:rsid w:val="00A76CBA"/>
    <w:rsid w:val="00A82AE8"/>
    <w:rsid w:val="00AA6BB8"/>
    <w:rsid w:val="00AE083C"/>
    <w:rsid w:val="00AE2858"/>
    <w:rsid w:val="00AE5725"/>
    <w:rsid w:val="00AF7ACE"/>
    <w:rsid w:val="00B113E2"/>
    <w:rsid w:val="00B1398C"/>
    <w:rsid w:val="00B2275F"/>
    <w:rsid w:val="00B40717"/>
    <w:rsid w:val="00B434C0"/>
    <w:rsid w:val="00B46B9F"/>
    <w:rsid w:val="00B541A2"/>
    <w:rsid w:val="00B61729"/>
    <w:rsid w:val="00B77161"/>
    <w:rsid w:val="00B80616"/>
    <w:rsid w:val="00B84777"/>
    <w:rsid w:val="00B9266E"/>
    <w:rsid w:val="00B977D4"/>
    <w:rsid w:val="00BA1248"/>
    <w:rsid w:val="00BC132B"/>
    <w:rsid w:val="00BC26B8"/>
    <w:rsid w:val="00BE3620"/>
    <w:rsid w:val="00BF2C31"/>
    <w:rsid w:val="00C07CCE"/>
    <w:rsid w:val="00C14F27"/>
    <w:rsid w:val="00C262EA"/>
    <w:rsid w:val="00C37EAF"/>
    <w:rsid w:val="00C62A70"/>
    <w:rsid w:val="00C663A2"/>
    <w:rsid w:val="00C711A3"/>
    <w:rsid w:val="00C72346"/>
    <w:rsid w:val="00C76ACD"/>
    <w:rsid w:val="00CC0616"/>
    <w:rsid w:val="00CC5946"/>
    <w:rsid w:val="00CC72D9"/>
    <w:rsid w:val="00CE2964"/>
    <w:rsid w:val="00CE58D7"/>
    <w:rsid w:val="00D05BD9"/>
    <w:rsid w:val="00D25F87"/>
    <w:rsid w:val="00D37AA4"/>
    <w:rsid w:val="00D63D21"/>
    <w:rsid w:val="00D9194A"/>
    <w:rsid w:val="00D9273E"/>
    <w:rsid w:val="00D96156"/>
    <w:rsid w:val="00D97C6E"/>
    <w:rsid w:val="00DA772F"/>
    <w:rsid w:val="00DB4362"/>
    <w:rsid w:val="00DD5016"/>
    <w:rsid w:val="00DE230C"/>
    <w:rsid w:val="00DE2598"/>
    <w:rsid w:val="00DE4827"/>
    <w:rsid w:val="00DF4D21"/>
    <w:rsid w:val="00DF4F4E"/>
    <w:rsid w:val="00DF6261"/>
    <w:rsid w:val="00E03EFF"/>
    <w:rsid w:val="00E0495E"/>
    <w:rsid w:val="00E067D4"/>
    <w:rsid w:val="00E11BD2"/>
    <w:rsid w:val="00E171B6"/>
    <w:rsid w:val="00E65F2A"/>
    <w:rsid w:val="00E660F7"/>
    <w:rsid w:val="00E671A4"/>
    <w:rsid w:val="00E724BC"/>
    <w:rsid w:val="00EA407A"/>
    <w:rsid w:val="00EB0742"/>
    <w:rsid w:val="00EB1B40"/>
    <w:rsid w:val="00EC046A"/>
    <w:rsid w:val="00EC75D5"/>
    <w:rsid w:val="00EE0660"/>
    <w:rsid w:val="00EF7F8C"/>
    <w:rsid w:val="00F027FB"/>
    <w:rsid w:val="00F04181"/>
    <w:rsid w:val="00F132E4"/>
    <w:rsid w:val="00F279DF"/>
    <w:rsid w:val="00F34620"/>
    <w:rsid w:val="00F35F44"/>
    <w:rsid w:val="00F50A2D"/>
    <w:rsid w:val="00F52846"/>
    <w:rsid w:val="00F57FD2"/>
    <w:rsid w:val="00F650F4"/>
    <w:rsid w:val="00F66C97"/>
    <w:rsid w:val="00F774B3"/>
    <w:rsid w:val="00FA2BE6"/>
    <w:rsid w:val="00FB6653"/>
    <w:rsid w:val="00FB7A26"/>
    <w:rsid w:val="00FB7FBF"/>
    <w:rsid w:val="00FC66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9F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6A"/>
    <w:pPr>
      <w:spacing w:after="0" w:line="240" w:lineRule="auto"/>
    </w:pPr>
    <w:rPr>
      <w:rFonts w:ascii=".VnTime" w:eastAsia="Times New Roman" w:hAnsi=".VnTime" w:cs="Times New Roman"/>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3E506A"/>
    <w:pPr>
      <w:spacing w:after="160" w:line="240" w:lineRule="exact"/>
    </w:pPr>
    <w:rPr>
      <w:rFonts w:ascii="Arial" w:hAnsi="Arial"/>
      <w:spacing w:val="0"/>
      <w:sz w:val="22"/>
      <w:szCs w:val="22"/>
    </w:rPr>
  </w:style>
  <w:style w:type="paragraph" w:styleId="BodyTextIndent">
    <w:name w:val="Body Text Indent"/>
    <w:basedOn w:val="Normal"/>
    <w:link w:val="BodyTextIndentChar"/>
    <w:rsid w:val="003E506A"/>
    <w:pPr>
      <w:spacing w:before="60" w:after="60"/>
      <w:ind w:firstLine="720"/>
      <w:jc w:val="both"/>
    </w:pPr>
    <w:rPr>
      <w:spacing w:val="0"/>
    </w:rPr>
  </w:style>
  <w:style w:type="character" w:customStyle="1" w:styleId="BodyTextIndentChar">
    <w:name w:val="Body Text Indent Char"/>
    <w:basedOn w:val="DefaultParagraphFont"/>
    <w:link w:val="BodyTextIndent"/>
    <w:rsid w:val="003E506A"/>
    <w:rPr>
      <w:rFonts w:ascii=".VnTime" w:eastAsia="Times New Roman" w:hAnsi=".VnTime" w:cs="Times New Roman"/>
      <w:sz w:val="28"/>
      <w:szCs w:val="28"/>
    </w:rPr>
  </w:style>
  <w:style w:type="table" w:styleId="TableGrid">
    <w:name w:val="Table Grid"/>
    <w:basedOn w:val="TableNormal"/>
    <w:rsid w:val="003E50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E506A"/>
    <w:pPr>
      <w:spacing w:before="100" w:beforeAutospacing="1" w:after="100" w:afterAutospacing="1"/>
    </w:pPr>
    <w:rPr>
      <w:rFonts w:ascii="Times New Roman" w:hAnsi="Times New Roman"/>
      <w:spacing w:val="0"/>
      <w:sz w:val="24"/>
      <w:szCs w:val="24"/>
    </w:rPr>
  </w:style>
  <w:style w:type="character" w:customStyle="1" w:styleId="apple-converted-space">
    <w:name w:val="apple-converted-space"/>
    <w:basedOn w:val="DefaultParagraphFont"/>
    <w:rsid w:val="003E506A"/>
  </w:style>
  <w:style w:type="paragraph" w:styleId="Header">
    <w:name w:val="header"/>
    <w:basedOn w:val="Normal"/>
    <w:link w:val="HeaderChar"/>
    <w:uiPriority w:val="99"/>
    <w:rsid w:val="003E506A"/>
    <w:pPr>
      <w:tabs>
        <w:tab w:val="center" w:pos="4320"/>
        <w:tab w:val="right" w:pos="8640"/>
      </w:tabs>
    </w:pPr>
  </w:style>
  <w:style w:type="character" w:customStyle="1" w:styleId="HeaderChar">
    <w:name w:val="Header Char"/>
    <w:basedOn w:val="DefaultParagraphFont"/>
    <w:link w:val="Header"/>
    <w:uiPriority w:val="99"/>
    <w:rsid w:val="003E506A"/>
    <w:rPr>
      <w:rFonts w:ascii=".VnTime" w:eastAsia="Times New Roman" w:hAnsi=".VnTime" w:cs="Times New Roman"/>
      <w:spacing w:val="-4"/>
      <w:sz w:val="28"/>
      <w:szCs w:val="28"/>
    </w:rPr>
  </w:style>
  <w:style w:type="character" w:styleId="PageNumber">
    <w:name w:val="page number"/>
    <w:basedOn w:val="DefaultParagraphFont"/>
    <w:rsid w:val="003E506A"/>
  </w:style>
  <w:style w:type="paragraph" w:styleId="Footer">
    <w:name w:val="footer"/>
    <w:basedOn w:val="Normal"/>
    <w:link w:val="FooterChar"/>
    <w:rsid w:val="003E506A"/>
    <w:pPr>
      <w:tabs>
        <w:tab w:val="center" w:pos="4320"/>
        <w:tab w:val="right" w:pos="8640"/>
      </w:tabs>
    </w:pPr>
  </w:style>
  <w:style w:type="character" w:customStyle="1" w:styleId="FooterChar">
    <w:name w:val="Footer Char"/>
    <w:basedOn w:val="DefaultParagraphFont"/>
    <w:link w:val="Footer"/>
    <w:rsid w:val="003E506A"/>
    <w:rPr>
      <w:rFonts w:ascii=".VnTime" w:eastAsia="Times New Roman" w:hAnsi=".VnTime" w:cs="Times New Roman"/>
      <w:spacing w:val="-4"/>
      <w:sz w:val="28"/>
      <w:szCs w:val="28"/>
    </w:rPr>
  </w:style>
  <w:style w:type="paragraph" w:styleId="BalloonText">
    <w:name w:val="Balloon Text"/>
    <w:basedOn w:val="Normal"/>
    <w:link w:val="BalloonTextChar"/>
    <w:uiPriority w:val="99"/>
    <w:semiHidden/>
    <w:unhideWhenUsed/>
    <w:rsid w:val="004C4B08"/>
    <w:rPr>
      <w:rFonts w:ascii="Tahoma" w:hAnsi="Tahoma" w:cs="Tahoma"/>
      <w:sz w:val="16"/>
      <w:szCs w:val="16"/>
    </w:rPr>
  </w:style>
  <w:style w:type="character" w:customStyle="1" w:styleId="BalloonTextChar">
    <w:name w:val="Balloon Text Char"/>
    <w:basedOn w:val="DefaultParagraphFont"/>
    <w:link w:val="BalloonText"/>
    <w:uiPriority w:val="99"/>
    <w:semiHidden/>
    <w:rsid w:val="004C4B08"/>
    <w:rPr>
      <w:rFonts w:ascii="Tahoma" w:eastAsia="Times New Roman" w:hAnsi="Tahoma" w:cs="Tahoma"/>
      <w:spacing w:val="-4"/>
      <w:sz w:val="16"/>
      <w:szCs w:val="16"/>
    </w:rPr>
  </w:style>
  <w:style w:type="paragraph" w:styleId="ListParagraph">
    <w:name w:val="List Paragraph"/>
    <w:basedOn w:val="Normal"/>
    <w:uiPriority w:val="34"/>
    <w:qFormat/>
    <w:rsid w:val="004A5A2D"/>
    <w:pPr>
      <w:ind w:left="720"/>
      <w:contextualSpacing/>
    </w:pPr>
  </w:style>
  <w:style w:type="character" w:styleId="Strong">
    <w:name w:val="Strong"/>
    <w:basedOn w:val="DefaultParagraphFont"/>
    <w:uiPriority w:val="22"/>
    <w:qFormat/>
    <w:rsid w:val="00FB7FBF"/>
    <w:rPr>
      <w:b/>
      <w:bCs/>
    </w:rPr>
  </w:style>
  <w:style w:type="character" w:customStyle="1" w:styleId="fontstyle01">
    <w:name w:val="fontstyle01"/>
    <w:basedOn w:val="DefaultParagraphFont"/>
    <w:rsid w:val="00AE5725"/>
    <w:rPr>
      <w:rFonts w:ascii="TimesNewRomanPS-ItalicMT" w:hAnsi="TimesNewRomanPS-ItalicMT"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6A"/>
    <w:pPr>
      <w:spacing w:after="0" w:line="240" w:lineRule="auto"/>
    </w:pPr>
    <w:rPr>
      <w:rFonts w:ascii=".VnTime" w:eastAsia="Times New Roman" w:hAnsi=".VnTime" w:cs="Times New Roman"/>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3E506A"/>
    <w:pPr>
      <w:spacing w:after="160" w:line="240" w:lineRule="exact"/>
    </w:pPr>
    <w:rPr>
      <w:rFonts w:ascii="Arial" w:hAnsi="Arial"/>
      <w:spacing w:val="0"/>
      <w:sz w:val="22"/>
      <w:szCs w:val="22"/>
    </w:rPr>
  </w:style>
  <w:style w:type="paragraph" w:styleId="BodyTextIndent">
    <w:name w:val="Body Text Indent"/>
    <w:basedOn w:val="Normal"/>
    <w:link w:val="BodyTextIndentChar"/>
    <w:rsid w:val="003E506A"/>
    <w:pPr>
      <w:spacing w:before="60" w:after="60"/>
      <w:ind w:firstLine="720"/>
      <w:jc w:val="both"/>
    </w:pPr>
    <w:rPr>
      <w:spacing w:val="0"/>
    </w:rPr>
  </w:style>
  <w:style w:type="character" w:customStyle="1" w:styleId="BodyTextIndentChar">
    <w:name w:val="Body Text Indent Char"/>
    <w:basedOn w:val="DefaultParagraphFont"/>
    <w:link w:val="BodyTextIndent"/>
    <w:rsid w:val="003E506A"/>
    <w:rPr>
      <w:rFonts w:ascii=".VnTime" w:eastAsia="Times New Roman" w:hAnsi=".VnTime" w:cs="Times New Roman"/>
      <w:sz w:val="28"/>
      <w:szCs w:val="28"/>
    </w:rPr>
  </w:style>
  <w:style w:type="table" w:styleId="TableGrid">
    <w:name w:val="Table Grid"/>
    <w:basedOn w:val="TableNormal"/>
    <w:rsid w:val="003E50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E506A"/>
    <w:pPr>
      <w:spacing w:before="100" w:beforeAutospacing="1" w:after="100" w:afterAutospacing="1"/>
    </w:pPr>
    <w:rPr>
      <w:rFonts w:ascii="Times New Roman" w:hAnsi="Times New Roman"/>
      <w:spacing w:val="0"/>
      <w:sz w:val="24"/>
      <w:szCs w:val="24"/>
    </w:rPr>
  </w:style>
  <w:style w:type="character" w:customStyle="1" w:styleId="apple-converted-space">
    <w:name w:val="apple-converted-space"/>
    <w:basedOn w:val="DefaultParagraphFont"/>
    <w:rsid w:val="003E506A"/>
  </w:style>
  <w:style w:type="paragraph" w:styleId="Header">
    <w:name w:val="header"/>
    <w:basedOn w:val="Normal"/>
    <w:link w:val="HeaderChar"/>
    <w:uiPriority w:val="99"/>
    <w:rsid w:val="003E506A"/>
    <w:pPr>
      <w:tabs>
        <w:tab w:val="center" w:pos="4320"/>
        <w:tab w:val="right" w:pos="8640"/>
      </w:tabs>
    </w:pPr>
  </w:style>
  <w:style w:type="character" w:customStyle="1" w:styleId="HeaderChar">
    <w:name w:val="Header Char"/>
    <w:basedOn w:val="DefaultParagraphFont"/>
    <w:link w:val="Header"/>
    <w:uiPriority w:val="99"/>
    <w:rsid w:val="003E506A"/>
    <w:rPr>
      <w:rFonts w:ascii=".VnTime" w:eastAsia="Times New Roman" w:hAnsi=".VnTime" w:cs="Times New Roman"/>
      <w:spacing w:val="-4"/>
      <w:sz w:val="28"/>
      <w:szCs w:val="28"/>
    </w:rPr>
  </w:style>
  <w:style w:type="character" w:styleId="PageNumber">
    <w:name w:val="page number"/>
    <w:basedOn w:val="DefaultParagraphFont"/>
    <w:rsid w:val="003E506A"/>
  </w:style>
  <w:style w:type="paragraph" w:styleId="Footer">
    <w:name w:val="footer"/>
    <w:basedOn w:val="Normal"/>
    <w:link w:val="FooterChar"/>
    <w:rsid w:val="003E506A"/>
    <w:pPr>
      <w:tabs>
        <w:tab w:val="center" w:pos="4320"/>
        <w:tab w:val="right" w:pos="8640"/>
      </w:tabs>
    </w:pPr>
  </w:style>
  <w:style w:type="character" w:customStyle="1" w:styleId="FooterChar">
    <w:name w:val="Footer Char"/>
    <w:basedOn w:val="DefaultParagraphFont"/>
    <w:link w:val="Footer"/>
    <w:rsid w:val="003E506A"/>
    <w:rPr>
      <w:rFonts w:ascii=".VnTime" w:eastAsia="Times New Roman" w:hAnsi=".VnTime" w:cs="Times New Roman"/>
      <w:spacing w:val="-4"/>
      <w:sz w:val="28"/>
      <w:szCs w:val="28"/>
    </w:rPr>
  </w:style>
  <w:style w:type="paragraph" w:styleId="BalloonText">
    <w:name w:val="Balloon Text"/>
    <w:basedOn w:val="Normal"/>
    <w:link w:val="BalloonTextChar"/>
    <w:uiPriority w:val="99"/>
    <w:semiHidden/>
    <w:unhideWhenUsed/>
    <w:rsid w:val="004C4B08"/>
    <w:rPr>
      <w:rFonts w:ascii="Tahoma" w:hAnsi="Tahoma" w:cs="Tahoma"/>
      <w:sz w:val="16"/>
      <w:szCs w:val="16"/>
    </w:rPr>
  </w:style>
  <w:style w:type="character" w:customStyle="1" w:styleId="BalloonTextChar">
    <w:name w:val="Balloon Text Char"/>
    <w:basedOn w:val="DefaultParagraphFont"/>
    <w:link w:val="BalloonText"/>
    <w:uiPriority w:val="99"/>
    <w:semiHidden/>
    <w:rsid w:val="004C4B08"/>
    <w:rPr>
      <w:rFonts w:ascii="Tahoma" w:eastAsia="Times New Roman" w:hAnsi="Tahoma" w:cs="Tahoma"/>
      <w:spacing w:val="-4"/>
      <w:sz w:val="16"/>
      <w:szCs w:val="16"/>
    </w:rPr>
  </w:style>
  <w:style w:type="paragraph" w:styleId="ListParagraph">
    <w:name w:val="List Paragraph"/>
    <w:basedOn w:val="Normal"/>
    <w:uiPriority w:val="34"/>
    <w:qFormat/>
    <w:rsid w:val="004A5A2D"/>
    <w:pPr>
      <w:ind w:left="720"/>
      <w:contextualSpacing/>
    </w:pPr>
  </w:style>
  <w:style w:type="character" w:styleId="Strong">
    <w:name w:val="Strong"/>
    <w:basedOn w:val="DefaultParagraphFont"/>
    <w:uiPriority w:val="22"/>
    <w:qFormat/>
    <w:rsid w:val="00FB7FBF"/>
    <w:rPr>
      <w:b/>
      <w:bCs/>
    </w:rPr>
  </w:style>
  <w:style w:type="character" w:customStyle="1" w:styleId="fontstyle01">
    <w:name w:val="fontstyle01"/>
    <w:basedOn w:val="DefaultParagraphFont"/>
    <w:rsid w:val="00AE5725"/>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39700">
      <w:bodyDiv w:val="1"/>
      <w:marLeft w:val="0"/>
      <w:marRight w:val="0"/>
      <w:marTop w:val="0"/>
      <w:marBottom w:val="0"/>
      <w:divBdr>
        <w:top w:val="none" w:sz="0" w:space="0" w:color="auto"/>
        <w:left w:val="none" w:sz="0" w:space="0" w:color="auto"/>
        <w:bottom w:val="none" w:sz="0" w:space="0" w:color="auto"/>
        <w:right w:val="none" w:sz="0" w:space="0" w:color="auto"/>
      </w:divBdr>
    </w:div>
    <w:div w:id="1073971120">
      <w:bodyDiv w:val="1"/>
      <w:marLeft w:val="0"/>
      <w:marRight w:val="0"/>
      <w:marTop w:val="0"/>
      <w:marBottom w:val="0"/>
      <w:divBdr>
        <w:top w:val="none" w:sz="0" w:space="0" w:color="auto"/>
        <w:left w:val="none" w:sz="0" w:space="0" w:color="auto"/>
        <w:bottom w:val="none" w:sz="0" w:space="0" w:color="auto"/>
        <w:right w:val="none" w:sz="0" w:space="0" w:color="auto"/>
      </w:divBdr>
    </w:div>
    <w:div w:id="20668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NC3</cp:lastModifiedBy>
  <cp:revision>9</cp:revision>
  <cp:lastPrinted>2025-01-22T00:44:00Z</cp:lastPrinted>
  <dcterms:created xsi:type="dcterms:W3CDTF">2025-02-03T09:02:00Z</dcterms:created>
  <dcterms:modified xsi:type="dcterms:W3CDTF">2025-02-05T07:29:00Z</dcterms:modified>
</cp:coreProperties>
</file>