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656DD7" w14:paraId="637673EF" w14:textId="77777777">
        <w:tc>
          <w:tcPr>
            <w:tcW w:w="3936" w:type="dxa"/>
          </w:tcPr>
          <w:p w14:paraId="5A8C2787" w14:textId="77777777" w:rsidR="00656DD7" w:rsidRDefault="00000000">
            <w:pPr>
              <w:spacing w:after="0" w:line="240" w:lineRule="auto"/>
              <w:ind w:left="-57" w:right="-57"/>
              <w:jc w:val="center"/>
              <w:rPr>
                <w:rFonts w:ascii="Times New Roman" w:hAnsi="Times New Roman" w:cs="Times New Roman"/>
                <w:b/>
                <w:sz w:val="26"/>
                <w:szCs w:val="26"/>
              </w:rPr>
            </w:pPr>
            <w:bookmarkStart w:id="0" w:name="_Hlk129092551"/>
            <w:r>
              <w:rPr>
                <w:rFonts w:ascii="Times New Roman" w:hAnsi="Times New Roman" w:cs="Times New Roman"/>
                <w:b/>
                <w:sz w:val="26"/>
                <w:szCs w:val="26"/>
              </w:rPr>
              <w:t>ỦY BAN NHÂN DÂN</w:t>
            </w:r>
          </w:p>
          <w:p w14:paraId="4DD545BA" w14:textId="77777777" w:rsidR="00656DD7" w:rsidRDefault="00000000">
            <w:pPr>
              <w:spacing w:after="0" w:line="240" w:lineRule="auto"/>
              <w:ind w:left="-57" w:right="-57"/>
              <w:jc w:val="center"/>
              <w:rPr>
                <w:rFonts w:ascii="Times New Roman" w:hAnsi="Times New Roman" w:cs="Times New Roman"/>
                <w:b/>
                <w:sz w:val="26"/>
                <w:szCs w:val="26"/>
              </w:rPr>
            </w:pPr>
            <w:r>
              <w:rPr>
                <w:rFonts w:ascii="Times New Roman" w:hAnsi="Times New Roman" w:cs="Times New Roman"/>
                <w:b/>
                <w:sz w:val="26"/>
                <w:szCs w:val="26"/>
              </w:rPr>
              <w:t>TỈNH HÀ TĨNH</w:t>
            </w:r>
          </w:p>
          <w:p w14:paraId="09E0C8B1" w14:textId="77777777" w:rsidR="00656DD7" w:rsidRDefault="00000000">
            <w:pPr>
              <w:spacing w:after="0" w:line="240" w:lineRule="auto"/>
              <w:ind w:left="-57" w:right="-57"/>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DB52E85" wp14:editId="6AC67071">
                      <wp:simplePos x="0" y="0"/>
                      <wp:positionH relativeFrom="column">
                        <wp:posOffset>887730</wp:posOffset>
                      </wp:positionH>
                      <wp:positionV relativeFrom="paragraph">
                        <wp:posOffset>22225</wp:posOffset>
                      </wp:positionV>
                      <wp:extent cx="6159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1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1F6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9pt,1.75pt" to="11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" strokecolor="#4472c4 [3204]" strokeweight=".5pt">
                      <v:stroke joinstyle="miter"/>
                    </v:line>
                  </w:pict>
                </mc:Fallback>
              </mc:AlternateContent>
            </w:r>
          </w:p>
        </w:tc>
        <w:tc>
          <w:tcPr>
            <w:tcW w:w="5386" w:type="dxa"/>
            <w:vMerge w:val="restart"/>
          </w:tcPr>
          <w:p w14:paraId="0F7FD2CB" w14:textId="77777777" w:rsidR="00656DD7" w:rsidRDefault="00000000">
            <w:pPr>
              <w:spacing w:after="0" w:line="240" w:lineRule="auto"/>
              <w:ind w:left="-57" w:right="-57"/>
              <w:jc w:val="center"/>
              <w:rPr>
                <w:rFonts w:ascii="Times New Roman" w:hAnsi="Times New Roman" w:cs="Times New Roman"/>
                <w:b/>
                <w:spacing w:val="-2"/>
                <w:w w:val="98"/>
                <w:sz w:val="26"/>
                <w:szCs w:val="26"/>
              </w:rPr>
            </w:pPr>
            <w:r>
              <w:rPr>
                <w:rFonts w:ascii="Times New Roman" w:hAnsi="Times New Roman" w:cs="Times New Roman"/>
                <w:b/>
                <w:spacing w:val="-2"/>
                <w:w w:val="98"/>
                <w:sz w:val="26"/>
                <w:szCs w:val="26"/>
              </w:rPr>
              <w:t>CỘNG HÒA XÃ HỘI CHỦ NGHĨA VIỆT NAM</w:t>
            </w:r>
          </w:p>
          <w:p w14:paraId="35C67AD5" w14:textId="77777777" w:rsidR="00656DD7" w:rsidRDefault="00000000">
            <w:pPr>
              <w:spacing w:after="0" w:line="240" w:lineRule="auto"/>
              <w:ind w:left="-57" w:right="-57"/>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1A6302FD" w14:textId="77777777" w:rsidR="00656DD7" w:rsidRDefault="00000000">
            <w:pPr>
              <w:spacing w:before="360" w:after="0" w:line="240" w:lineRule="auto"/>
              <w:ind w:left="-57" w:right="-57"/>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9D48DDE" wp14:editId="4A53705D">
                      <wp:simplePos x="0" y="0"/>
                      <wp:positionH relativeFrom="column">
                        <wp:posOffset>591820</wp:posOffset>
                      </wp:positionH>
                      <wp:positionV relativeFrom="paragraph">
                        <wp:posOffset>33020</wp:posOffset>
                      </wp:positionV>
                      <wp:extent cx="21209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12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6F7F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6pt,2.6pt" to="21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kOmg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" strokecolor="#4472c4 [3204]" strokeweight=".5pt">
                      <v:stroke joinstyle="miter"/>
                    </v:line>
                  </w:pict>
                </mc:Fallback>
              </mc:AlternateContent>
            </w:r>
            <w:r>
              <w:rPr>
                <w:rFonts w:ascii="Times New Roman" w:hAnsi="Times New Roman" w:cs="Times New Roman"/>
                <w:i/>
                <w:sz w:val="28"/>
                <w:szCs w:val="28"/>
              </w:rPr>
              <w:t xml:space="preserve">         Hà Tĩnh, ngày       tháng      năm 2024</w:t>
            </w:r>
          </w:p>
        </w:tc>
      </w:tr>
      <w:tr w:rsidR="00656DD7" w14:paraId="345B031C" w14:textId="77777777">
        <w:tc>
          <w:tcPr>
            <w:tcW w:w="3936" w:type="dxa"/>
          </w:tcPr>
          <w:p w14:paraId="524A715D" w14:textId="77777777" w:rsidR="00656DD7" w:rsidRDefault="00000000">
            <w:pPr>
              <w:spacing w:before="120" w:after="0" w:line="240" w:lineRule="auto"/>
              <w:ind w:left="-57" w:right="-57"/>
              <w:jc w:val="center"/>
              <w:rPr>
                <w:rFonts w:ascii="Times New Roman" w:hAnsi="Times New Roman" w:cs="Times New Roman"/>
                <w:sz w:val="26"/>
                <w:szCs w:val="26"/>
                <w:vertAlign w:val="subscript"/>
              </w:rPr>
            </w:pPr>
            <w:r>
              <w:rPr>
                <w:rFonts w:ascii="Times New Roman" w:hAnsi="Times New Roman" w:cs="Times New Roman"/>
                <w:sz w:val="26"/>
                <w:szCs w:val="26"/>
              </w:rPr>
              <w:t>Số:           /UBND-NL</w:t>
            </w:r>
            <w:r>
              <w:rPr>
                <w:rFonts w:ascii="Times New Roman" w:hAnsi="Times New Roman" w:cs="Times New Roman"/>
                <w:sz w:val="26"/>
                <w:szCs w:val="26"/>
                <w:vertAlign w:val="subscript"/>
              </w:rPr>
              <w:t>3</w:t>
            </w:r>
          </w:p>
          <w:p w14:paraId="0CEBD8F3" w14:textId="77777777" w:rsidR="00656DD7" w:rsidRDefault="00000000">
            <w:pPr>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V/v tham mưu xử lý kiến nghị của Công ty TNHH thức ăn thuỷ sản Growmax</w:t>
            </w:r>
          </w:p>
        </w:tc>
        <w:tc>
          <w:tcPr>
            <w:tcW w:w="5386" w:type="dxa"/>
            <w:vMerge/>
          </w:tcPr>
          <w:p w14:paraId="4EEEA5CA" w14:textId="77777777" w:rsidR="00656DD7" w:rsidRDefault="00656DD7">
            <w:pPr>
              <w:spacing w:after="0" w:line="240" w:lineRule="auto"/>
              <w:ind w:left="-57" w:right="-57"/>
              <w:jc w:val="center"/>
              <w:rPr>
                <w:rFonts w:ascii="Times New Roman" w:hAnsi="Times New Roman" w:cs="Times New Roman"/>
                <w:sz w:val="28"/>
                <w:szCs w:val="28"/>
              </w:rPr>
            </w:pPr>
          </w:p>
        </w:tc>
      </w:tr>
    </w:tbl>
    <w:p w14:paraId="22932303" w14:textId="77777777" w:rsidR="00656DD7" w:rsidRDefault="00656DD7">
      <w:pPr>
        <w:spacing w:after="0" w:line="240" w:lineRule="auto"/>
        <w:rPr>
          <w:rFonts w:ascii="Times New Roman" w:hAnsi="Times New Roman" w:cs="Times New Roman"/>
          <w:sz w:val="40"/>
          <w:szCs w:val="28"/>
        </w:rPr>
      </w:pPr>
    </w:p>
    <w:p w14:paraId="01B2FBC4" w14:textId="77777777" w:rsidR="00656DD7"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ook w:val="01E0" w:firstRow="1" w:lastRow="1" w:firstColumn="1" w:lastColumn="1" w:noHBand="0" w:noVBand="0"/>
      </w:tblPr>
      <w:tblGrid>
        <w:gridCol w:w="3402"/>
        <w:gridCol w:w="5529"/>
      </w:tblGrid>
      <w:tr w:rsidR="00656DD7" w14:paraId="4CC1CA6D" w14:textId="77777777">
        <w:tc>
          <w:tcPr>
            <w:tcW w:w="3402" w:type="dxa"/>
          </w:tcPr>
          <w:p w14:paraId="4A71413B" w14:textId="77777777" w:rsidR="00656DD7" w:rsidRDefault="000000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Kính gửi:</w:t>
            </w:r>
          </w:p>
        </w:tc>
        <w:tc>
          <w:tcPr>
            <w:tcW w:w="5529" w:type="dxa"/>
          </w:tcPr>
          <w:p w14:paraId="75E042A8" w14:textId="77777777" w:rsidR="00656DD7" w:rsidRDefault="00656DD7">
            <w:pPr>
              <w:spacing w:after="0" w:line="240" w:lineRule="auto"/>
              <w:jc w:val="both"/>
              <w:rPr>
                <w:rFonts w:ascii="Times New Roman" w:hAnsi="Times New Roman" w:cs="Times New Roman"/>
                <w:sz w:val="28"/>
                <w:szCs w:val="28"/>
              </w:rPr>
            </w:pPr>
          </w:p>
          <w:p w14:paraId="376A3027" w14:textId="77777777" w:rsidR="00656DD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Sở Kế hoạch và Đầu tư;</w:t>
            </w:r>
          </w:p>
          <w:p w14:paraId="7FC60B3A" w14:textId="77777777" w:rsidR="00656DD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Sở Nông nghiệp và Phát triển nông thôn;</w:t>
            </w:r>
          </w:p>
          <w:p w14:paraId="6BA99FB6" w14:textId="77777777" w:rsidR="00656DD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Sở Tài nguyên và Môi trường;</w:t>
            </w:r>
          </w:p>
          <w:p w14:paraId="6560FBD5" w14:textId="77777777" w:rsidR="00656DD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Trung tâm Hỗ trợ phát triển doanh nghiệp và </w:t>
            </w:r>
          </w:p>
          <w:p w14:paraId="54A9F7D0" w14:textId="77777777" w:rsidR="00656DD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Xúc tiến đầu tư tỉnh;</w:t>
            </w:r>
          </w:p>
          <w:p w14:paraId="1794D3D0" w14:textId="77777777" w:rsidR="00656DD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UBND thành phố Hà Tĩnh.</w:t>
            </w:r>
          </w:p>
          <w:p w14:paraId="438E7F98" w14:textId="77777777" w:rsidR="00656DD7" w:rsidRDefault="00656DD7">
            <w:pPr>
              <w:spacing w:after="0" w:line="240" w:lineRule="auto"/>
              <w:jc w:val="both"/>
              <w:rPr>
                <w:rFonts w:ascii="Times New Roman" w:hAnsi="Times New Roman" w:cs="Times New Roman"/>
                <w:sz w:val="2"/>
                <w:szCs w:val="28"/>
              </w:rPr>
            </w:pPr>
          </w:p>
        </w:tc>
      </w:tr>
    </w:tbl>
    <w:p w14:paraId="417F9A21" w14:textId="77777777" w:rsidR="00656DD7" w:rsidRDefault="00656DD7">
      <w:pPr>
        <w:spacing w:before="60" w:after="60" w:line="340" w:lineRule="exact"/>
        <w:jc w:val="both"/>
        <w:rPr>
          <w:rFonts w:ascii="Times New Roman" w:hAnsi="Times New Roman" w:cs="Times New Roman"/>
          <w:sz w:val="2"/>
          <w:szCs w:val="28"/>
        </w:rPr>
      </w:pPr>
    </w:p>
    <w:p w14:paraId="5748B85B" w14:textId="77777777" w:rsidR="00656DD7" w:rsidRDefault="00656DD7">
      <w:pPr>
        <w:spacing w:before="60" w:after="60" w:line="340" w:lineRule="exact"/>
        <w:jc w:val="both"/>
        <w:rPr>
          <w:rFonts w:ascii="Times New Roman" w:hAnsi="Times New Roman" w:cs="Times New Roman"/>
          <w:sz w:val="2"/>
          <w:szCs w:val="28"/>
        </w:rPr>
      </w:pPr>
    </w:p>
    <w:p w14:paraId="1BD56921" w14:textId="6ED65337" w:rsidR="00656DD7" w:rsidRDefault="0000000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Công ty TNHH thức ăn thuỷ sản Growmax có Văn bản số 1911/TTr/GRM ngày 19/11/2024 về việc đề nghị quan tâm, xin khảo sát địa điểm để lập hồ sơ đề xuất chấp thuận chủ trương đầu tư dự án </w:t>
      </w:r>
      <w:r>
        <w:rPr>
          <w:rFonts w:ascii="Times New Roman" w:hAnsi="Times New Roman" w:cs="Times New Roman"/>
          <w:i/>
          <w:sz w:val="28"/>
          <w:szCs w:val="28"/>
        </w:rPr>
        <w:t>(Văn bản gửi kèm qua hệ thống gửi nhận điện tử)</w:t>
      </w:r>
      <w:r>
        <w:rPr>
          <w:rFonts w:ascii="Times New Roman" w:hAnsi="Times New Roman" w:cs="Times New Roman"/>
          <w:sz w:val="28"/>
          <w:szCs w:val="28"/>
        </w:rPr>
        <w:t xml:space="preserve">; </w:t>
      </w:r>
    </w:p>
    <w:p w14:paraId="652EEA4E" w14:textId="77777777" w:rsidR="00656DD7" w:rsidRDefault="0000000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Chủ tịch UBND tỉnh có ý kiến như sau: </w:t>
      </w:r>
    </w:p>
    <w:p w14:paraId="53DFB1F0" w14:textId="0FEE1021" w:rsidR="00656DD7" w:rsidRDefault="0000000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Giao Sở Kế hoạch và Đầu tư chủ trì, phối hợp các Sở, đơn vị, địa phương có tên trên và các cơ quan có liên quan soát xét, hướng dẫn Công ty TNHH thức ăn thuỷ sản Growmax nghiên cứu, khảo sát, đề xuất dự án đầu tư </w:t>
      </w:r>
      <w:r>
        <w:rPr>
          <w:rFonts w:ascii="Times New Roman" w:hAnsi="Times New Roman" w:cs="Times New Roman"/>
          <w:spacing w:val="-4"/>
          <w:sz w:val="28"/>
          <w:szCs w:val="28"/>
        </w:rPr>
        <w:t>và thực hiện các hồ sơ, thủ tục theo đúng quy định</w:t>
      </w:r>
      <w:r>
        <w:rPr>
          <w:rFonts w:ascii="Times New Roman" w:hAnsi="Times New Roman" w:cs="Times New Roman"/>
          <w:sz w:val="28"/>
          <w:szCs w:val="28"/>
        </w:rPr>
        <w:t>./.</w:t>
      </w:r>
    </w:p>
    <w:p w14:paraId="47BA2AD7" w14:textId="77777777" w:rsidR="00656DD7" w:rsidRDefault="00656DD7">
      <w:pPr>
        <w:spacing w:before="120" w:after="0" w:line="240" w:lineRule="auto"/>
        <w:ind w:firstLine="720"/>
        <w:jc w:val="both"/>
        <w:rPr>
          <w:rFonts w:ascii="Times New Roman" w:hAnsi="Times New Roman" w:cs="Times New Roman"/>
          <w:spacing w:val="-4"/>
          <w:sz w:val="12"/>
          <w:szCs w:val="28"/>
        </w:rPr>
      </w:pPr>
    </w:p>
    <w:p w14:paraId="4C0A4E1A" w14:textId="77777777" w:rsidR="00656DD7" w:rsidRDefault="00656DD7">
      <w:pPr>
        <w:spacing w:after="0" w:line="240" w:lineRule="auto"/>
        <w:jc w:val="both"/>
        <w:rPr>
          <w:rFonts w:ascii="Times New Roman" w:hAnsi="Times New Roman" w:cs="Times New Roman"/>
          <w:sz w:val="4"/>
          <w:szCs w:val="28"/>
        </w:rPr>
      </w:pPr>
    </w:p>
    <w:p w14:paraId="426306AC" w14:textId="77777777" w:rsidR="00656DD7" w:rsidRDefault="00656DD7">
      <w:pPr>
        <w:spacing w:after="0" w:line="240" w:lineRule="auto"/>
        <w:jc w:val="both"/>
        <w:rPr>
          <w:rFonts w:ascii="Times New Roman" w:hAnsi="Times New Roman" w:cs="Times New Roman"/>
          <w:sz w:val="4"/>
          <w:szCs w:val="28"/>
        </w:rPr>
      </w:pPr>
    </w:p>
    <w:p w14:paraId="6C03DC68" w14:textId="77777777" w:rsidR="00656DD7" w:rsidRDefault="00656DD7">
      <w:pPr>
        <w:spacing w:after="0" w:line="240" w:lineRule="auto"/>
        <w:ind w:firstLine="567"/>
        <w:jc w:val="both"/>
        <w:rPr>
          <w:rFonts w:ascii="Times New Roman" w:hAnsi="Times New Roman" w:cs="Times New Roman"/>
          <w:sz w:val="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656DD7" w14:paraId="7A263565" w14:textId="77777777">
        <w:tc>
          <w:tcPr>
            <w:tcW w:w="4253" w:type="dxa"/>
            <w:vMerge w:val="restart"/>
          </w:tcPr>
          <w:p w14:paraId="6B2B7F82" w14:textId="77777777" w:rsidR="00656DD7" w:rsidRDefault="00000000">
            <w:pPr>
              <w:spacing w:after="0" w:line="240" w:lineRule="auto"/>
              <w:jc w:val="both"/>
              <w:rPr>
                <w:rFonts w:ascii="Times New Roman" w:hAnsi="Times New Roman" w:cs="Times New Roman"/>
                <w:b/>
                <w:i/>
                <w:sz w:val="24"/>
                <w:szCs w:val="28"/>
              </w:rPr>
            </w:pPr>
            <w:r>
              <w:rPr>
                <w:rFonts w:ascii="Times New Roman" w:hAnsi="Times New Roman" w:cs="Times New Roman"/>
                <w:b/>
                <w:i/>
                <w:sz w:val="24"/>
                <w:szCs w:val="28"/>
              </w:rPr>
              <w:t>Nơi nhận:</w:t>
            </w:r>
          </w:p>
          <w:p w14:paraId="7EC796A2" w14:textId="77777777" w:rsidR="00656DD7"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Như trên;</w:t>
            </w:r>
          </w:p>
          <w:p w14:paraId="49EAC128" w14:textId="77777777" w:rsidR="00656DD7"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Chủ tịch, các PCT UBND tỉnh;</w:t>
            </w:r>
          </w:p>
          <w:p w14:paraId="4E01028F" w14:textId="77777777" w:rsidR="00656DD7"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xml:space="preserve">- Công ty TNHH thức ăn thuỷ sản Growmax; </w:t>
            </w:r>
          </w:p>
          <w:p w14:paraId="17CBF86D" w14:textId="77777777" w:rsidR="00656DD7"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Chánh VP, PCVP UBND tỉnh phụ trách;</w:t>
            </w:r>
          </w:p>
          <w:p w14:paraId="07062439" w14:textId="77777777" w:rsidR="00656DD7"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Trung tâm CB-TH;</w:t>
            </w:r>
          </w:p>
          <w:p w14:paraId="11A86225" w14:textId="77777777" w:rsidR="00656DD7"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Lưu: VT, NL</w:t>
            </w:r>
            <w:r>
              <w:rPr>
                <w:rFonts w:ascii="Times New Roman" w:hAnsi="Times New Roman" w:cs="Times New Roman"/>
                <w:szCs w:val="28"/>
                <w:vertAlign w:val="subscript"/>
              </w:rPr>
              <w:t>3</w:t>
            </w:r>
            <w:r>
              <w:rPr>
                <w:rFonts w:ascii="Times New Roman" w:hAnsi="Times New Roman" w:cs="Times New Roman"/>
                <w:szCs w:val="28"/>
              </w:rPr>
              <w:t>.</w:t>
            </w:r>
          </w:p>
        </w:tc>
        <w:tc>
          <w:tcPr>
            <w:tcW w:w="4819" w:type="dxa"/>
          </w:tcPr>
          <w:p w14:paraId="03C9EB34" w14:textId="77777777" w:rsidR="00656DD7"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TL. CHỦ TỊCH</w:t>
            </w:r>
          </w:p>
          <w:p w14:paraId="7450E17C" w14:textId="77777777" w:rsidR="00656DD7"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KT. CHÁNH VĂN PHÒNG</w:t>
            </w:r>
          </w:p>
          <w:p w14:paraId="5DE749B5" w14:textId="77777777" w:rsidR="00656DD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PHÓ CHÁNH VĂN PHÒNG</w:t>
            </w:r>
          </w:p>
          <w:p w14:paraId="0D0381BE" w14:textId="77777777" w:rsidR="00656DD7" w:rsidRDefault="00656DD7">
            <w:pPr>
              <w:spacing w:after="0" w:line="240" w:lineRule="auto"/>
              <w:jc w:val="center"/>
              <w:rPr>
                <w:rFonts w:ascii="Times New Roman" w:hAnsi="Times New Roman" w:cs="Times New Roman"/>
                <w:b/>
                <w:sz w:val="28"/>
                <w:szCs w:val="28"/>
              </w:rPr>
            </w:pPr>
          </w:p>
          <w:p w14:paraId="5A951975" w14:textId="77777777" w:rsidR="00656DD7" w:rsidRDefault="00656DD7">
            <w:pPr>
              <w:spacing w:after="0" w:line="240" w:lineRule="auto"/>
              <w:jc w:val="center"/>
              <w:rPr>
                <w:rFonts w:ascii="Times New Roman" w:hAnsi="Times New Roman" w:cs="Times New Roman"/>
                <w:b/>
                <w:sz w:val="32"/>
                <w:szCs w:val="28"/>
              </w:rPr>
            </w:pPr>
          </w:p>
          <w:p w14:paraId="24FE89A1" w14:textId="77777777" w:rsidR="00656DD7" w:rsidRDefault="00656DD7">
            <w:pPr>
              <w:spacing w:after="0" w:line="240" w:lineRule="auto"/>
              <w:jc w:val="center"/>
              <w:rPr>
                <w:rFonts w:ascii="Times New Roman" w:hAnsi="Times New Roman" w:cs="Times New Roman"/>
                <w:b/>
                <w:sz w:val="28"/>
                <w:szCs w:val="28"/>
              </w:rPr>
            </w:pPr>
          </w:p>
          <w:p w14:paraId="53F29D16" w14:textId="77777777" w:rsidR="00656DD7" w:rsidRDefault="00656DD7">
            <w:pPr>
              <w:spacing w:after="0" w:line="240" w:lineRule="auto"/>
              <w:jc w:val="center"/>
              <w:rPr>
                <w:rFonts w:ascii="Times New Roman" w:hAnsi="Times New Roman" w:cs="Times New Roman"/>
                <w:b/>
                <w:sz w:val="34"/>
                <w:szCs w:val="28"/>
              </w:rPr>
            </w:pPr>
          </w:p>
          <w:p w14:paraId="1D81264B" w14:textId="77777777" w:rsidR="00656DD7" w:rsidRDefault="00656DD7">
            <w:pPr>
              <w:spacing w:after="0" w:line="240" w:lineRule="auto"/>
              <w:jc w:val="center"/>
              <w:rPr>
                <w:rFonts w:ascii="Times New Roman" w:hAnsi="Times New Roman" w:cs="Times New Roman"/>
                <w:b/>
                <w:sz w:val="2"/>
                <w:szCs w:val="28"/>
              </w:rPr>
            </w:pPr>
          </w:p>
          <w:p w14:paraId="7EA6C1CA" w14:textId="77777777" w:rsidR="00656DD7" w:rsidRDefault="00656DD7">
            <w:pPr>
              <w:spacing w:after="0" w:line="240" w:lineRule="auto"/>
              <w:jc w:val="center"/>
              <w:rPr>
                <w:rFonts w:ascii="Times New Roman" w:hAnsi="Times New Roman" w:cs="Times New Roman"/>
                <w:b/>
                <w:sz w:val="2"/>
                <w:szCs w:val="28"/>
              </w:rPr>
            </w:pPr>
          </w:p>
          <w:p w14:paraId="5E656B93" w14:textId="77777777" w:rsidR="00656DD7" w:rsidRDefault="00656DD7">
            <w:pPr>
              <w:spacing w:after="0" w:line="240" w:lineRule="auto"/>
              <w:jc w:val="center"/>
              <w:rPr>
                <w:rFonts w:ascii="Times New Roman" w:hAnsi="Times New Roman" w:cs="Times New Roman"/>
                <w:b/>
                <w:sz w:val="28"/>
                <w:szCs w:val="28"/>
              </w:rPr>
            </w:pPr>
          </w:p>
          <w:p w14:paraId="73DCD6B8" w14:textId="77777777" w:rsidR="00656DD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Lê  Văn</w:t>
            </w:r>
            <w:proofErr w:type="gramEnd"/>
            <w:r>
              <w:rPr>
                <w:rFonts w:ascii="Times New Roman" w:hAnsi="Times New Roman" w:cs="Times New Roman"/>
                <w:b/>
                <w:sz w:val="28"/>
                <w:szCs w:val="28"/>
              </w:rPr>
              <w:t xml:space="preserve">  Sơn</w:t>
            </w:r>
          </w:p>
        </w:tc>
      </w:tr>
      <w:tr w:rsidR="00656DD7" w14:paraId="20B249AB" w14:textId="77777777">
        <w:tc>
          <w:tcPr>
            <w:tcW w:w="4253" w:type="dxa"/>
            <w:vMerge/>
          </w:tcPr>
          <w:p w14:paraId="26DB5AE7" w14:textId="77777777" w:rsidR="00656DD7" w:rsidRDefault="00656DD7">
            <w:pPr>
              <w:spacing w:after="0" w:line="240" w:lineRule="auto"/>
              <w:jc w:val="both"/>
              <w:rPr>
                <w:rFonts w:ascii="Times New Roman" w:hAnsi="Times New Roman" w:cs="Times New Roman"/>
                <w:sz w:val="28"/>
                <w:szCs w:val="28"/>
              </w:rPr>
            </w:pPr>
          </w:p>
        </w:tc>
        <w:tc>
          <w:tcPr>
            <w:tcW w:w="4819" w:type="dxa"/>
          </w:tcPr>
          <w:p w14:paraId="483B2975" w14:textId="77777777" w:rsidR="00656DD7" w:rsidRDefault="00656DD7">
            <w:pPr>
              <w:spacing w:after="0" w:line="240" w:lineRule="auto"/>
              <w:rPr>
                <w:rFonts w:ascii="Times New Roman" w:hAnsi="Times New Roman" w:cs="Times New Roman"/>
                <w:b/>
                <w:sz w:val="2"/>
                <w:szCs w:val="28"/>
              </w:rPr>
            </w:pPr>
          </w:p>
        </w:tc>
      </w:tr>
      <w:bookmarkEnd w:id="0"/>
    </w:tbl>
    <w:p w14:paraId="72C0E8A1" w14:textId="77777777" w:rsidR="00656DD7" w:rsidRDefault="00656DD7"/>
    <w:p w14:paraId="6DA95B93" w14:textId="77777777" w:rsidR="00656DD7" w:rsidRDefault="00656DD7"/>
    <w:p w14:paraId="152B169C" w14:textId="77777777" w:rsidR="00656DD7" w:rsidRDefault="00656DD7"/>
    <w:p w14:paraId="310F0A0E" w14:textId="77777777" w:rsidR="00656DD7" w:rsidRDefault="00656DD7"/>
    <w:p w14:paraId="29019B72" w14:textId="77777777" w:rsidR="00656DD7" w:rsidRDefault="00656DD7"/>
    <w:sectPr w:rsidR="00656DD7">
      <w:headerReference w:type="default" r:id="rId6"/>
      <w:pgSz w:w="11907" w:h="16840" w:code="9"/>
      <w:pgMar w:top="964" w:right="1077" w:bottom="680"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70E6" w14:textId="77777777" w:rsidR="006825C0" w:rsidRDefault="006825C0">
      <w:pPr>
        <w:spacing w:after="0" w:line="240" w:lineRule="auto"/>
      </w:pPr>
      <w:r>
        <w:separator/>
      </w:r>
    </w:p>
  </w:endnote>
  <w:endnote w:type="continuationSeparator" w:id="0">
    <w:p w14:paraId="4EB2D2DC" w14:textId="77777777" w:rsidR="006825C0" w:rsidRDefault="0068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74317" w14:textId="77777777" w:rsidR="006825C0" w:rsidRDefault="006825C0">
      <w:pPr>
        <w:spacing w:after="0" w:line="240" w:lineRule="auto"/>
      </w:pPr>
      <w:r>
        <w:separator/>
      </w:r>
    </w:p>
  </w:footnote>
  <w:footnote w:type="continuationSeparator" w:id="0">
    <w:p w14:paraId="498FD6CD" w14:textId="77777777" w:rsidR="006825C0" w:rsidRDefault="0068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607639"/>
      <w:docPartObj>
        <w:docPartGallery w:val="Page Numbers (Top of Page)"/>
        <w:docPartUnique/>
      </w:docPartObj>
    </w:sdtPr>
    <w:sdtEndPr>
      <w:rPr>
        <w:rFonts w:ascii="Times New Roman" w:hAnsi="Times New Roman" w:cs="Times New Roman"/>
        <w:noProof/>
        <w:sz w:val="25"/>
        <w:szCs w:val="25"/>
      </w:rPr>
    </w:sdtEndPr>
    <w:sdtContent>
      <w:p w14:paraId="247279A7" w14:textId="77777777" w:rsidR="00656DD7" w:rsidRDefault="00000000">
        <w:pPr>
          <w:pStyle w:val="Header"/>
          <w:jc w:val="center"/>
          <w:rPr>
            <w:rFonts w:ascii="Times New Roman" w:hAnsi="Times New Roman" w:cs="Times New Roman"/>
            <w:sz w:val="25"/>
            <w:szCs w:val="25"/>
          </w:rPr>
        </w:pPr>
        <w:r>
          <w:rPr>
            <w:rFonts w:ascii="Times New Roman" w:hAnsi="Times New Roman" w:cs="Times New Roman"/>
            <w:sz w:val="25"/>
            <w:szCs w:val="25"/>
          </w:rPr>
          <w:fldChar w:fldCharType="begin"/>
        </w:r>
        <w:r>
          <w:rPr>
            <w:rFonts w:ascii="Times New Roman" w:hAnsi="Times New Roman" w:cs="Times New Roman"/>
            <w:sz w:val="25"/>
            <w:szCs w:val="25"/>
          </w:rPr>
          <w:instrText xml:space="preserve"> PAGE   \* MERGEFORMAT </w:instrText>
        </w:r>
        <w:r>
          <w:rPr>
            <w:rFonts w:ascii="Times New Roman" w:hAnsi="Times New Roman" w:cs="Times New Roman"/>
            <w:sz w:val="25"/>
            <w:szCs w:val="25"/>
          </w:rPr>
          <w:fldChar w:fldCharType="separate"/>
        </w:r>
        <w:r>
          <w:rPr>
            <w:rFonts w:ascii="Times New Roman" w:hAnsi="Times New Roman" w:cs="Times New Roman"/>
            <w:noProof/>
            <w:sz w:val="25"/>
            <w:szCs w:val="25"/>
          </w:rPr>
          <w:t>2</w:t>
        </w:r>
        <w:r>
          <w:rPr>
            <w:rFonts w:ascii="Times New Roman" w:hAnsi="Times New Roman" w:cs="Times New Roman"/>
            <w:noProof/>
            <w:sz w:val="25"/>
            <w:szCs w:val="25"/>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DD7"/>
    <w:rsid w:val="00656DD7"/>
    <w:rsid w:val="006825C0"/>
    <w:rsid w:val="00930D9E"/>
    <w:rsid w:val="00AA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EC1B"/>
  <w15:docId w15:val="{0493973F-4A7A-4374-8A00-42F8724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kern w:val="0"/>
      <w14:ligatures w14:val="non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kern w:val="0"/>
      <w:sz w:val="16"/>
      <w:szCs w:val="16"/>
      <w14:ligatures w14:val="none"/>
    </w:rPr>
  </w:style>
  <w:style w:type="paragraph" w:styleId="Revision">
    <w:name w:val="Revision"/>
    <w:hidden/>
    <w:uiPriority w:val="99"/>
    <w:semiHidden/>
    <w:rsid w:val="00930D9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2024-12-12T09:22:00Z</dcterms:created>
  <dcterms:modified xsi:type="dcterms:W3CDTF">2024-12-19T00:44:00Z</dcterms:modified>
</cp:coreProperties>
</file>