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77" w:type="dxa"/>
        <w:tblInd w:w="-34" w:type="dxa"/>
        <w:tblLayout w:type="fixed"/>
        <w:tblLook w:val="0000" w:firstRow="0" w:lastRow="0" w:firstColumn="0" w:lastColumn="0" w:noHBand="0" w:noVBand="0"/>
      </w:tblPr>
      <w:tblGrid>
        <w:gridCol w:w="3828"/>
        <w:gridCol w:w="5549"/>
      </w:tblGrid>
      <w:tr w:rsidR="0026071F" w14:paraId="5739EF45" w14:textId="77777777">
        <w:trPr>
          <w:trHeight w:val="1702"/>
        </w:trPr>
        <w:tc>
          <w:tcPr>
            <w:tcW w:w="3828" w:type="dxa"/>
          </w:tcPr>
          <w:p w14:paraId="5739EF3B" w14:textId="77777777" w:rsidR="0026071F" w:rsidRDefault="00000000">
            <w:pPr>
              <w:keepNext/>
              <w:jc w:val="center"/>
              <w:outlineLvl w:val="0"/>
              <w:rPr>
                <w:rFonts w:ascii="Times New Roman" w:hAnsi="Times New Roman"/>
                <w:b/>
                <w:sz w:val="26"/>
              </w:rPr>
            </w:pPr>
            <w:r>
              <w:br w:type="page"/>
            </w:r>
            <w:r>
              <w:br w:type="page"/>
            </w:r>
            <w:r>
              <w:rPr>
                <w:rFonts w:ascii="Times New Roman" w:hAnsi="Times New Roman"/>
                <w:b/>
                <w:sz w:val="26"/>
                <w:szCs w:val="26"/>
              </w:rPr>
              <w:t>ỦY</w:t>
            </w:r>
            <w:r>
              <w:rPr>
                <w:rFonts w:ascii="Times New Roman" w:hAnsi="Times New Roman"/>
                <w:b/>
                <w:sz w:val="26"/>
              </w:rPr>
              <w:t xml:space="preserve"> BAN NHÂN DÂN</w:t>
            </w:r>
          </w:p>
          <w:p w14:paraId="5739EF3C" w14:textId="77777777" w:rsidR="0026071F" w:rsidRDefault="00000000">
            <w:pPr>
              <w:keepNext/>
              <w:jc w:val="center"/>
              <w:outlineLvl w:val="0"/>
              <w:rPr>
                <w:rFonts w:ascii="Times New Roman" w:hAnsi="Times New Roman"/>
                <w:sz w:val="26"/>
              </w:rPr>
            </w:pPr>
            <w:r>
              <w:rPr>
                <w:rFonts w:ascii="Times New Roman" w:hAnsi="Times New Roman"/>
                <w:b/>
                <w:sz w:val="26"/>
              </w:rPr>
              <w:t>TỈNH HÀ TĨNH</w:t>
            </w:r>
          </w:p>
          <w:p w14:paraId="5739EF3D" w14:textId="77777777" w:rsidR="0026071F" w:rsidRDefault="00000000">
            <w:pPr>
              <w:keepNext/>
              <w:spacing w:before="360" w:after="120"/>
              <w:jc w:val="center"/>
              <w:outlineLvl w:val="0"/>
              <w:rPr>
                <w:rFonts w:ascii="Times New Roman" w:hAnsi="Times New Roman"/>
                <w:sz w:val="26"/>
                <w:szCs w:val="28"/>
                <w:vertAlign w:val="subscript"/>
              </w:rPr>
            </w:pPr>
            <w:r>
              <w:rPr>
                <w:noProof/>
                <w:lang w:val="vi-VN" w:eastAsia="vi-VN"/>
              </w:rPr>
              <mc:AlternateContent>
                <mc:Choice Requires="wps">
                  <w:drawing>
                    <wp:anchor distT="4294967294" distB="4294967294" distL="114300" distR="114300" simplePos="0" relativeHeight="251656192" behindDoc="0" locked="0" layoutInCell="1" allowOverlap="1" wp14:anchorId="5739EF6E" wp14:editId="5739EF6F">
                      <wp:simplePos x="0" y="0"/>
                      <wp:positionH relativeFrom="column">
                        <wp:posOffset>802640</wp:posOffset>
                      </wp:positionH>
                      <wp:positionV relativeFrom="paragraph">
                        <wp:posOffset>14604</wp:posOffset>
                      </wp:positionV>
                      <wp:extent cx="537845" cy="0"/>
                      <wp:effectExtent l="0" t="0" r="14605" b="19050"/>
                      <wp:wrapNone/>
                      <wp:docPr id="3"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93B53" id="Straight Connector 8"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2pt,1.15pt" to="105.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"/>
                  </w:pict>
                </mc:Fallback>
              </mc:AlternateContent>
            </w:r>
            <w:r>
              <w:rPr>
                <w:rFonts w:ascii="Times New Roman" w:hAnsi="Times New Roman"/>
                <w:sz w:val="26"/>
                <w:szCs w:val="28"/>
              </w:rPr>
              <w:t>Số:           /UBND-KT</w:t>
            </w:r>
            <w:r>
              <w:rPr>
                <w:rFonts w:ascii="Times New Roman" w:hAnsi="Times New Roman"/>
                <w:sz w:val="26"/>
                <w:szCs w:val="28"/>
                <w:vertAlign w:val="subscript"/>
              </w:rPr>
              <w:t>3</w:t>
            </w:r>
          </w:p>
          <w:p w14:paraId="5739EF3E" w14:textId="77777777" w:rsidR="0026071F" w:rsidRDefault="00000000">
            <w:pPr>
              <w:jc w:val="center"/>
              <w:rPr>
                <w:rFonts w:ascii="Times New Roman" w:hAnsi="Times New Roman"/>
                <w:sz w:val="24"/>
                <w:szCs w:val="24"/>
              </w:rPr>
            </w:pPr>
            <w:r>
              <w:rPr>
                <w:rFonts w:ascii="Times New Roman" w:hAnsi="Times New Roman"/>
                <w:sz w:val="24"/>
                <w:szCs w:val="24"/>
              </w:rPr>
              <w:t xml:space="preserve">V/v khẩn trương triển khai thực hiện </w:t>
            </w:r>
          </w:p>
          <w:p w14:paraId="5739EF3F" w14:textId="77777777" w:rsidR="0026071F" w:rsidRDefault="00000000">
            <w:pPr>
              <w:jc w:val="center"/>
              <w:rPr>
                <w:rFonts w:ascii="Times New Roman" w:hAnsi="Times New Roman"/>
                <w:sz w:val="24"/>
                <w:szCs w:val="24"/>
              </w:rPr>
            </w:pPr>
            <w:r>
              <w:rPr>
                <w:rFonts w:ascii="Times New Roman" w:hAnsi="Times New Roman"/>
                <w:sz w:val="24"/>
                <w:szCs w:val="24"/>
              </w:rPr>
              <w:t xml:space="preserve">dự án Trạm biến áp 220kV </w:t>
            </w:r>
          </w:p>
          <w:p w14:paraId="5739EF40" w14:textId="77777777" w:rsidR="0026071F" w:rsidRDefault="00000000">
            <w:pPr>
              <w:jc w:val="center"/>
              <w:rPr>
                <w:rFonts w:ascii="Times New Roman" w:hAnsi="Times New Roman"/>
                <w:sz w:val="24"/>
                <w:szCs w:val="24"/>
              </w:rPr>
            </w:pPr>
            <w:r>
              <w:rPr>
                <w:rFonts w:ascii="Times New Roman" w:hAnsi="Times New Roman"/>
                <w:sz w:val="24"/>
                <w:szCs w:val="24"/>
              </w:rPr>
              <w:t xml:space="preserve">Vũng Áng và </w:t>
            </w:r>
            <w:r>
              <w:rPr>
                <w:rFonts w:ascii="Times New Roman" w:hAnsi="Times New Roman" w:hint="eastAsia"/>
                <w:sz w:val="24"/>
                <w:szCs w:val="24"/>
              </w:rPr>
              <w:t>đ</w:t>
            </w:r>
            <w:r>
              <w:rPr>
                <w:rFonts w:ascii="Times New Roman" w:hAnsi="Times New Roman"/>
                <w:sz w:val="24"/>
                <w:szCs w:val="24"/>
              </w:rPr>
              <w:t xml:space="preserve">ấu nối </w:t>
            </w:r>
          </w:p>
          <w:p w14:paraId="5739EF41" w14:textId="77777777" w:rsidR="0026071F" w:rsidRDefault="0026071F">
            <w:pPr>
              <w:jc w:val="center"/>
              <w:rPr>
                <w:rFonts w:ascii="Times New Roman" w:hAnsi="Times New Roman"/>
                <w:sz w:val="24"/>
                <w:szCs w:val="24"/>
              </w:rPr>
            </w:pPr>
          </w:p>
        </w:tc>
        <w:tc>
          <w:tcPr>
            <w:tcW w:w="5549" w:type="dxa"/>
          </w:tcPr>
          <w:p w14:paraId="5739EF42" w14:textId="77777777" w:rsidR="0026071F" w:rsidRDefault="00000000">
            <w:pPr>
              <w:jc w:val="center"/>
              <w:rPr>
                <w:rFonts w:ascii="Times New Roman" w:hAnsi="Times New Roman"/>
                <w:b/>
                <w:spacing w:val="-6"/>
                <w:sz w:val="26"/>
                <w:szCs w:val="26"/>
              </w:rPr>
            </w:pPr>
            <w:r>
              <w:rPr>
                <w:rFonts w:ascii="Times New Roman" w:hAnsi="Times New Roman"/>
                <w:b/>
                <w:spacing w:val="-6"/>
                <w:sz w:val="26"/>
                <w:szCs w:val="26"/>
              </w:rPr>
              <w:t>CỘNG HÒA XÃ HỘI CHỦ NGHĨA VIỆT NAM</w:t>
            </w:r>
          </w:p>
          <w:p w14:paraId="5739EF43" w14:textId="77777777" w:rsidR="0026071F" w:rsidRDefault="00000000">
            <w:pPr>
              <w:jc w:val="center"/>
              <w:rPr>
                <w:rFonts w:ascii="Times New Roman" w:hAnsi="Times New Roman"/>
                <w:b/>
              </w:rPr>
            </w:pPr>
            <w:r>
              <w:rPr>
                <w:rFonts w:ascii="Times New Roman" w:hAnsi="Times New Roman"/>
                <w:b/>
              </w:rPr>
              <w:t xml:space="preserve">Độc lập </w:t>
            </w:r>
            <w:r>
              <w:rPr>
                <w:rFonts w:ascii="Times New Roman" w:hAnsi="Times New Roman"/>
              </w:rPr>
              <w:t>-</w:t>
            </w:r>
            <w:r>
              <w:rPr>
                <w:rFonts w:ascii="Times New Roman" w:hAnsi="Times New Roman"/>
                <w:b/>
              </w:rPr>
              <w:t xml:space="preserve"> Tự do </w:t>
            </w:r>
            <w:r>
              <w:rPr>
                <w:rFonts w:ascii="Times New Roman" w:hAnsi="Times New Roman"/>
              </w:rPr>
              <w:t>-</w:t>
            </w:r>
            <w:r>
              <w:rPr>
                <w:rFonts w:ascii="Times New Roman" w:hAnsi="Times New Roman"/>
                <w:b/>
              </w:rPr>
              <w:t xml:space="preserve"> Hạnh phúc</w:t>
            </w:r>
          </w:p>
          <w:p w14:paraId="5739EF44" w14:textId="0EFEBB7E" w:rsidR="0026071F" w:rsidRDefault="00000000">
            <w:pPr>
              <w:keepNext/>
              <w:spacing w:before="240"/>
              <w:jc w:val="center"/>
              <w:outlineLvl w:val="2"/>
              <w:rPr>
                <w:rFonts w:ascii="Times New Roman" w:hAnsi="Times New Roman"/>
                <w:i/>
              </w:rPr>
            </w:pPr>
            <w:r>
              <w:rPr>
                <w:noProof/>
                <w:lang w:val="vi-VN" w:eastAsia="vi-VN"/>
              </w:rPr>
              <mc:AlternateContent>
                <mc:Choice Requires="wps">
                  <w:drawing>
                    <wp:anchor distT="4294967294" distB="4294967294" distL="114300" distR="114300" simplePos="0" relativeHeight="251655168" behindDoc="0" locked="0" layoutInCell="1" allowOverlap="1" wp14:anchorId="5739EF70" wp14:editId="5739EF71">
                      <wp:simplePos x="0" y="0"/>
                      <wp:positionH relativeFrom="column">
                        <wp:posOffset>619125</wp:posOffset>
                      </wp:positionH>
                      <wp:positionV relativeFrom="paragraph">
                        <wp:posOffset>37464</wp:posOffset>
                      </wp:positionV>
                      <wp:extent cx="2160270" cy="0"/>
                      <wp:effectExtent l="0" t="0" r="11430" b="19050"/>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7E728" id="Straight Connector 7"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75pt,2.95pt" to="218.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"/>
                  </w:pict>
                </mc:Fallback>
              </mc:AlternateContent>
            </w:r>
            <w:r>
              <w:rPr>
                <w:rFonts w:ascii="Times New Roman" w:hAnsi="Times New Roman"/>
                <w:i/>
              </w:rPr>
              <w:t xml:space="preserve">        Hà Tĩnh, ngày      tháng     năm 2025</w:t>
            </w:r>
          </w:p>
        </w:tc>
      </w:tr>
    </w:tbl>
    <w:p w14:paraId="5739EF46" w14:textId="4D96F24E" w:rsidR="0026071F" w:rsidRDefault="00000000">
      <w:pPr>
        <w:spacing w:before="240" w:line="340" w:lineRule="exact"/>
        <w:ind w:firstLine="1701"/>
        <w:rPr>
          <w:rFonts w:ascii="Times New Roman" w:hAnsi="Times New Roman"/>
        </w:rPr>
      </w:pPr>
      <w:r>
        <w:rPr>
          <w:rFonts w:ascii="Times New Roman" w:hAnsi="Times New Roman"/>
        </w:rPr>
        <w:t xml:space="preserve">Kính gửi: </w:t>
      </w:r>
    </w:p>
    <w:p w14:paraId="5739EF47" w14:textId="0DD22983" w:rsidR="0026071F" w:rsidRDefault="00000000">
      <w:pPr>
        <w:tabs>
          <w:tab w:val="left" w:pos="0"/>
        </w:tabs>
        <w:spacing w:line="300" w:lineRule="exact"/>
        <w:ind w:firstLine="2835"/>
        <w:jc w:val="both"/>
        <w:rPr>
          <w:rFonts w:ascii="Times New Roman" w:hAnsi="Times New Roman"/>
        </w:rPr>
      </w:pPr>
      <w:r>
        <w:rPr>
          <w:rFonts w:ascii="Times New Roman" w:hAnsi="Times New Roman"/>
        </w:rPr>
        <w:t xml:space="preserve">- Các sở: Công Thương, Tài nguyên và Môi trường, </w:t>
      </w:r>
    </w:p>
    <w:p w14:paraId="5739EF48" w14:textId="77777777" w:rsidR="0026071F" w:rsidRDefault="00000000">
      <w:pPr>
        <w:tabs>
          <w:tab w:val="left" w:pos="0"/>
        </w:tabs>
        <w:spacing w:line="300" w:lineRule="exact"/>
        <w:ind w:firstLine="2835"/>
        <w:jc w:val="both"/>
        <w:rPr>
          <w:rFonts w:ascii="Times New Roman" w:hAnsi="Times New Roman"/>
        </w:rPr>
      </w:pPr>
      <w:r>
        <w:rPr>
          <w:rFonts w:ascii="Times New Roman" w:hAnsi="Times New Roman"/>
        </w:rPr>
        <w:t xml:space="preserve">   Nông nghiệp và PTNT, Tài chính, Tư pháp, Xây dựng,</w:t>
      </w:r>
    </w:p>
    <w:p w14:paraId="5739EF49" w14:textId="77777777" w:rsidR="0026071F" w:rsidRDefault="00000000">
      <w:pPr>
        <w:tabs>
          <w:tab w:val="left" w:pos="0"/>
        </w:tabs>
        <w:spacing w:line="300" w:lineRule="exact"/>
        <w:ind w:firstLine="2835"/>
        <w:jc w:val="both"/>
        <w:rPr>
          <w:rFonts w:ascii="Times New Roman" w:hAnsi="Times New Roman"/>
        </w:rPr>
      </w:pPr>
      <w:r>
        <w:rPr>
          <w:rFonts w:ascii="Times New Roman" w:hAnsi="Times New Roman"/>
        </w:rPr>
        <w:t xml:space="preserve">   Thanh tra tỉnh, Kế hoạch và Đầu tư, Công an </w:t>
      </w:r>
      <w:proofErr w:type="gramStart"/>
      <w:r>
        <w:rPr>
          <w:rFonts w:ascii="Times New Roman" w:hAnsi="Times New Roman"/>
        </w:rPr>
        <w:t>tỉnh;</w:t>
      </w:r>
      <w:proofErr w:type="gramEnd"/>
    </w:p>
    <w:p w14:paraId="5739EF4A" w14:textId="77777777" w:rsidR="0026071F" w:rsidRDefault="00000000">
      <w:pPr>
        <w:tabs>
          <w:tab w:val="left" w:pos="0"/>
        </w:tabs>
        <w:spacing w:line="300" w:lineRule="exact"/>
        <w:ind w:firstLine="2835"/>
        <w:rPr>
          <w:rFonts w:ascii="Times New Roman" w:hAnsi="Times New Roman"/>
        </w:rPr>
      </w:pPr>
      <w:r>
        <w:rPr>
          <w:rFonts w:ascii="Times New Roman" w:hAnsi="Times New Roman"/>
        </w:rPr>
        <w:t xml:space="preserve">- Ban Tôn giáo </w:t>
      </w:r>
      <w:proofErr w:type="gramStart"/>
      <w:r>
        <w:rPr>
          <w:rFonts w:ascii="Times New Roman" w:hAnsi="Times New Roman"/>
        </w:rPr>
        <w:t>tỉnh;</w:t>
      </w:r>
      <w:proofErr w:type="gramEnd"/>
    </w:p>
    <w:p w14:paraId="5739EF4B" w14:textId="77777777" w:rsidR="0026071F" w:rsidRDefault="00000000">
      <w:pPr>
        <w:tabs>
          <w:tab w:val="left" w:pos="0"/>
        </w:tabs>
        <w:spacing w:line="300" w:lineRule="exact"/>
        <w:ind w:firstLine="2835"/>
        <w:rPr>
          <w:rFonts w:ascii="Times New Roman" w:hAnsi="Times New Roman"/>
        </w:rPr>
      </w:pPr>
      <w:r>
        <w:rPr>
          <w:rFonts w:ascii="Times New Roman" w:hAnsi="Times New Roman"/>
        </w:rPr>
        <w:t xml:space="preserve">- Ban Quản lý Khu kinh tế </w:t>
      </w:r>
      <w:proofErr w:type="gramStart"/>
      <w:r>
        <w:rPr>
          <w:rFonts w:ascii="Times New Roman" w:hAnsi="Times New Roman"/>
        </w:rPr>
        <w:t>tỉnh;</w:t>
      </w:r>
      <w:proofErr w:type="gramEnd"/>
    </w:p>
    <w:p w14:paraId="5739EF4C" w14:textId="77777777" w:rsidR="0026071F" w:rsidRDefault="00000000">
      <w:pPr>
        <w:tabs>
          <w:tab w:val="left" w:pos="0"/>
        </w:tabs>
        <w:spacing w:line="300" w:lineRule="exact"/>
        <w:ind w:firstLine="2835"/>
        <w:rPr>
          <w:rFonts w:ascii="Times New Roman" w:hAnsi="Times New Roman"/>
        </w:rPr>
      </w:pPr>
      <w:r>
        <w:rPr>
          <w:rFonts w:ascii="Times New Roman" w:hAnsi="Times New Roman"/>
        </w:rPr>
        <w:t xml:space="preserve">- Thị ủy Kỳ </w:t>
      </w:r>
      <w:proofErr w:type="gramStart"/>
      <w:r>
        <w:rPr>
          <w:rFonts w:ascii="Times New Roman" w:hAnsi="Times New Roman"/>
        </w:rPr>
        <w:t>Anh;</w:t>
      </w:r>
      <w:proofErr w:type="gramEnd"/>
    </w:p>
    <w:p w14:paraId="5739EF4D" w14:textId="77777777" w:rsidR="0026071F" w:rsidRDefault="00000000">
      <w:pPr>
        <w:tabs>
          <w:tab w:val="left" w:pos="0"/>
        </w:tabs>
        <w:spacing w:line="300" w:lineRule="exact"/>
        <w:ind w:firstLine="2835"/>
        <w:rPr>
          <w:rFonts w:ascii="Times New Roman" w:hAnsi="Times New Roman"/>
        </w:rPr>
      </w:pPr>
      <w:r>
        <w:rPr>
          <w:rFonts w:ascii="Times New Roman" w:hAnsi="Times New Roman"/>
        </w:rPr>
        <w:t xml:space="preserve">- UBND thị xã Kỳ </w:t>
      </w:r>
      <w:proofErr w:type="gramStart"/>
      <w:r>
        <w:rPr>
          <w:rFonts w:ascii="Times New Roman" w:hAnsi="Times New Roman"/>
        </w:rPr>
        <w:t>Anh;</w:t>
      </w:r>
      <w:proofErr w:type="gramEnd"/>
    </w:p>
    <w:p w14:paraId="5739EF4E" w14:textId="77777777" w:rsidR="0026071F" w:rsidRDefault="00000000">
      <w:pPr>
        <w:tabs>
          <w:tab w:val="left" w:pos="0"/>
        </w:tabs>
        <w:spacing w:line="300" w:lineRule="exact"/>
        <w:ind w:firstLine="2835"/>
        <w:rPr>
          <w:rFonts w:ascii="Times New Roman" w:hAnsi="Times New Roman"/>
        </w:rPr>
      </w:pPr>
      <w:r>
        <w:rPr>
          <w:rFonts w:ascii="Times New Roman" w:hAnsi="Times New Roman"/>
        </w:rPr>
        <w:t xml:space="preserve">- Tổng Công ty Truyền tải điện Quốc </w:t>
      </w:r>
      <w:proofErr w:type="gramStart"/>
      <w:r>
        <w:rPr>
          <w:rFonts w:ascii="Times New Roman" w:hAnsi="Times New Roman"/>
        </w:rPr>
        <w:t>gia;</w:t>
      </w:r>
      <w:proofErr w:type="gramEnd"/>
    </w:p>
    <w:p w14:paraId="5739EF4F" w14:textId="77777777" w:rsidR="0026071F" w:rsidRDefault="0026071F">
      <w:pPr>
        <w:tabs>
          <w:tab w:val="left" w:pos="0"/>
        </w:tabs>
        <w:spacing w:line="300" w:lineRule="exact"/>
        <w:jc w:val="center"/>
        <w:rPr>
          <w:rFonts w:ascii="Times New Roman" w:hAnsi="Times New Roman"/>
        </w:rPr>
      </w:pPr>
    </w:p>
    <w:p w14:paraId="5739EF50" w14:textId="77777777" w:rsidR="0026071F" w:rsidRDefault="0026071F">
      <w:pPr>
        <w:tabs>
          <w:tab w:val="left" w:pos="0"/>
        </w:tabs>
        <w:spacing w:line="300" w:lineRule="exact"/>
        <w:jc w:val="center"/>
        <w:rPr>
          <w:rFonts w:ascii="Times New Roman" w:hAnsi="Times New Roman"/>
        </w:rPr>
      </w:pPr>
    </w:p>
    <w:p w14:paraId="5739EF51" w14:textId="77777777" w:rsidR="0026071F" w:rsidRDefault="00000000">
      <w:pPr>
        <w:tabs>
          <w:tab w:val="left" w:pos="0"/>
        </w:tabs>
        <w:spacing w:before="120"/>
        <w:ind w:firstLine="709"/>
        <w:jc w:val="both"/>
        <w:rPr>
          <w:rFonts w:ascii="Times New Roman" w:hAnsi="Times New Roman"/>
          <w:szCs w:val="28"/>
        </w:rPr>
      </w:pPr>
      <w:r>
        <w:rPr>
          <w:rFonts w:ascii="Times New Roman" w:hAnsi="Times New Roman"/>
        </w:rPr>
        <w:t xml:space="preserve">Ngày 14/02/2025, Phó Chủ tịch UBND tỉnh Trần Báu Hà đã chủ trì tổ chức </w:t>
      </w:r>
      <w:r>
        <w:rPr>
          <w:rFonts w:ascii="Times New Roman" w:hAnsi="Times New Roman" w:hint="eastAsia"/>
        </w:rPr>
        <w:t>đ</w:t>
      </w:r>
      <w:r>
        <w:rPr>
          <w:rFonts w:ascii="Times New Roman" w:hAnsi="Times New Roman"/>
        </w:rPr>
        <w:t>i kiểm tra hiện tr</w:t>
      </w:r>
      <w:r>
        <w:rPr>
          <w:rFonts w:ascii="Times New Roman" w:hAnsi="Times New Roman" w:hint="eastAsia"/>
        </w:rPr>
        <w:t>ư</w:t>
      </w:r>
      <w:r>
        <w:rPr>
          <w:rFonts w:ascii="Times New Roman" w:hAnsi="Times New Roman"/>
        </w:rPr>
        <w:t xml:space="preserve">ờng và họp nghe báo cáo vướng mắc về công tác bồi thường, hỗ trợ, tái định cư thực hiện dự án Trạm biến áp 220kV Vũng Áng và đấu nối; tham dự có đại diện Lãnh </w:t>
      </w:r>
      <w:r>
        <w:rPr>
          <w:rFonts w:ascii="Times New Roman" w:hAnsi="Times New Roman" w:hint="eastAsia"/>
        </w:rPr>
        <w:t>đ</w:t>
      </w:r>
      <w:r>
        <w:rPr>
          <w:rFonts w:ascii="Times New Roman" w:hAnsi="Times New Roman"/>
        </w:rPr>
        <w:t xml:space="preserve">ạo các </w:t>
      </w:r>
      <w:r>
        <w:rPr>
          <w:rFonts w:ascii="Times New Roman" w:hAnsi="Times New Roman" w:hint="eastAsia"/>
        </w:rPr>
        <w:t>đơ</w:t>
      </w:r>
      <w:r>
        <w:rPr>
          <w:rFonts w:ascii="Times New Roman" w:hAnsi="Times New Roman"/>
        </w:rPr>
        <w:t>n vị: Sở Công Th</w:t>
      </w:r>
      <w:r>
        <w:rPr>
          <w:rFonts w:ascii="Times New Roman" w:hAnsi="Times New Roman" w:hint="eastAsia"/>
        </w:rPr>
        <w:t>ươ</w:t>
      </w:r>
      <w:r>
        <w:rPr>
          <w:rFonts w:ascii="Times New Roman" w:hAnsi="Times New Roman"/>
        </w:rPr>
        <w:t>ng, Sở Tài nguyên và Môi tr</w:t>
      </w:r>
      <w:r>
        <w:rPr>
          <w:rFonts w:ascii="Times New Roman" w:hAnsi="Times New Roman" w:hint="eastAsia"/>
        </w:rPr>
        <w:t>ư</w:t>
      </w:r>
      <w:r>
        <w:rPr>
          <w:rFonts w:ascii="Times New Roman" w:hAnsi="Times New Roman"/>
        </w:rPr>
        <w:t>ờng, Sở Nông nghiệp và Phát triển nông thôn, Sở Tài chính, Sở T</w:t>
      </w:r>
      <w:r>
        <w:rPr>
          <w:rFonts w:ascii="Times New Roman" w:hAnsi="Times New Roman" w:hint="eastAsia"/>
        </w:rPr>
        <w:t>ư</w:t>
      </w:r>
      <w:r>
        <w:rPr>
          <w:rFonts w:ascii="Times New Roman" w:hAnsi="Times New Roman"/>
        </w:rPr>
        <w:t xml:space="preserve"> pháp, Sở Xây dựng, Thanh tra tỉnh, Ban Quản lý Khu kinh tế tỉnh, Công an tỉnh, V</w:t>
      </w:r>
      <w:r>
        <w:rPr>
          <w:rFonts w:ascii="Times New Roman" w:hAnsi="Times New Roman" w:hint="eastAsia"/>
        </w:rPr>
        <w:t>ă</w:t>
      </w:r>
      <w:r>
        <w:rPr>
          <w:rFonts w:ascii="Times New Roman" w:hAnsi="Times New Roman"/>
        </w:rPr>
        <w:t>n phòng UBND tỉnh; Bí th</w:t>
      </w:r>
      <w:r>
        <w:rPr>
          <w:rFonts w:ascii="Times New Roman" w:hAnsi="Times New Roman" w:hint="eastAsia"/>
        </w:rPr>
        <w:t>ư</w:t>
      </w:r>
      <w:r>
        <w:rPr>
          <w:rFonts w:ascii="Times New Roman" w:hAnsi="Times New Roman"/>
        </w:rPr>
        <w:t xml:space="preserve"> Thị ủy, Chủ tịch UBND thị xã Kỳ Anh và các phòng, ban, đơn vị liên quan; Lãnh đạo Tổng Công ty Truyền tải điện Quốc gia và các đơn vị liên quan</w:t>
      </w:r>
      <w:r>
        <w:rPr>
          <w:rFonts w:ascii="Times New Roman" w:hAnsi="Times New Roman"/>
          <w:szCs w:val="28"/>
        </w:rPr>
        <w:t xml:space="preserve">. </w:t>
      </w:r>
    </w:p>
    <w:p w14:paraId="5739EF52" w14:textId="528F34BF" w:rsidR="0026071F" w:rsidRDefault="00000000">
      <w:pPr>
        <w:tabs>
          <w:tab w:val="left" w:pos="0"/>
        </w:tabs>
        <w:spacing w:before="120"/>
        <w:ind w:firstLine="709"/>
        <w:jc w:val="both"/>
        <w:rPr>
          <w:rFonts w:ascii="Times New Roman" w:hAnsi="Times New Roman"/>
          <w:szCs w:val="28"/>
        </w:rPr>
      </w:pPr>
      <w:r>
        <w:rPr>
          <w:rFonts w:ascii="Times New Roman" w:hAnsi="Times New Roman"/>
          <w:szCs w:val="28"/>
        </w:rPr>
        <w:t xml:space="preserve">Trên cơ sở ý kiến phát biểu của các đại biểu tham dự họp, Phó Chủ tịch UBND tỉnh Trần Báu Hà có </w:t>
      </w:r>
      <w:r>
        <w:rPr>
          <w:rFonts w:ascii="Times New Roman" w:hAnsi="Times New Roman"/>
        </w:rPr>
        <w:t>ý kiến như sau:</w:t>
      </w:r>
    </w:p>
    <w:p w14:paraId="5739EF53" w14:textId="784F52FB" w:rsidR="0026071F" w:rsidRDefault="00000000">
      <w:pPr>
        <w:tabs>
          <w:tab w:val="left" w:pos="0"/>
        </w:tabs>
        <w:spacing w:before="120"/>
        <w:ind w:firstLine="709"/>
        <w:jc w:val="both"/>
        <w:rPr>
          <w:rFonts w:ascii="Times New Roman" w:hAnsi="Times New Roman"/>
        </w:rPr>
      </w:pPr>
      <w:r>
        <w:rPr>
          <w:rFonts w:ascii="Times New Roman" w:hAnsi="Times New Roman"/>
        </w:rPr>
        <w:t>1. Dự án Trạm biến áp 220kV Vũng Áng và đấu nối là dự án quan trọng, nhằm đảm bảo cung cấp điện cho các dự án trọng điểm, phục vụ phát triển kinh tế - xã hội của tỉnh. UBND tỉnh ghi nhận Thị xã Kỳ Anh, các sở, ngành liên quan và Tổng Công ty truyền tải điện Quốc gia thời gian qua đã tập trung cao cho việc triển khai dự án và công tác bồi thường, hỗ trợ, tái định cư, giải phóng mặt bằng. Tuy nhiên, theo yêu cầu, đến nay tình hình triển khai dự án vẫn còn chậm, còn gặp nhiều khó khăn trong công tác giải phóng mặt bằng.</w:t>
      </w:r>
    </w:p>
    <w:p w14:paraId="5739EF54" w14:textId="1D57A2D5" w:rsidR="0026071F" w:rsidRDefault="00000000">
      <w:pPr>
        <w:tabs>
          <w:tab w:val="left" w:pos="0"/>
        </w:tabs>
        <w:spacing w:before="120"/>
        <w:ind w:firstLine="709"/>
        <w:jc w:val="both"/>
        <w:rPr>
          <w:rFonts w:ascii="Times New Roman" w:hAnsi="Times New Roman"/>
        </w:rPr>
      </w:pPr>
      <w:r>
        <w:rPr>
          <w:rFonts w:ascii="Times New Roman" w:hAnsi="Times New Roman"/>
        </w:rPr>
        <w:t>2. Để đẩy nhanh tiến độ triển khai thực hiện Dự án, UBND tỉnh yêu cầu Giám đốc (Thủ trưởng) các sở, ban, ngành, địa phương liên quan khẩn trương, kịp thời thực hiện ý kiến chỉ đạo của của UBND tỉnh tại Văn bản số 173/UBND-KT</w:t>
      </w:r>
      <w:r>
        <w:rPr>
          <w:rFonts w:ascii="Times New Roman" w:hAnsi="Times New Roman"/>
          <w:vertAlign w:val="subscript"/>
        </w:rPr>
        <w:t>3</w:t>
      </w:r>
      <w:r>
        <w:rPr>
          <w:rFonts w:ascii="Times New Roman" w:hAnsi="Times New Roman"/>
        </w:rPr>
        <w:t xml:space="preserve"> ngày 09/01/2025, tập trung xử lý, tháo gỡ các vướng mắc trong quá trình thực hiện dự án và thực hiện tốt các nội dung sau: </w:t>
      </w:r>
    </w:p>
    <w:p w14:paraId="5739EF55" w14:textId="33735421" w:rsidR="0026071F" w:rsidRDefault="00000000">
      <w:pPr>
        <w:tabs>
          <w:tab w:val="left" w:pos="0"/>
        </w:tabs>
        <w:spacing w:before="120"/>
        <w:ind w:firstLine="709"/>
        <w:jc w:val="both"/>
        <w:rPr>
          <w:rFonts w:ascii="Times New Roman" w:hAnsi="Times New Roman"/>
        </w:rPr>
      </w:pPr>
      <w:r>
        <w:rPr>
          <w:rFonts w:ascii="Times New Roman" w:hAnsi="Times New Roman"/>
        </w:rPr>
        <w:t xml:space="preserve">2.1. Các sở, ngành, đơn vị có tên trên và các đơn vị liên quan theo chức năng, nhiệm vụ thường xuyên theo dõi, đôn đốc, hướng dẫn UBND thị xã Kỳ Anh tháo gỡ các khó khăn, vướng mắc trong quá trình bồi thường, hỗ trợ, tái định </w:t>
      </w:r>
      <w:r>
        <w:rPr>
          <w:rFonts w:ascii="Times New Roman" w:hAnsi="Times New Roman"/>
        </w:rPr>
        <w:lastRenderedPageBreak/>
        <w:t>cư thực hiện Dự án; tổng hợp, tham mưu, đề xuất UBND tỉnh phương án xử lý đối với các nội dung vượt thẩm quyền.</w:t>
      </w:r>
    </w:p>
    <w:p w14:paraId="5739EF56" w14:textId="01CD415B" w:rsidR="0026071F" w:rsidRDefault="00000000">
      <w:pPr>
        <w:tabs>
          <w:tab w:val="left" w:pos="0"/>
        </w:tabs>
        <w:spacing w:before="120"/>
        <w:ind w:firstLine="709"/>
        <w:jc w:val="both"/>
        <w:rPr>
          <w:rFonts w:ascii="Times New Roman" w:hAnsi="Times New Roman"/>
        </w:rPr>
      </w:pPr>
      <w:r>
        <w:rPr>
          <w:rFonts w:ascii="Times New Roman" w:hAnsi="Times New Roman"/>
        </w:rPr>
        <w:t>2.2. UBND thị xã Kỳ Anh chủ trì, phối hợp với các đơn vị liên quan tập trung tháo gỡ các vướng mắc; tổ chức và chỉ đạo UBND các phường, xã liên quan  thường xuyên tuyên truyền vận động người dân đồng thuận với phương án bồi thường, hỗ trợ, tái định cư, chấp hành tốt chủ trương, chính sách của Đảng và nhà nước; khẩn trương hoàn thành công tác bồi thường, hỗ trợ, tái định cư Dự án theo đúng thẩm quyền, quy định của pháp luật, hoàn thành bàn giao mặt bằng sạch cho đơn vị thi công trong tháng 02/2025;</w:t>
      </w:r>
      <w:r>
        <w:t xml:space="preserve"> đồng thời </w:t>
      </w:r>
      <w:r>
        <w:rPr>
          <w:rFonts w:ascii="Times New Roman" w:hAnsi="Times New Roman"/>
        </w:rPr>
        <w:t>khẩn tr</w:t>
      </w:r>
      <w:r>
        <w:rPr>
          <w:rFonts w:ascii="Times New Roman" w:hAnsi="Times New Roman" w:hint="eastAsia"/>
        </w:rPr>
        <w:t>ươ</w:t>
      </w:r>
      <w:r>
        <w:rPr>
          <w:rFonts w:ascii="Times New Roman" w:hAnsi="Times New Roman"/>
        </w:rPr>
        <w:t>ng hoàn thiện hồ s</w:t>
      </w:r>
      <w:r>
        <w:rPr>
          <w:rFonts w:ascii="Times New Roman" w:hAnsi="Times New Roman" w:hint="eastAsia"/>
        </w:rPr>
        <w:t>ơ</w:t>
      </w:r>
      <w:r>
        <w:rPr>
          <w:rFonts w:ascii="Times New Roman" w:hAnsi="Times New Roman"/>
        </w:rPr>
        <w:t xml:space="preserve"> pháp lý liên quan đảm bảo theo đúng quy định </w:t>
      </w:r>
      <w:r>
        <w:rPr>
          <w:rFonts w:ascii="Times New Roman" w:hAnsi="Times New Roman" w:hint="eastAsia"/>
        </w:rPr>
        <w:t>đ</w:t>
      </w:r>
      <w:r>
        <w:rPr>
          <w:rFonts w:ascii="Times New Roman" w:hAnsi="Times New Roman"/>
        </w:rPr>
        <w:t xml:space="preserve">ể thực hiện </w:t>
      </w:r>
      <w:r w:rsidR="006D4282">
        <w:rPr>
          <w:rFonts w:ascii="Times New Roman" w:hAnsi="Times New Roman"/>
        </w:rPr>
        <w:t>các biện pháp</w:t>
      </w:r>
      <w:r>
        <w:rPr>
          <w:rFonts w:ascii="Times New Roman" w:hAnsi="Times New Roman"/>
        </w:rPr>
        <w:t xml:space="preserve"> bảo vệ thi công nếu cần thiết. Chủ tịch UBND thị xã Kỳ Anh chịu trách nhiệm trước UBND tỉnh, Chủ tịch UBND tỉnh nếu triển khai công việc chậm trễ, ảnh hưởng đến tiến độ của Dự án, xẩy ra các hệ lụy (nếu có).</w:t>
      </w:r>
    </w:p>
    <w:p w14:paraId="5739EF57" w14:textId="0F4229EF" w:rsidR="0026071F" w:rsidRDefault="00000000">
      <w:pPr>
        <w:tabs>
          <w:tab w:val="left" w:pos="0"/>
        </w:tabs>
        <w:spacing w:before="120"/>
        <w:ind w:firstLine="709"/>
        <w:jc w:val="both"/>
        <w:rPr>
          <w:rFonts w:ascii="Times New Roman" w:hAnsi="Times New Roman"/>
        </w:rPr>
      </w:pPr>
      <w:r>
        <w:rPr>
          <w:rFonts w:ascii="Times New Roman" w:hAnsi="Times New Roman"/>
        </w:rPr>
        <w:t xml:space="preserve"> UBND thị xã Kỳ Anh chủ trì, phối hợp với Ban Tôn giáo tỉnh và các đơn vị có liên quan xây dựng kế hoạch, lộ trình, thành phần, nội dung để làm việc với Giáo phận Hà Tĩnh và các giáo xứ có liên quan nhằm tạo đồng thuận trong quá trình thực hiện công tác bồi thường, hỗ trợ, tái định cư Dự án.</w:t>
      </w:r>
    </w:p>
    <w:p w14:paraId="5739EF58" w14:textId="784F694C" w:rsidR="0026071F" w:rsidRDefault="00000000">
      <w:pPr>
        <w:tabs>
          <w:tab w:val="left" w:pos="0"/>
        </w:tabs>
        <w:spacing w:before="120"/>
        <w:ind w:firstLine="709"/>
        <w:jc w:val="both"/>
        <w:rPr>
          <w:rFonts w:ascii="Times New Roman" w:hAnsi="Times New Roman"/>
        </w:rPr>
      </w:pPr>
      <w:r>
        <w:rPr>
          <w:rFonts w:ascii="Times New Roman" w:hAnsi="Times New Roman"/>
        </w:rPr>
        <w:t>Đề nghị Thị ủy Kỳ Anh huy động cả hệ thống chính trị từ thị xã đến các phường, xã liên quan tổ chức tuyên truyền, vận động Nhân dân chấp hành tốt các chủ trương, chính sách của Đảng và nhà nước; đồng thời chỉ đạo, hỗ trợ UBND thị xã Kỳ Anh thực hiện hoàn thành công tác bồi thường, hỗ trợ, tái định cư Dự án đảm bảo thời gian nêu trên.</w:t>
      </w:r>
    </w:p>
    <w:p w14:paraId="5739EF59" w14:textId="198780A6" w:rsidR="0026071F" w:rsidRDefault="00000000">
      <w:pPr>
        <w:tabs>
          <w:tab w:val="left" w:pos="0"/>
        </w:tabs>
        <w:spacing w:before="120"/>
        <w:ind w:firstLine="709"/>
        <w:jc w:val="both"/>
        <w:rPr>
          <w:rFonts w:ascii="Times New Roman" w:hAnsi="Times New Roman"/>
        </w:rPr>
      </w:pPr>
      <w:r>
        <w:rPr>
          <w:rFonts w:ascii="Times New Roman" w:hAnsi="Times New Roman"/>
        </w:rPr>
        <w:t xml:space="preserve">2.3. Sở Tài chính chủ trì, phối hợp với các đơn vị liên quan báo cáo UBND tỉnh phương án hỗ trợ ổn </w:t>
      </w:r>
      <w:r>
        <w:rPr>
          <w:rFonts w:ascii="Times New Roman" w:hAnsi="Times New Roman" w:hint="eastAsia"/>
        </w:rPr>
        <w:t>đ</w:t>
      </w:r>
      <w:r>
        <w:rPr>
          <w:rFonts w:ascii="Times New Roman" w:hAnsi="Times New Roman"/>
        </w:rPr>
        <w:t xml:space="preserve">ịnh </w:t>
      </w:r>
      <w:r>
        <w:rPr>
          <w:rFonts w:ascii="Times New Roman" w:hAnsi="Times New Roman" w:hint="eastAsia"/>
        </w:rPr>
        <w:t>đ</w:t>
      </w:r>
      <w:r>
        <w:rPr>
          <w:rFonts w:ascii="Times New Roman" w:hAnsi="Times New Roman"/>
        </w:rPr>
        <w:t>ời sống người dân khi Nhà n</w:t>
      </w:r>
      <w:r>
        <w:rPr>
          <w:rFonts w:ascii="Times New Roman" w:hAnsi="Times New Roman" w:hint="eastAsia"/>
        </w:rPr>
        <w:t>ư</w:t>
      </w:r>
      <w:r>
        <w:rPr>
          <w:rFonts w:ascii="Times New Roman" w:hAnsi="Times New Roman"/>
        </w:rPr>
        <w:t xml:space="preserve">ớc thu hồi </w:t>
      </w:r>
      <w:r>
        <w:rPr>
          <w:rFonts w:ascii="Times New Roman" w:hAnsi="Times New Roman" w:hint="eastAsia"/>
        </w:rPr>
        <w:t>đ</w:t>
      </w:r>
      <w:r>
        <w:rPr>
          <w:rFonts w:ascii="Times New Roman" w:hAnsi="Times New Roman"/>
        </w:rPr>
        <w:t xml:space="preserve">ất trước ngày 21/02/2025. </w:t>
      </w:r>
    </w:p>
    <w:p w14:paraId="5739EF5A" w14:textId="207B31D9" w:rsidR="0026071F" w:rsidRDefault="00000000">
      <w:pPr>
        <w:tabs>
          <w:tab w:val="left" w:pos="0"/>
        </w:tabs>
        <w:spacing w:before="120"/>
        <w:ind w:firstLine="709"/>
        <w:jc w:val="both"/>
        <w:rPr>
          <w:rFonts w:ascii="Times New Roman" w:hAnsi="Times New Roman"/>
        </w:rPr>
      </w:pPr>
      <w:r>
        <w:rPr>
          <w:rFonts w:ascii="Times New Roman" w:hAnsi="Times New Roman"/>
        </w:rPr>
        <w:t xml:space="preserve">2.4. Sở Tài nguyên và Môi trường chủ trì, phối hợp với các </w:t>
      </w:r>
      <w:r>
        <w:rPr>
          <w:rFonts w:ascii="Times New Roman" w:hAnsi="Times New Roman" w:hint="eastAsia"/>
        </w:rPr>
        <w:t>đơ</w:t>
      </w:r>
      <w:r>
        <w:rPr>
          <w:rFonts w:ascii="Times New Roman" w:hAnsi="Times New Roman"/>
        </w:rPr>
        <w:t>n vị liên quan kịp thời tháo gỡ v</w:t>
      </w:r>
      <w:r>
        <w:rPr>
          <w:rFonts w:ascii="Times New Roman" w:hAnsi="Times New Roman" w:hint="eastAsia"/>
        </w:rPr>
        <w:t>ư</w:t>
      </w:r>
      <w:r>
        <w:rPr>
          <w:rFonts w:ascii="Times New Roman" w:hAnsi="Times New Roman"/>
        </w:rPr>
        <w:t>ớng mắc về chính sách bồi th</w:t>
      </w:r>
      <w:r>
        <w:rPr>
          <w:rFonts w:ascii="Times New Roman" w:hAnsi="Times New Roman" w:hint="eastAsia"/>
        </w:rPr>
        <w:t>ư</w:t>
      </w:r>
      <w:r>
        <w:rPr>
          <w:rFonts w:ascii="Times New Roman" w:hAnsi="Times New Roman"/>
        </w:rPr>
        <w:t>ờng, hỗ trợ, tái định cư Dự án để UBND thị xã Kỳ Anh hoàn thành công tác giải phóng mặt bằng đảm bảo tiến độ nêu trên.</w:t>
      </w:r>
    </w:p>
    <w:p w14:paraId="5739EF5B" w14:textId="36295D70" w:rsidR="0026071F" w:rsidRDefault="00000000">
      <w:pPr>
        <w:tabs>
          <w:tab w:val="left" w:pos="0"/>
        </w:tabs>
        <w:spacing w:before="120"/>
        <w:ind w:firstLine="709"/>
        <w:jc w:val="both"/>
        <w:rPr>
          <w:rFonts w:ascii="Times New Roman" w:hAnsi="Times New Roman"/>
        </w:rPr>
      </w:pPr>
      <w:r>
        <w:rPr>
          <w:rFonts w:ascii="Times New Roman" w:hAnsi="Times New Roman"/>
        </w:rPr>
        <w:t xml:space="preserve">2.5. Đề nghị Tổng Công ty Truyền tải </w:t>
      </w:r>
      <w:r>
        <w:rPr>
          <w:rFonts w:ascii="Times New Roman" w:hAnsi="Times New Roman" w:hint="eastAsia"/>
        </w:rPr>
        <w:t>đ</w:t>
      </w:r>
      <w:r>
        <w:rPr>
          <w:rFonts w:ascii="Times New Roman" w:hAnsi="Times New Roman"/>
        </w:rPr>
        <w:t>iện Quốc gia (Nhà đầu tư) chủ động phối hợp với UBND thị xã Kỳ Anh trong xử lý, tháo gỡ các vướng mắc; chỉ đạo nhà thầu tập trung nhân lực, máy móc, thiết bị khẩn trương đẩy nhanh tiến độ thi công sau khi hoàn thành các hồ sơ thủ tục theo quy định và được bàn giao mặt bằng, đảm bảo Dự án đáp ứng yêu cầu, tiến độ đề ra./.</w:t>
      </w:r>
    </w:p>
    <w:p w14:paraId="5739EF5C" w14:textId="77777777" w:rsidR="0026071F" w:rsidRDefault="0026071F">
      <w:pPr>
        <w:tabs>
          <w:tab w:val="left" w:pos="0"/>
        </w:tabs>
        <w:spacing w:before="120"/>
        <w:ind w:firstLine="709"/>
        <w:jc w:val="both"/>
        <w:rPr>
          <w:rFonts w:ascii="Times New Roman" w:hAnsi="Times New Roman"/>
          <w:sz w:val="2"/>
        </w:rPr>
      </w:pPr>
    </w:p>
    <w:tbl>
      <w:tblPr>
        <w:tblpPr w:leftFromText="180" w:rightFromText="180" w:vertAnchor="text" w:horzAnchor="margin" w:tblpY="164"/>
        <w:tblW w:w="0" w:type="auto"/>
        <w:tblLook w:val="04A0" w:firstRow="1" w:lastRow="0" w:firstColumn="1" w:lastColumn="0" w:noHBand="0" w:noVBand="1"/>
      </w:tblPr>
      <w:tblGrid>
        <w:gridCol w:w="4361"/>
        <w:gridCol w:w="4961"/>
      </w:tblGrid>
      <w:tr w:rsidR="0026071F" w14:paraId="5739EF6C" w14:textId="77777777">
        <w:tc>
          <w:tcPr>
            <w:tcW w:w="4361" w:type="dxa"/>
          </w:tcPr>
          <w:p w14:paraId="5739EF5D" w14:textId="77777777" w:rsidR="0026071F" w:rsidRDefault="00000000">
            <w:pPr>
              <w:tabs>
                <w:tab w:val="left" w:pos="3449"/>
              </w:tabs>
              <w:rPr>
                <w:rFonts w:ascii="Times New Roman" w:hAnsi="Times New Roman"/>
                <w:b/>
                <w:i/>
                <w:sz w:val="24"/>
              </w:rPr>
            </w:pPr>
            <w:r>
              <w:rPr>
                <w:rFonts w:ascii="Times New Roman" w:hAnsi="Times New Roman"/>
                <w:b/>
                <w:i/>
                <w:sz w:val="24"/>
              </w:rPr>
              <w:t>Nơi nhận:</w:t>
            </w:r>
          </w:p>
          <w:p w14:paraId="5739EF5E" w14:textId="77777777" w:rsidR="0026071F" w:rsidRDefault="00000000">
            <w:pPr>
              <w:tabs>
                <w:tab w:val="left" w:pos="3449"/>
              </w:tabs>
              <w:rPr>
                <w:rFonts w:ascii="Times New Roman" w:hAnsi="Times New Roman"/>
                <w:sz w:val="22"/>
              </w:rPr>
            </w:pPr>
            <w:r>
              <w:rPr>
                <w:rFonts w:ascii="Times New Roman" w:hAnsi="Times New Roman"/>
                <w:sz w:val="22"/>
              </w:rPr>
              <w:t xml:space="preserve">- Như </w:t>
            </w:r>
            <w:proofErr w:type="gramStart"/>
            <w:r>
              <w:rPr>
                <w:rFonts w:ascii="Times New Roman" w:hAnsi="Times New Roman"/>
                <w:sz w:val="22"/>
              </w:rPr>
              <w:t>trên;</w:t>
            </w:r>
            <w:proofErr w:type="gramEnd"/>
          </w:p>
          <w:p w14:paraId="5739EF5F" w14:textId="77777777" w:rsidR="0026071F" w:rsidRDefault="00000000">
            <w:pPr>
              <w:tabs>
                <w:tab w:val="left" w:pos="3449"/>
              </w:tabs>
              <w:rPr>
                <w:rFonts w:ascii="Times New Roman" w:hAnsi="Times New Roman"/>
                <w:sz w:val="22"/>
              </w:rPr>
            </w:pPr>
            <w:r>
              <w:rPr>
                <w:rFonts w:ascii="Times New Roman" w:hAnsi="Times New Roman"/>
                <w:sz w:val="22"/>
              </w:rPr>
              <w:t xml:space="preserve">- Chủ tịch, các PCT UBND </w:t>
            </w:r>
            <w:proofErr w:type="gramStart"/>
            <w:r>
              <w:rPr>
                <w:rFonts w:ascii="Times New Roman" w:hAnsi="Times New Roman"/>
                <w:sz w:val="22"/>
              </w:rPr>
              <w:t>tỉnh;</w:t>
            </w:r>
            <w:proofErr w:type="gramEnd"/>
          </w:p>
          <w:p w14:paraId="5739EF60" w14:textId="77777777" w:rsidR="0026071F" w:rsidRDefault="00000000">
            <w:pPr>
              <w:tabs>
                <w:tab w:val="left" w:pos="3449"/>
              </w:tabs>
              <w:rPr>
                <w:rFonts w:ascii="Times New Roman" w:hAnsi="Times New Roman"/>
                <w:sz w:val="22"/>
              </w:rPr>
            </w:pPr>
            <w:r>
              <w:rPr>
                <w:rFonts w:ascii="Times New Roman" w:hAnsi="Times New Roman"/>
                <w:sz w:val="22"/>
              </w:rPr>
              <w:t xml:space="preserve">- Công ty </w:t>
            </w:r>
            <w:r>
              <w:rPr>
                <w:rFonts w:ascii="Times New Roman" w:hAnsi="Times New Roman" w:hint="eastAsia"/>
                <w:sz w:val="22"/>
              </w:rPr>
              <w:t>Đ</w:t>
            </w:r>
            <w:r>
              <w:rPr>
                <w:rFonts w:ascii="Times New Roman" w:hAnsi="Times New Roman"/>
                <w:sz w:val="22"/>
              </w:rPr>
              <w:t xml:space="preserve">iện lực Hà </w:t>
            </w:r>
            <w:proofErr w:type="gramStart"/>
            <w:r>
              <w:rPr>
                <w:rFonts w:ascii="Times New Roman" w:hAnsi="Times New Roman"/>
                <w:sz w:val="22"/>
              </w:rPr>
              <w:t>Tĩnh;</w:t>
            </w:r>
            <w:proofErr w:type="gramEnd"/>
          </w:p>
          <w:p w14:paraId="5739EF61" w14:textId="77777777" w:rsidR="0026071F" w:rsidRDefault="00000000">
            <w:pPr>
              <w:tabs>
                <w:tab w:val="left" w:pos="3449"/>
              </w:tabs>
              <w:rPr>
                <w:rFonts w:ascii="Times New Roman" w:hAnsi="Times New Roman"/>
                <w:sz w:val="22"/>
              </w:rPr>
            </w:pPr>
            <w:r>
              <w:rPr>
                <w:rFonts w:ascii="Times New Roman" w:hAnsi="Times New Roman"/>
                <w:sz w:val="22"/>
              </w:rPr>
              <w:t>- UBND xã Kỳ Lợi, ph</w:t>
            </w:r>
            <w:r>
              <w:rPr>
                <w:rFonts w:ascii="Times New Roman" w:hAnsi="Times New Roman" w:hint="eastAsia"/>
                <w:sz w:val="22"/>
              </w:rPr>
              <w:t>ư</w:t>
            </w:r>
            <w:r>
              <w:rPr>
                <w:rFonts w:ascii="Times New Roman" w:hAnsi="Times New Roman"/>
                <w:sz w:val="22"/>
              </w:rPr>
              <w:t>ờng Kỳ Thịnh, ph</w:t>
            </w:r>
            <w:r>
              <w:rPr>
                <w:rFonts w:ascii="Times New Roman" w:hAnsi="Times New Roman" w:hint="eastAsia"/>
                <w:sz w:val="22"/>
              </w:rPr>
              <w:t>ư</w:t>
            </w:r>
            <w:r>
              <w:rPr>
                <w:rFonts w:ascii="Times New Roman" w:hAnsi="Times New Roman"/>
                <w:sz w:val="22"/>
              </w:rPr>
              <w:t xml:space="preserve">ờng Kỳ </w:t>
            </w:r>
            <w:proofErr w:type="gramStart"/>
            <w:r>
              <w:rPr>
                <w:rFonts w:ascii="Times New Roman" w:hAnsi="Times New Roman"/>
                <w:sz w:val="22"/>
              </w:rPr>
              <w:t>Trinh;</w:t>
            </w:r>
            <w:proofErr w:type="gramEnd"/>
          </w:p>
          <w:p w14:paraId="5739EF62" w14:textId="77777777" w:rsidR="0026071F" w:rsidRDefault="00000000">
            <w:pPr>
              <w:tabs>
                <w:tab w:val="left" w:pos="3449"/>
              </w:tabs>
              <w:rPr>
                <w:rFonts w:ascii="Times New Roman" w:hAnsi="Times New Roman"/>
                <w:sz w:val="22"/>
              </w:rPr>
            </w:pPr>
            <w:r>
              <w:rPr>
                <w:rFonts w:ascii="Times New Roman" w:hAnsi="Times New Roman"/>
                <w:sz w:val="22"/>
              </w:rPr>
              <w:t xml:space="preserve">- Chánh VP, các PCVP UBND </w:t>
            </w:r>
            <w:proofErr w:type="gramStart"/>
            <w:r>
              <w:rPr>
                <w:rFonts w:ascii="Times New Roman" w:hAnsi="Times New Roman"/>
                <w:sz w:val="22"/>
              </w:rPr>
              <w:t>tỉnh;</w:t>
            </w:r>
            <w:proofErr w:type="gramEnd"/>
          </w:p>
          <w:p w14:paraId="5739EF63" w14:textId="77777777" w:rsidR="0026071F" w:rsidRDefault="00000000">
            <w:pPr>
              <w:tabs>
                <w:tab w:val="left" w:pos="3449"/>
              </w:tabs>
              <w:rPr>
                <w:rFonts w:ascii="Times New Roman" w:hAnsi="Times New Roman"/>
                <w:sz w:val="22"/>
              </w:rPr>
            </w:pPr>
            <w:r>
              <w:rPr>
                <w:rFonts w:ascii="Times New Roman" w:hAnsi="Times New Roman"/>
                <w:sz w:val="22"/>
              </w:rPr>
              <w:t xml:space="preserve">- Trung tâm CB-TH </w:t>
            </w:r>
            <w:proofErr w:type="gramStart"/>
            <w:r>
              <w:rPr>
                <w:rFonts w:ascii="Times New Roman" w:hAnsi="Times New Roman"/>
                <w:sz w:val="22"/>
              </w:rPr>
              <w:t>tỉnh;</w:t>
            </w:r>
            <w:proofErr w:type="gramEnd"/>
          </w:p>
          <w:p w14:paraId="5739EF64" w14:textId="77777777" w:rsidR="0026071F" w:rsidRDefault="00000000">
            <w:pPr>
              <w:tabs>
                <w:tab w:val="left" w:pos="3449"/>
              </w:tabs>
              <w:rPr>
                <w:rFonts w:ascii="Times New Roman" w:hAnsi="Times New Roman"/>
              </w:rPr>
            </w:pPr>
            <w:r>
              <w:rPr>
                <w:rFonts w:ascii="Times New Roman" w:hAnsi="Times New Roman"/>
                <w:sz w:val="22"/>
              </w:rPr>
              <w:t>- Lưu: VT, KT, KT</w:t>
            </w:r>
            <w:r>
              <w:rPr>
                <w:rFonts w:ascii="Times New Roman" w:hAnsi="Times New Roman"/>
                <w:sz w:val="22"/>
                <w:vertAlign w:val="subscript"/>
              </w:rPr>
              <w:t>3</w:t>
            </w:r>
            <w:r>
              <w:rPr>
                <w:rFonts w:ascii="Times New Roman" w:hAnsi="Times New Roman"/>
                <w:sz w:val="22"/>
              </w:rPr>
              <w:t>.</w:t>
            </w:r>
          </w:p>
        </w:tc>
        <w:tc>
          <w:tcPr>
            <w:tcW w:w="4961" w:type="dxa"/>
          </w:tcPr>
          <w:p w14:paraId="5739EF65" w14:textId="5F58B17A" w:rsidR="0026071F" w:rsidRDefault="00D529A2">
            <w:pPr>
              <w:tabs>
                <w:tab w:val="left" w:pos="3449"/>
              </w:tabs>
              <w:jc w:val="center"/>
              <w:rPr>
                <w:rFonts w:ascii="Times New Roman" w:hAnsi="Times New Roman"/>
                <w:b/>
                <w:sz w:val="26"/>
                <w:szCs w:val="26"/>
              </w:rPr>
            </w:pPr>
            <w:r>
              <w:rPr>
                <w:rFonts w:ascii="Times New Roman" w:hAnsi="Times New Roman"/>
                <w:b/>
                <w:sz w:val="26"/>
                <w:szCs w:val="26"/>
              </w:rPr>
              <w:t>TL</w:t>
            </w:r>
            <w:r w:rsidR="00000000">
              <w:rPr>
                <w:rFonts w:ascii="Times New Roman" w:hAnsi="Times New Roman"/>
                <w:b/>
                <w:sz w:val="26"/>
                <w:szCs w:val="26"/>
              </w:rPr>
              <w:t>. CHỦ TỊCH</w:t>
            </w:r>
          </w:p>
          <w:p w14:paraId="5739EF66" w14:textId="384215CB" w:rsidR="0026071F" w:rsidRDefault="00D529A2">
            <w:pPr>
              <w:tabs>
                <w:tab w:val="left" w:pos="3449"/>
              </w:tabs>
              <w:jc w:val="center"/>
              <w:rPr>
                <w:rFonts w:ascii="Times New Roman" w:hAnsi="Times New Roman"/>
                <w:b/>
                <w:sz w:val="26"/>
                <w:szCs w:val="26"/>
              </w:rPr>
            </w:pPr>
            <w:r>
              <w:rPr>
                <w:rFonts w:ascii="Times New Roman" w:hAnsi="Times New Roman"/>
                <w:b/>
                <w:sz w:val="26"/>
                <w:szCs w:val="26"/>
              </w:rPr>
              <w:t>CHÁNH VĂN PHÒNG</w:t>
            </w:r>
          </w:p>
          <w:p w14:paraId="5739EF67" w14:textId="77777777" w:rsidR="0026071F" w:rsidRDefault="0026071F">
            <w:pPr>
              <w:tabs>
                <w:tab w:val="left" w:pos="3449"/>
              </w:tabs>
              <w:jc w:val="center"/>
              <w:rPr>
                <w:rFonts w:ascii="Times New Roman" w:hAnsi="Times New Roman"/>
                <w:b/>
                <w:sz w:val="26"/>
                <w:szCs w:val="26"/>
              </w:rPr>
            </w:pPr>
          </w:p>
          <w:p w14:paraId="5739EF68" w14:textId="77777777" w:rsidR="0026071F" w:rsidRDefault="0026071F">
            <w:pPr>
              <w:tabs>
                <w:tab w:val="left" w:pos="3449"/>
              </w:tabs>
              <w:jc w:val="center"/>
              <w:rPr>
                <w:rFonts w:ascii="Times New Roman" w:hAnsi="Times New Roman"/>
                <w:b/>
                <w:sz w:val="26"/>
                <w:szCs w:val="26"/>
              </w:rPr>
            </w:pPr>
          </w:p>
          <w:p w14:paraId="5739EF69" w14:textId="77777777" w:rsidR="0026071F" w:rsidRDefault="0026071F">
            <w:pPr>
              <w:tabs>
                <w:tab w:val="left" w:pos="3449"/>
              </w:tabs>
              <w:spacing w:before="240"/>
              <w:jc w:val="center"/>
              <w:rPr>
                <w:rFonts w:ascii="Times New Roman" w:hAnsi="Times New Roman"/>
                <w:b/>
                <w:sz w:val="72"/>
                <w:szCs w:val="28"/>
              </w:rPr>
            </w:pPr>
          </w:p>
          <w:p w14:paraId="5739EF6B" w14:textId="03D4C13F" w:rsidR="0026071F" w:rsidRDefault="00D529A2">
            <w:pPr>
              <w:tabs>
                <w:tab w:val="left" w:pos="3449"/>
              </w:tabs>
              <w:jc w:val="center"/>
              <w:rPr>
                <w:rFonts w:ascii="Times New Roman" w:hAnsi="Times New Roman"/>
              </w:rPr>
            </w:pPr>
            <w:r>
              <w:rPr>
                <w:rFonts w:ascii="Times New Roman" w:hAnsi="Times New Roman"/>
                <w:b/>
              </w:rPr>
              <w:t>Nguyễn Huy Hùng</w:t>
            </w:r>
          </w:p>
        </w:tc>
      </w:tr>
    </w:tbl>
    <w:p w14:paraId="5739EF6D" w14:textId="77777777" w:rsidR="0026071F" w:rsidRDefault="0026071F">
      <w:pPr>
        <w:tabs>
          <w:tab w:val="left" w:pos="3449"/>
        </w:tabs>
        <w:rPr>
          <w:rFonts w:ascii="Times New Roman" w:hAnsi="Times New Roman"/>
          <w:sz w:val="22"/>
          <w:szCs w:val="22"/>
          <w:vertAlign w:val="subscript"/>
        </w:rPr>
      </w:pPr>
    </w:p>
    <w:sectPr w:rsidR="0026071F" w:rsidSect="00E65C32">
      <w:headerReference w:type="default" r:id="rId8"/>
      <w:footerReference w:type="even" r:id="rId9"/>
      <w:pgSz w:w="11907" w:h="16840" w:code="9"/>
      <w:pgMar w:top="993" w:right="992" w:bottom="709"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D8CA9" w14:textId="77777777" w:rsidR="00432C25" w:rsidRDefault="00432C25">
      <w:r>
        <w:separator/>
      </w:r>
    </w:p>
  </w:endnote>
  <w:endnote w:type="continuationSeparator" w:id="0">
    <w:p w14:paraId="1464F340" w14:textId="77777777" w:rsidR="00432C25" w:rsidRDefault="00432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9EF77" w14:textId="77777777" w:rsidR="0026071F"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739EF78" w14:textId="77777777" w:rsidR="0026071F" w:rsidRDefault="00260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6DA2E" w14:textId="77777777" w:rsidR="00432C25" w:rsidRDefault="00432C25">
      <w:r>
        <w:separator/>
      </w:r>
    </w:p>
  </w:footnote>
  <w:footnote w:type="continuationSeparator" w:id="0">
    <w:p w14:paraId="3C5154AB" w14:textId="77777777" w:rsidR="00432C25" w:rsidRDefault="00432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9EF76" w14:textId="77777777" w:rsidR="0026071F"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B2F5E"/>
    <w:multiLevelType w:val="hybridMultilevel"/>
    <w:tmpl w:val="F34A0C1E"/>
    <w:lvl w:ilvl="0" w:tplc="5DEA41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F556E"/>
    <w:multiLevelType w:val="hybridMultilevel"/>
    <w:tmpl w:val="63788D50"/>
    <w:lvl w:ilvl="0" w:tplc="DEF6207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5A0664F0"/>
    <w:multiLevelType w:val="hybridMultilevel"/>
    <w:tmpl w:val="5846D71E"/>
    <w:lvl w:ilvl="0" w:tplc="B6AED02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62815835">
    <w:abstractNumId w:val="0"/>
  </w:num>
  <w:num w:numId="2" w16cid:durableId="1752659870">
    <w:abstractNumId w:val="1"/>
  </w:num>
  <w:num w:numId="3" w16cid:durableId="1127822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071F"/>
    <w:rsid w:val="0026071F"/>
    <w:rsid w:val="00432C25"/>
    <w:rsid w:val="005059EF"/>
    <w:rsid w:val="006D4282"/>
    <w:rsid w:val="008615D5"/>
    <w:rsid w:val="00892B6C"/>
    <w:rsid w:val="00B077B7"/>
    <w:rsid w:val="00CC046A"/>
    <w:rsid w:val="00D529A2"/>
    <w:rsid w:val="00E65C32"/>
    <w:rsid w:val="00FB5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9EF3B"/>
  <w15:docId w15:val="{9CCE908A-E0DC-4D2C-ADDF-37B90F53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Time" w:eastAsia="Times New Roman"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60"/>
      <w:ind w:firstLine="720"/>
      <w:jc w:val="both"/>
    </w:pPr>
  </w:style>
  <w:style w:type="character" w:customStyle="1" w:styleId="BodyTextIndentChar">
    <w:name w:val="Body Text Indent Char"/>
    <w:link w:val="BodyTextIndent"/>
    <w:rPr>
      <w:rFonts w:ascii=".VnTime" w:eastAsia="Times New Roman" w:hAnsi=".VnTime" w:cs="Times New Roman"/>
      <w:szCs w:val="2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rFonts w:ascii=".VnTime" w:eastAsia="Times New Roman" w:hAnsi=".VnTime" w:cs="Times New Roman"/>
      <w:szCs w:val="20"/>
    </w:rPr>
  </w:style>
  <w:style w:type="character" w:styleId="PageNumber">
    <w:name w:val="page number"/>
    <w:basedOn w:val="DefaultParagraphFont"/>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pPr>
      <w:jc w:val="both"/>
    </w:pPr>
    <w:rPr>
      <w:b/>
    </w:rPr>
  </w:style>
  <w:style w:type="character" w:customStyle="1" w:styleId="BodyTextChar">
    <w:name w:val="Body Text Char"/>
    <w:link w:val="BodyText"/>
    <w:rPr>
      <w:rFonts w:ascii=".VnTime" w:eastAsia="Times New Roman" w:hAnsi=".VnTime"/>
      <w:b/>
      <w:sz w:val="28"/>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VnTime" w:eastAsia="Times New Roman" w:hAnsi=".VnTim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VnTime" w:eastAsia="Times New Roman" w:hAnsi=".VnTime"/>
      <w:b/>
      <w:bC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link w:val="FootnoteText"/>
    <w:uiPriority w:val="99"/>
    <w:semiHidden/>
    <w:rPr>
      <w:rFonts w:ascii=".VnTime" w:eastAsia="Times New Roman" w:hAnsi=".VnTime"/>
    </w:rPr>
  </w:style>
  <w:style w:type="character" w:styleId="FootnoteReference">
    <w:name w:val="footnote reference"/>
    <w:uiPriority w:val="99"/>
    <w:semiHidden/>
    <w:unhideWhenUsed/>
    <w:rPr>
      <w:vertAlign w:val="superscript"/>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VnTime" w:eastAsia="Times New Roman" w:hAnsi=".VnTime"/>
      <w:sz w:val="28"/>
    </w:rPr>
  </w:style>
  <w:style w:type="paragraph" w:styleId="Revision">
    <w:name w:val="Revision"/>
    <w:hidden/>
    <w:uiPriority w:val="99"/>
    <w:semiHidden/>
    <w:rPr>
      <w:rFonts w:ascii=".VnTime" w:eastAsia="Times New Roman"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A1290-70F6-4175-8842-58DCABB20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Dự thảo Văn bản chỉ đạo</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Dự thảo Văn bản chỉ đạo</dc:title>
  <dc:creator>MinhNT</dc:creator>
  <cp:lastModifiedBy>Ha My</cp:lastModifiedBy>
  <cp:revision>48</cp:revision>
  <cp:lastPrinted>2025-02-19T01:27:00Z</cp:lastPrinted>
  <dcterms:created xsi:type="dcterms:W3CDTF">2025-02-18T08:19:00Z</dcterms:created>
  <dcterms:modified xsi:type="dcterms:W3CDTF">2025-02-19T08:54:00Z</dcterms:modified>
</cp:coreProperties>
</file>