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4" w:type="dxa"/>
        <w:tblInd w:w="-601" w:type="dxa"/>
        <w:tblLook w:val="01E0" w:firstRow="1" w:lastRow="1" w:firstColumn="1" w:lastColumn="1" w:noHBand="0" w:noVBand="0"/>
      </w:tblPr>
      <w:tblGrid>
        <w:gridCol w:w="4254"/>
        <w:gridCol w:w="5670"/>
      </w:tblGrid>
      <w:tr w:rsidR="00BE7998" w:rsidRPr="00A361A7" w14:paraId="3D1D1B6D" w14:textId="77777777" w:rsidTr="00B90EB6">
        <w:trPr>
          <w:trHeight w:val="1408"/>
        </w:trPr>
        <w:tc>
          <w:tcPr>
            <w:tcW w:w="4254" w:type="dxa"/>
            <w:shd w:val="clear" w:color="auto" w:fill="auto"/>
          </w:tcPr>
          <w:p w14:paraId="1A87FCDC" w14:textId="77777777" w:rsidR="00BE7998" w:rsidRPr="00B3698C" w:rsidRDefault="00C32804" w:rsidP="00B3698C">
            <w:pPr>
              <w:keepNext/>
              <w:jc w:val="center"/>
              <w:outlineLvl w:val="1"/>
              <w:rPr>
                <w:b/>
                <w:sz w:val="26"/>
                <w:szCs w:val="26"/>
              </w:rPr>
            </w:pPr>
            <w:r>
              <w:rPr>
                <w:b/>
                <w:sz w:val="26"/>
                <w:szCs w:val="26"/>
              </w:rPr>
              <w:t>ỦY</w:t>
            </w:r>
            <w:r w:rsidR="00BE7998" w:rsidRPr="00B3698C">
              <w:rPr>
                <w:b/>
                <w:sz w:val="26"/>
                <w:szCs w:val="26"/>
              </w:rPr>
              <w:t xml:space="preserve"> BAN NHÂN DÂN</w:t>
            </w:r>
          </w:p>
          <w:p w14:paraId="6DFC336D" w14:textId="2D40961F" w:rsidR="00BE7998" w:rsidRPr="00B3698C" w:rsidRDefault="00BE7998" w:rsidP="00B3698C">
            <w:pPr>
              <w:keepNext/>
              <w:jc w:val="center"/>
              <w:outlineLvl w:val="1"/>
              <w:rPr>
                <w:b/>
                <w:bCs/>
                <w:sz w:val="26"/>
                <w:szCs w:val="26"/>
              </w:rPr>
            </w:pPr>
            <w:r w:rsidRPr="00B3698C">
              <w:rPr>
                <w:b/>
                <w:sz w:val="26"/>
                <w:szCs w:val="26"/>
              </w:rPr>
              <w:t>TỈNH HÀ TĨNH</w:t>
            </w:r>
          </w:p>
          <w:p w14:paraId="7F4DBC94" w14:textId="105C0CE6" w:rsidR="00BE7998" w:rsidRPr="00A361A7" w:rsidRDefault="00D02D19" w:rsidP="00B3698C">
            <w:pPr>
              <w:keepNext/>
              <w:jc w:val="center"/>
              <w:outlineLvl w:val="1"/>
              <w:rPr>
                <w:bCs/>
                <w:sz w:val="28"/>
                <w:szCs w:val="28"/>
              </w:rPr>
            </w:pPr>
            <w:r>
              <w:rPr>
                <w:bCs/>
                <w:noProof/>
                <w:sz w:val="28"/>
                <w:szCs w:val="28"/>
              </w:rPr>
              <mc:AlternateContent>
                <mc:Choice Requires="wps">
                  <w:drawing>
                    <wp:anchor distT="0" distB="0" distL="114300" distR="114300" simplePos="0" relativeHeight="251656704" behindDoc="0" locked="0" layoutInCell="1" allowOverlap="1" wp14:anchorId="433F85F7" wp14:editId="2903C2FC">
                      <wp:simplePos x="0" y="0"/>
                      <wp:positionH relativeFrom="column">
                        <wp:posOffset>995680</wp:posOffset>
                      </wp:positionH>
                      <wp:positionV relativeFrom="paragraph">
                        <wp:posOffset>14605</wp:posOffset>
                      </wp:positionV>
                      <wp:extent cx="575310" cy="0"/>
                      <wp:effectExtent l="13335" t="9525" r="11430" b="9525"/>
                      <wp:wrapNone/>
                      <wp:docPr id="102462259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1A54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pt,1.15pt" to="123.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"/>
                  </w:pict>
                </mc:Fallback>
              </mc:AlternateContent>
            </w:r>
          </w:p>
          <w:p w14:paraId="64486DD4" w14:textId="77777777" w:rsidR="00BE7998" w:rsidRPr="00B90EB6" w:rsidRDefault="00BE7998" w:rsidP="00B90EB6">
            <w:pPr>
              <w:keepNext/>
              <w:spacing w:before="120"/>
              <w:jc w:val="center"/>
              <w:outlineLvl w:val="1"/>
              <w:rPr>
                <w:bCs/>
                <w:sz w:val="26"/>
                <w:szCs w:val="26"/>
              </w:rPr>
            </w:pPr>
            <w:r w:rsidRPr="00B90EB6">
              <w:rPr>
                <w:bCs/>
                <w:sz w:val="26"/>
                <w:szCs w:val="26"/>
              </w:rPr>
              <w:t xml:space="preserve">Số:  </w:t>
            </w:r>
            <w:r w:rsidR="00B3698C" w:rsidRPr="00B90EB6">
              <w:rPr>
                <w:bCs/>
                <w:sz w:val="26"/>
                <w:szCs w:val="26"/>
              </w:rPr>
              <w:t xml:space="preserve">     </w:t>
            </w:r>
            <w:r w:rsidRPr="00B90EB6">
              <w:rPr>
                <w:bCs/>
                <w:sz w:val="26"/>
                <w:szCs w:val="26"/>
              </w:rPr>
              <w:t xml:space="preserve">    </w:t>
            </w:r>
            <w:r w:rsidR="00C32804" w:rsidRPr="00B90EB6">
              <w:rPr>
                <w:bCs/>
                <w:sz w:val="26"/>
                <w:szCs w:val="26"/>
              </w:rPr>
              <w:t>/</w:t>
            </w:r>
            <w:r w:rsidRPr="00B90EB6">
              <w:rPr>
                <w:bCs/>
                <w:sz w:val="26"/>
                <w:szCs w:val="26"/>
              </w:rPr>
              <w:t>UBND</w:t>
            </w:r>
            <w:r w:rsidR="00C32804" w:rsidRPr="00B90EB6">
              <w:rPr>
                <w:bCs/>
                <w:sz w:val="26"/>
                <w:szCs w:val="26"/>
              </w:rPr>
              <w:t>-NC</w:t>
            </w:r>
            <w:r w:rsidR="00C32804" w:rsidRPr="00B90EB6">
              <w:rPr>
                <w:bCs/>
                <w:sz w:val="26"/>
                <w:szCs w:val="26"/>
                <w:vertAlign w:val="subscript"/>
              </w:rPr>
              <w:t>2</w:t>
            </w:r>
          </w:p>
          <w:p w14:paraId="49AA45CB" w14:textId="11F50406" w:rsidR="004C03F3" w:rsidRPr="004C03F3" w:rsidRDefault="004C03F3" w:rsidP="008B6591">
            <w:pPr>
              <w:keepNext/>
              <w:jc w:val="center"/>
              <w:outlineLvl w:val="1"/>
              <w:rPr>
                <w:bCs/>
                <w:i/>
                <w:iCs/>
                <w:sz w:val="28"/>
                <w:szCs w:val="28"/>
              </w:rPr>
            </w:pPr>
            <w:r w:rsidRPr="001B5392">
              <w:t xml:space="preserve">V/v </w:t>
            </w:r>
            <w:r w:rsidR="008B6591">
              <w:t xml:space="preserve">khẩn trương </w:t>
            </w:r>
            <w:r w:rsidR="0096720C" w:rsidRPr="0096720C">
              <w:t>hoàn thiện phương án sắp xếp, tinh gọn tổ chức bộ máy</w:t>
            </w:r>
          </w:p>
        </w:tc>
        <w:tc>
          <w:tcPr>
            <w:tcW w:w="5670" w:type="dxa"/>
            <w:shd w:val="clear" w:color="auto" w:fill="auto"/>
          </w:tcPr>
          <w:p w14:paraId="2444462E" w14:textId="71EA0620" w:rsidR="00BE7998" w:rsidRPr="00B90EB6" w:rsidRDefault="00BE7998">
            <w:pPr>
              <w:keepNext/>
              <w:jc w:val="center"/>
              <w:outlineLvl w:val="1"/>
              <w:rPr>
                <w:b/>
                <w:bCs/>
                <w:sz w:val="26"/>
                <w:szCs w:val="26"/>
              </w:rPr>
            </w:pPr>
            <w:r w:rsidRPr="00B90EB6">
              <w:rPr>
                <w:b/>
                <w:bCs/>
                <w:sz w:val="26"/>
                <w:szCs w:val="26"/>
              </w:rPr>
              <w:t>CỘNG H</w:t>
            </w:r>
            <w:r w:rsidR="00B90EB6">
              <w:rPr>
                <w:b/>
                <w:bCs/>
                <w:sz w:val="26"/>
                <w:szCs w:val="26"/>
              </w:rPr>
              <w:t>ÒA</w:t>
            </w:r>
            <w:r w:rsidRPr="00B90EB6">
              <w:rPr>
                <w:b/>
                <w:bCs/>
                <w:sz w:val="26"/>
                <w:szCs w:val="26"/>
              </w:rPr>
              <w:t xml:space="preserve"> XÃ HỘI CHỦ NGHĨA VIỆT NAM</w:t>
            </w:r>
          </w:p>
          <w:p w14:paraId="6A45067C" w14:textId="77777777" w:rsidR="00BE7998" w:rsidRPr="00B90EB6" w:rsidRDefault="00BE7998">
            <w:pPr>
              <w:keepNext/>
              <w:jc w:val="center"/>
              <w:outlineLvl w:val="1"/>
              <w:rPr>
                <w:b/>
                <w:bCs/>
                <w:sz w:val="28"/>
                <w:szCs w:val="28"/>
              </w:rPr>
            </w:pPr>
            <w:r w:rsidRPr="00B90EB6">
              <w:rPr>
                <w:b/>
                <w:bCs/>
                <w:sz w:val="28"/>
                <w:szCs w:val="28"/>
              </w:rPr>
              <w:t>Độc lập - Tự do - Hạnh phúc</w:t>
            </w:r>
          </w:p>
          <w:p w14:paraId="7516B097" w14:textId="65D2259B" w:rsidR="00BE7998" w:rsidRPr="00A361A7" w:rsidRDefault="00D02D19" w:rsidP="00B3698C">
            <w:pPr>
              <w:keepNext/>
              <w:jc w:val="center"/>
              <w:outlineLvl w:val="1"/>
              <w:rPr>
                <w:bCs/>
                <w:i/>
                <w:iCs/>
                <w:sz w:val="28"/>
                <w:szCs w:val="28"/>
              </w:rPr>
            </w:pPr>
            <w:r w:rsidRPr="00F44F3E">
              <w:rPr>
                <w:bCs/>
                <w:noProof/>
                <w:sz w:val="28"/>
                <w:szCs w:val="28"/>
              </w:rPr>
              <mc:AlternateContent>
                <mc:Choice Requires="wps">
                  <w:drawing>
                    <wp:anchor distT="0" distB="0" distL="114300" distR="114300" simplePos="0" relativeHeight="251657728" behindDoc="0" locked="0" layoutInCell="1" allowOverlap="1" wp14:anchorId="77033AB4" wp14:editId="78D3863F">
                      <wp:simplePos x="0" y="0"/>
                      <wp:positionH relativeFrom="column">
                        <wp:posOffset>683260</wp:posOffset>
                      </wp:positionH>
                      <wp:positionV relativeFrom="paragraph">
                        <wp:posOffset>35560</wp:posOffset>
                      </wp:positionV>
                      <wp:extent cx="2092960" cy="0"/>
                      <wp:effectExtent l="11430" t="6985" r="10160" b="12065"/>
                      <wp:wrapNone/>
                      <wp:docPr id="132286484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8F0E4"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2.8pt" to="218.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K/GgIAADE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"/>
                  </w:pict>
                </mc:Fallback>
              </mc:AlternateContent>
            </w:r>
          </w:p>
          <w:p w14:paraId="02818021" w14:textId="13F788F8" w:rsidR="00BE7998" w:rsidRPr="00B3698C" w:rsidRDefault="00B90EB6" w:rsidP="00B90EB6">
            <w:pPr>
              <w:keepNext/>
              <w:spacing w:before="120"/>
              <w:jc w:val="center"/>
              <w:outlineLvl w:val="1"/>
              <w:rPr>
                <w:b/>
                <w:bCs/>
                <w:i/>
                <w:iCs/>
                <w:sz w:val="2"/>
                <w:szCs w:val="28"/>
              </w:rPr>
            </w:pPr>
            <w:r>
              <w:rPr>
                <w:i/>
                <w:sz w:val="28"/>
                <w:szCs w:val="28"/>
              </w:rPr>
              <w:t xml:space="preserve">       </w:t>
            </w:r>
            <w:r w:rsidR="0022090A">
              <w:rPr>
                <w:i/>
                <w:sz w:val="28"/>
                <w:szCs w:val="28"/>
              </w:rPr>
              <w:t xml:space="preserve">  </w:t>
            </w:r>
            <w:r>
              <w:rPr>
                <w:i/>
                <w:sz w:val="28"/>
                <w:szCs w:val="28"/>
              </w:rPr>
              <w:t xml:space="preserve">  </w:t>
            </w:r>
            <w:r w:rsidR="00BE7998" w:rsidRPr="00A361A7">
              <w:rPr>
                <w:i/>
                <w:sz w:val="28"/>
                <w:szCs w:val="28"/>
              </w:rPr>
              <w:t>Hà</w:t>
            </w:r>
            <w:r w:rsidR="00A37D4F">
              <w:rPr>
                <w:i/>
                <w:sz w:val="28"/>
                <w:szCs w:val="28"/>
              </w:rPr>
              <w:t xml:space="preserve"> Tĩnh, ngày       tháng </w:t>
            </w:r>
            <w:r>
              <w:rPr>
                <w:i/>
                <w:sz w:val="28"/>
                <w:szCs w:val="28"/>
              </w:rPr>
              <w:t xml:space="preserve">    </w:t>
            </w:r>
            <w:r w:rsidR="00754077">
              <w:rPr>
                <w:i/>
                <w:sz w:val="28"/>
                <w:szCs w:val="28"/>
                <w:lang w:val="vi-VN"/>
              </w:rPr>
              <w:t xml:space="preserve"> </w:t>
            </w:r>
            <w:r w:rsidR="00BE7998" w:rsidRPr="00A361A7">
              <w:rPr>
                <w:i/>
                <w:sz w:val="28"/>
                <w:szCs w:val="28"/>
              </w:rPr>
              <w:t>năm 20</w:t>
            </w:r>
            <w:r w:rsidR="00BC269C">
              <w:rPr>
                <w:i/>
                <w:sz w:val="28"/>
                <w:szCs w:val="28"/>
              </w:rPr>
              <w:t>2</w:t>
            </w:r>
            <w:r w:rsidR="00115A59">
              <w:rPr>
                <w:i/>
                <w:sz w:val="28"/>
                <w:szCs w:val="28"/>
              </w:rPr>
              <w:t>5</w:t>
            </w:r>
          </w:p>
        </w:tc>
      </w:tr>
    </w:tbl>
    <w:p w14:paraId="17D306D7" w14:textId="77777777" w:rsidR="002B47ED" w:rsidRDefault="002B47ED" w:rsidP="002B47ED">
      <w:pPr>
        <w:ind w:left="720" w:firstLine="720"/>
        <w:jc w:val="both"/>
        <w:rPr>
          <w:sz w:val="28"/>
          <w:szCs w:val="28"/>
        </w:rPr>
      </w:pPr>
    </w:p>
    <w:p w14:paraId="31EE1A9E" w14:textId="77777777" w:rsidR="00902C60" w:rsidRPr="00113104" w:rsidRDefault="00C57B47" w:rsidP="00B90EB6">
      <w:pPr>
        <w:ind w:left="284" w:firstLine="720"/>
        <w:jc w:val="both"/>
        <w:rPr>
          <w:sz w:val="12"/>
          <w:szCs w:val="12"/>
        </w:rPr>
      </w:pPr>
      <w:r>
        <w:rPr>
          <w:sz w:val="28"/>
          <w:szCs w:val="28"/>
        </w:rPr>
        <w:t xml:space="preserve">  </w:t>
      </w:r>
      <w:r w:rsidR="00B90EB6">
        <w:rPr>
          <w:sz w:val="28"/>
          <w:szCs w:val="28"/>
        </w:rPr>
        <w:t xml:space="preserve"> </w:t>
      </w:r>
    </w:p>
    <w:p w14:paraId="15BA30F6" w14:textId="6A3E94CC" w:rsidR="002B47ED" w:rsidRDefault="00902C60" w:rsidP="00B90EB6">
      <w:pPr>
        <w:ind w:left="284" w:firstLine="720"/>
        <w:jc w:val="both"/>
        <w:rPr>
          <w:sz w:val="28"/>
          <w:szCs w:val="28"/>
        </w:rPr>
      </w:pPr>
      <w:r>
        <w:rPr>
          <w:sz w:val="28"/>
          <w:szCs w:val="28"/>
        </w:rPr>
        <w:t xml:space="preserve">      </w:t>
      </w:r>
      <w:r w:rsidR="002B47ED" w:rsidRPr="00DA7132">
        <w:rPr>
          <w:sz w:val="28"/>
          <w:szCs w:val="28"/>
        </w:rPr>
        <w:t>Kính gửi:</w:t>
      </w:r>
      <w:r w:rsidR="002B47ED">
        <w:rPr>
          <w:sz w:val="28"/>
          <w:szCs w:val="28"/>
        </w:rPr>
        <w:t xml:space="preserve"> </w:t>
      </w:r>
    </w:p>
    <w:p w14:paraId="0D678505" w14:textId="0F8251FC" w:rsidR="0022090A" w:rsidRDefault="0022090A" w:rsidP="00B90EB6">
      <w:pPr>
        <w:ind w:left="2410"/>
        <w:jc w:val="both"/>
        <w:rPr>
          <w:sz w:val="28"/>
          <w:szCs w:val="28"/>
        </w:rPr>
      </w:pPr>
      <w:r>
        <w:rPr>
          <w:sz w:val="28"/>
          <w:szCs w:val="28"/>
        </w:rPr>
        <w:t xml:space="preserve">- </w:t>
      </w:r>
      <w:r w:rsidR="006809B4" w:rsidRPr="006809B4">
        <w:rPr>
          <w:sz w:val="28"/>
          <w:szCs w:val="28"/>
        </w:rPr>
        <w:t>Giám đốc (Thủ trưở</w:t>
      </w:r>
      <w:r w:rsidR="006809B4">
        <w:rPr>
          <w:sz w:val="28"/>
          <w:szCs w:val="28"/>
        </w:rPr>
        <w:t>ng) các sở, ban, ngành;</w:t>
      </w:r>
    </w:p>
    <w:p w14:paraId="44EB55D4" w14:textId="234DAB41" w:rsidR="00D009BB" w:rsidRDefault="002D1FBC" w:rsidP="00D009BB">
      <w:pPr>
        <w:ind w:left="2410"/>
        <w:jc w:val="both"/>
        <w:rPr>
          <w:sz w:val="28"/>
          <w:szCs w:val="28"/>
        </w:rPr>
      </w:pPr>
      <w:r>
        <w:rPr>
          <w:sz w:val="28"/>
          <w:szCs w:val="28"/>
        </w:rPr>
        <w:t xml:space="preserve">- </w:t>
      </w:r>
      <w:r w:rsidR="0096720C">
        <w:rPr>
          <w:sz w:val="28"/>
          <w:szCs w:val="28"/>
        </w:rPr>
        <w:t xml:space="preserve">Giám đốc </w:t>
      </w:r>
      <w:r>
        <w:rPr>
          <w:sz w:val="28"/>
          <w:szCs w:val="28"/>
        </w:rPr>
        <w:t>Công an tỉnh;</w:t>
      </w:r>
    </w:p>
    <w:p w14:paraId="75AFAD75" w14:textId="2C5A5422" w:rsidR="00B6442D" w:rsidRDefault="00B6442D" w:rsidP="00D009BB">
      <w:pPr>
        <w:ind w:left="2410"/>
        <w:jc w:val="both"/>
        <w:rPr>
          <w:sz w:val="28"/>
          <w:szCs w:val="28"/>
        </w:rPr>
      </w:pPr>
      <w:r>
        <w:rPr>
          <w:sz w:val="28"/>
          <w:szCs w:val="28"/>
        </w:rPr>
        <w:t xml:space="preserve">- </w:t>
      </w:r>
      <w:r w:rsidRPr="00B6442D">
        <w:rPr>
          <w:sz w:val="28"/>
          <w:szCs w:val="28"/>
        </w:rPr>
        <w:t>Thủ trưởng các đơn vị sự nghiệp trực thuộc UBND tỉnh;</w:t>
      </w:r>
    </w:p>
    <w:p w14:paraId="722807B8" w14:textId="6CDA04E1" w:rsidR="004062B4" w:rsidRDefault="004062B4" w:rsidP="004062B4">
      <w:pPr>
        <w:ind w:left="2410"/>
        <w:jc w:val="both"/>
        <w:rPr>
          <w:sz w:val="28"/>
          <w:szCs w:val="28"/>
        </w:rPr>
      </w:pPr>
      <w:r>
        <w:rPr>
          <w:sz w:val="28"/>
          <w:szCs w:val="28"/>
        </w:rPr>
        <w:t xml:space="preserve">- </w:t>
      </w:r>
      <w:r w:rsidR="006809B4">
        <w:rPr>
          <w:sz w:val="28"/>
          <w:szCs w:val="28"/>
        </w:rPr>
        <w:t xml:space="preserve">Chủ tịch </w:t>
      </w:r>
      <w:r>
        <w:rPr>
          <w:sz w:val="28"/>
          <w:szCs w:val="28"/>
        </w:rPr>
        <w:t>UB</w:t>
      </w:r>
      <w:r w:rsidR="00705D81">
        <w:rPr>
          <w:sz w:val="28"/>
          <w:szCs w:val="28"/>
        </w:rPr>
        <w:t>ND các huyện, thành phố, thị xã;</w:t>
      </w:r>
    </w:p>
    <w:p w14:paraId="4F3DD699" w14:textId="0AAA3A67" w:rsidR="00705D81" w:rsidRDefault="00705D81" w:rsidP="004062B4">
      <w:pPr>
        <w:ind w:left="2410"/>
        <w:jc w:val="both"/>
        <w:rPr>
          <w:sz w:val="28"/>
          <w:szCs w:val="28"/>
        </w:rPr>
      </w:pPr>
      <w:r>
        <w:rPr>
          <w:sz w:val="28"/>
          <w:szCs w:val="28"/>
        </w:rPr>
        <w:t xml:space="preserve">- </w:t>
      </w:r>
      <w:r w:rsidR="00180F2F">
        <w:rPr>
          <w:sz w:val="28"/>
          <w:szCs w:val="28"/>
        </w:rPr>
        <w:t xml:space="preserve">Lãnh đạo </w:t>
      </w:r>
      <w:r w:rsidRPr="0081222F">
        <w:rPr>
          <w:sz w:val="28"/>
          <w:szCs w:val="28"/>
        </w:rPr>
        <w:t>Công ty TNHH MTV Thủy lợi Bắc Hà Tĩnh</w:t>
      </w:r>
      <w:r>
        <w:rPr>
          <w:sz w:val="28"/>
          <w:szCs w:val="28"/>
        </w:rPr>
        <w:t>;</w:t>
      </w:r>
    </w:p>
    <w:p w14:paraId="6153FA3A" w14:textId="230D7B27" w:rsidR="00705D81" w:rsidRPr="00B02F52" w:rsidRDefault="00705D81" w:rsidP="00705D81">
      <w:pPr>
        <w:ind w:left="2410"/>
        <w:jc w:val="both"/>
        <w:rPr>
          <w:sz w:val="28"/>
          <w:szCs w:val="28"/>
        </w:rPr>
      </w:pPr>
      <w:r>
        <w:rPr>
          <w:sz w:val="28"/>
          <w:szCs w:val="28"/>
        </w:rPr>
        <w:t xml:space="preserve">- </w:t>
      </w:r>
      <w:r w:rsidR="00180F2F">
        <w:rPr>
          <w:sz w:val="28"/>
          <w:szCs w:val="28"/>
        </w:rPr>
        <w:t xml:space="preserve">Lãnh đạo </w:t>
      </w:r>
      <w:r w:rsidRPr="0081222F">
        <w:rPr>
          <w:sz w:val="28"/>
          <w:szCs w:val="28"/>
        </w:rPr>
        <w:t>Công ty TNHH MTV Thủy lợi Nam Hà Tĩnh</w:t>
      </w:r>
      <w:r w:rsidR="00A05E41">
        <w:rPr>
          <w:sz w:val="28"/>
          <w:szCs w:val="28"/>
        </w:rPr>
        <w:t>.</w:t>
      </w:r>
    </w:p>
    <w:p w14:paraId="46B49F78" w14:textId="401C5604" w:rsidR="002B47ED" w:rsidRDefault="002B47ED" w:rsidP="002B47ED">
      <w:pPr>
        <w:jc w:val="center"/>
        <w:rPr>
          <w:sz w:val="28"/>
          <w:szCs w:val="28"/>
          <w:lang w:val="vi-VN"/>
        </w:rPr>
      </w:pPr>
    </w:p>
    <w:p w14:paraId="1A1CB677" w14:textId="77777777" w:rsidR="00EA0C89" w:rsidRPr="00113104" w:rsidRDefault="00EA0C89" w:rsidP="002B47ED">
      <w:pPr>
        <w:jc w:val="center"/>
        <w:rPr>
          <w:sz w:val="8"/>
          <w:szCs w:val="8"/>
          <w:lang w:val="vi-VN"/>
        </w:rPr>
      </w:pPr>
    </w:p>
    <w:p w14:paraId="1A569AC2" w14:textId="77777777" w:rsidR="00B02F52" w:rsidRPr="00A92890" w:rsidRDefault="00B02F52" w:rsidP="002B47ED">
      <w:pPr>
        <w:jc w:val="center"/>
        <w:rPr>
          <w:sz w:val="6"/>
          <w:szCs w:val="28"/>
          <w:lang w:val="vi-VN"/>
        </w:rPr>
      </w:pPr>
    </w:p>
    <w:p w14:paraId="077BC7FE" w14:textId="77777777" w:rsidR="002B47ED" w:rsidRPr="009D12EA" w:rsidRDefault="002B47ED" w:rsidP="009D12EA">
      <w:pPr>
        <w:spacing w:before="60"/>
        <w:ind w:firstLine="720"/>
        <w:jc w:val="both"/>
        <w:rPr>
          <w:sz w:val="28"/>
          <w:szCs w:val="28"/>
        </w:rPr>
      </w:pPr>
      <w:bookmarkStart w:id="0" w:name="muc_1"/>
      <w:r w:rsidRPr="009D12EA">
        <w:rPr>
          <w:sz w:val="28"/>
          <w:szCs w:val="28"/>
        </w:rPr>
        <w:t xml:space="preserve">Thực hiện Kết luận số 09-KL/BCĐ ngày 24/11/2024 của Ban Chỉ đạo Trung ương về tổng kết việc thực hiện Nghị quyết số 18-NQ/TW ngày 25/10/2017 của Hội nghị Trung ương 6 khóa XII về “một số vấn đề về tiếp tục đổi mới, sắp xếp tổ chức bộ máy của hệ thống chính trị tinh gọn, hoạt động hiệu lực, hiệu quả”; </w:t>
      </w:r>
    </w:p>
    <w:p w14:paraId="7156A0A8" w14:textId="5D17E1A0" w:rsidR="00257EAB" w:rsidRPr="009D12EA" w:rsidRDefault="002B47ED" w:rsidP="009D12EA">
      <w:pPr>
        <w:spacing w:before="60"/>
        <w:ind w:firstLine="720"/>
        <w:jc w:val="both"/>
        <w:rPr>
          <w:sz w:val="28"/>
          <w:szCs w:val="28"/>
        </w:rPr>
      </w:pPr>
      <w:r w:rsidRPr="009D12EA">
        <w:rPr>
          <w:sz w:val="28"/>
          <w:szCs w:val="28"/>
        </w:rPr>
        <w:t xml:space="preserve">Thực hiện các </w:t>
      </w:r>
      <w:r w:rsidR="00B90EB6" w:rsidRPr="009D12EA">
        <w:rPr>
          <w:sz w:val="28"/>
          <w:szCs w:val="28"/>
        </w:rPr>
        <w:t>v</w:t>
      </w:r>
      <w:r w:rsidRPr="009D12EA">
        <w:rPr>
          <w:sz w:val="28"/>
          <w:szCs w:val="28"/>
        </w:rPr>
        <w:t xml:space="preserve">ăn bản của Ban </w:t>
      </w:r>
      <w:r w:rsidR="00B90EB6" w:rsidRPr="009D12EA">
        <w:rPr>
          <w:sz w:val="28"/>
          <w:szCs w:val="28"/>
        </w:rPr>
        <w:t>C</w:t>
      </w:r>
      <w:r w:rsidRPr="009D12EA">
        <w:rPr>
          <w:sz w:val="28"/>
          <w:szCs w:val="28"/>
        </w:rPr>
        <w:t>hỉ đạo tổng kết thực hiện Nghị quyết số 18-NQ/TW của Chính phủ: Kế hoạch định hướng số 141/KH-BCĐTKNQ18 ngày 06/12/2024 về sắp xếp, tinh gọn tổ chức bộ máy của Chính phủ; Văn bản số 24/CV-BCĐTKNQ18 ngày 18/12/2024 về việc định hướng, gợi ý một số nội dung về sắp xếp tổ chức các cơ quan chuyên môn thuộc Ủy ban nhân dân cấp tỉnh, cấp huyện; Văn bản số 31/CV-BCĐTKNQ18 ngày 04/01/2025 về việc thực hiện Nghị định số 178/2024/NĐ-CP của Chính phủ;</w:t>
      </w:r>
      <w:r w:rsidR="006D2E45" w:rsidRPr="009D12EA">
        <w:rPr>
          <w:sz w:val="28"/>
          <w:szCs w:val="28"/>
        </w:rPr>
        <w:t xml:space="preserve"> Văn bản số 05/CV-BCĐTKNQ18 ngày 12/01/2025 về việc bổ sung, hoàn thiện phương án sắp xếp tổ chức các cơ quan chuyên môn thuộc Ủy ban nhân dân cấp tỉnh, cấp huyện, trong đó có điều chỉnh, bổ sung một số nội dung định hướng sắp xếp; </w:t>
      </w:r>
      <w:r w:rsidR="00F30404" w:rsidRPr="009D12EA">
        <w:rPr>
          <w:sz w:val="28"/>
          <w:szCs w:val="28"/>
        </w:rPr>
        <w:t>Văn bản số 35/CV-BCĐTKNQ18 ngày 23/01/2025 về việc hoàn thiện phương án sắp xếp, tinh gọn tổ chức bộ máy;</w:t>
      </w:r>
    </w:p>
    <w:p w14:paraId="3AF4D38D" w14:textId="6B50055C" w:rsidR="00510601" w:rsidRPr="009D12EA" w:rsidRDefault="006D2E45" w:rsidP="009D12EA">
      <w:pPr>
        <w:spacing w:before="60"/>
        <w:ind w:firstLine="720"/>
        <w:jc w:val="both"/>
        <w:rPr>
          <w:sz w:val="28"/>
          <w:szCs w:val="28"/>
        </w:rPr>
      </w:pPr>
      <w:r w:rsidRPr="009D12EA">
        <w:rPr>
          <w:sz w:val="28"/>
          <w:szCs w:val="28"/>
        </w:rPr>
        <w:t xml:space="preserve">Thực hiện </w:t>
      </w:r>
      <w:r w:rsidR="00257EAB" w:rsidRPr="009D12EA">
        <w:rPr>
          <w:sz w:val="28"/>
          <w:szCs w:val="28"/>
        </w:rPr>
        <w:t>Văn bản s</w:t>
      </w:r>
      <w:r w:rsidR="00510601" w:rsidRPr="009D12EA">
        <w:rPr>
          <w:sz w:val="28"/>
          <w:szCs w:val="28"/>
        </w:rPr>
        <w:t xml:space="preserve">ố 01-CV/BCĐ ngày 12/12/2024 </w:t>
      </w:r>
      <w:r w:rsidR="00F13E0A" w:rsidRPr="009D12EA">
        <w:rPr>
          <w:sz w:val="28"/>
          <w:szCs w:val="28"/>
        </w:rPr>
        <w:t xml:space="preserve">của Ban Chỉ đạo Tỉnh </w:t>
      </w:r>
      <w:r w:rsidR="00510601" w:rsidRPr="009D12EA">
        <w:rPr>
          <w:sz w:val="28"/>
          <w:szCs w:val="28"/>
        </w:rPr>
        <w:t>về triển khai thực hiện Kết luận số 09 KL/BCĐ của Ban Chỉ đạo Trung ương tổng kết thực hiện Nghị quyết 18-NQ/TW; Kết luận số 05-KL/TU ngày 10/01/2025 của Ban Chỉ đạo Tỉnh tại Hội nghị ngày 06/01/2025</w:t>
      </w:r>
      <w:r w:rsidR="005F6CD1" w:rsidRPr="009D12EA">
        <w:rPr>
          <w:sz w:val="28"/>
          <w:szCs w:val="28"/>
        </w:rPr>
        <w:t xml:space="preserve"> và </w:t>
      </w:r>
      <w:r w:rsidR="00F13E0A" w:rsidRPr="009D12EA">
        <w:rPr>
          <w:sz w:val="28"/>
          <w:szCs w:val="28"/>
        </w:rPr>
        <w:t>Kết luận số 06-KL/TU ngày 23/01/2025 của Ban Chỉ đạo Tỉnh tại Hội nghị ngày 21/01/2025;</w:t>
      </w:r>
    </w:p>
    <w:p w14:paraId="73357EC1" w14:textId="7FA8222F" w:rsidR="005B4A2B" w:rsidRPr="009D12EA" w:rsidRDefault="00437725" w:rsidP="009D12EA">
      <w:pPr>
        <w:spacing w:before="60"/>
        <w:ind w:firstLine="720"/>
        <w:jc w:val="both"/>
        <w:rPr>
          <w:sz w:val="28"/>
          <w:szCs w:val="28"/>
        </w:rPr>
      </w:pPr>
      <w:r w:rsidRPr="009D12EA">
        <w:rPr>
          <w:sz w:val="28"/>
          <w:szCs w:val="28"/>
        </w:rPr>
        <w:t>X</w:t>
      </w:r>
      <w:r w:rsidR="0022090A" w:rsidRPr="009D12EA">
        <w:rPr>
          <w:sz w:val="28"/>
          <w:szCs w:val="28"/>
        </w:rPr>
        <w:t>ét đề nghị của Giám đốc Sở Nội vụ tại Văn bản</w:t>
      </w:r>
      <w:r w:rsidRPr="009D12EA">
        <w:rPr>
          <w:sz w:val="28"/>
          <w:szCs w:val="28"/>
        </w:rPr>
        <w:t xml:space="preserve"> số </w:t>
      </w:r>
      <w:r w:rsidR="00113104">
        <w:rPr>
          <w:sz w:val="28"/>
          <w:szCs w:val="28"/>
        </w:rPr>
        <w:t>186</w:t>
      </w:r>
      <w:r w:rsidR="00A92890" w:rsidRPr="009D12EA">
        <w:rPr>
          <w:sz w:val="28"/>
          <w:szCs w:val="28"/>
        </w:rPr>
        <w:t>/SNV-XDCQ&amp;TCBC</w:t>
      </w:r>
      <w:r w:rsidRPr="009D12EA">
        <w:rPr>
          <w:sz w:val="28"/>
          <w:szCs w:val="28"/>
        </w:rPr>
        <w:t xml:space="preserve"> ngày </w:t>
      </w:r>
      <w:r w:rsidR="00487A96" w:rsidRPr="009D12EA">
        <w:rPr>
          <w:sz w:val="28"/>
          <w:szCs w:val="28"/>
        </w:rPr>
        <w:t>24</w:t>
      </w:r>
      <w:r w:rsidR="00A92890" w:rsidRPr="009D12EA">
        <w:rPr>
          <w:sz w:val="28"/>
          <w:szCs w:val="28"/>
        </w:rPr>
        <w:t xml:space="preserve">/01/2025 </w:t>
      </w:r>
      <w:r w:rsidR="00253FD5" w:rsidRPr="009D12EA">
        <w:rPr>
          <w:sz w:val="28"/>
          <w:szCs w:val="28"/>
        </w:rPr>
        <w:t>về việc tiếp tục triển khai thực hiện sắp xếp, tinh gọn tổ chức bộ máy</w:t>
      </w:r>
      <w:r w:rsidR="00513C7B">
        <w:rPr>
          <w:sz w:val="28"/>
          <w:szCs w:val="28"/>
        </w:rPr>
        <w:t>;</w:t>
      </w:r>
    </w:p>
    <w:p w14:paraId="664CB1DD" w14:textId="23A1EAC0" w:rsidR="002B47ED" w:rsidRPr="009D12EA" w:rsidRDefault="00B90EB6" w:rsidP="009D12EA">
      <w:pPr>
        <w:pStyle w:val="BodyTextIndent"/>
        <w:spacing w:line="240" w:lineRule="auto"/>
        <w:ind w:firstLine="720"/>
        <w:rPr>
          <w:rFonts w:ascii="Times New Roman" w:hAnsi="Times New Roman"/>
          <w:szCs w:val="28"/>
        </w:rPr>
      </w:pPr>
      <w:r w:rsidRPr="009D12EA">
        <w:rPr>
          <w:rFonts w:ascii="Times New Roman" w:hAnsi="Times New Roman"/>
          <w:szCs w:val="28"/>
        </w:rPr>
        <w:t xml:space="preserve">Chủ tịch </w:t>
      </w:r>
      <w:r w:rsidR="00462C86" w:rsidRPr="009D12EA">
        <w:rPr>
          <w:rFonts w:ascii="Times New Roman" w:hAnsi="Times New Roman"/>
          <w:szCs w:val="28"/>
        </w:rPr>
        <w:t>Ủy ban nhân dân t</w:t>
      </w:r>
      <w:r w:rsidR="002B47ED" w:rsidRPr="009D12EA">
        <w:rPr>
          <w:rFonts w:ascii="Times New Roman" w:hAnsi="Times New Roman"/>
          <w:szCs w:val="28"/>
        </w:rPr>
        <w:t>ỉnh giao:</w:t>
      </w:r>
    </w:p>
    <w:bookmarkEnd w:id="0"/>
    <w:p w14:paraId="4C98C0AA" w14:textId="77777777" w:rsidR="00B64D55" w:rsidRPr="009D12EA" w:rsidRDefault="00B64D55" w:rsidP="009D12EA">
      <w:pPr>
        <w:spacing w:before="60"/>
        <w:ind w:firstLine="720"/>
        <w:jc w:val="both"/>
        <w:rPr>
          <w:b/>
          <w:sz w:val="28"/>
          <w:szCs w:val="28"/>
        </w:rPr>
      </w:pPr>
      <w:r w:rsidRPr="009D12EA">
        <w:rPr>
          <w:b/>
          <w:sz w:val="28"/>
          <w:szCs w:val="28"/>
        </w:rPr>
        <w:t>I. Một số yêu cầu chung</w:t>
      </w:r>
    </w:p>
    <w:p w14:paraId="1B2418D8" w14:textId="77777777" w:rsidR="00B64D55" w:rsidRPr="009D12EA" w:rsidRDefault="00B64D55" w:rsidP="009D12EA">
      <w:pPr>
        <w:spacing w:before="60"/>
        <w:ind w:firstLine="720"/>
        <w:jc w:val="both"/>
        <w:rPr>
          <w:sz w:val="28"/>
          <w:szCs w:val="28"/>
        </w:rPr>
      </w:pPr>
      <w:r w:rsidRPr="009D12EA">
        <w:rPr>
          <w:sz w:val="28"/>
          <w:szCs w:val="28"/>
        </w:rPr>
        <w:t>- Làm tốt công tác chính trị, tư tưởng,</w:t>
      </w:r>
      <w:r w:rsidRPr="009D12EA">
        <w:t xml:space="preserve"> </w:t>
      </w:r>
      <w:r w:rsidRPr="009D12EA">
        <w:rPr>
          <w:sz w:val="28"/>
          <w:szCs w:val="28"/>
        </w:rPr>
        <w:t xml:space="preserve">tuyên truyền, phổ biến sâu rộng đến toàn thể cán bộ, công chức, viên chức và lao động hợp đồng về chủ trương sắp xếp, tinh gọn cơ cấu tổ chức bộ máy gắn với tinh giảm biên chế, cơ cấu lại đội </w:t>
      </w:r>
      <w:r w:rsidRPr="009D12EA">
        <w:rPr>
          <w:sz w:val="28"/>
          <w:szCs w:val="28"/>
        </w:rPr>
        <w:lastRenderedPageBreak/>
        <w:t>ngũ cán bộ, công chức, viên chức; mục tiêu, quan điểm, nội dung của các Nghị định của Chính phủ: số 177/2024/NĐ-CP ngày 31/12/2024 quy định chế độ, chính sách đối với các trường hợp không tái cử, tái bổ nhiệm và cán bộ thôi việc; số 178/2024/NĐ-CP ngày 31/12/2024 về chính sách, chế độ đối với cán bộ, công chức, viên chức, người lao động và lực lượng vũ trang trong thực hiện sắp xếp tổ chức bộ máy của hệ thống chính trị nhằm tạo sự đồng thuận, thống nhất trong quá trình triển khai thực hiện.</w:t>
      </w:r>
    </w:p>
    <w:p w14:paraId="52D9DD33" w14:textId="72BEAA0E" w:rsidR="00B64D55" w:rsidRPr="009D12EA" w:rsidRDefault="00B64D55" w:rsidP="009D12EA">
      <w:pPr>
        <w:spacing w:before="60"/>
        <w:ind w:firstLine="720"/>
        <w:jc w:val="both"/>
        <w:rPr>
          <w:sz w:val="28"/>
          <w:szCs w:val="28"/>
        </w:rPr>
      </w:pPr>
      <w:r w:rsidRPr="009D12EA">
        <w:rPr>
          <w:sz w:val="28"/>
          <w:szCs w:val="28"/>
        </w:rPr>
        <w:t xml:space="preserve">- Tiếp tục triển khai thực hiện kịp thời, hiệu quả các nội dung chỉ đạo của </w:t>
      </w:r>
      <w:r w:rsidR="00882010" w:rsidRPr="009D12EA">
        <w:rPr>
          <w:sz w:val="28"/>
          <w:szCs w:val="28"/>
        </w:rPr>
        <w:t xml:space="preserve">Chủ tịch </w:t>
      </w:r>
      <w:r w:rsidRPr="009D12EA">
        <w:rPr>
          <w:sz w:val="28"/>
          <w:szCs w:val="28"/>
        </w:rPr>
        <w:t>Ủy ban nhân dân tỉnh tại các Văn bản: số 185/UBND-NC</w:t>
      </w:r>
      <w:r w:rsidRPr="009D12EA">
        <w:rPr>
          <w:sz w:val="28"/>
          <w:szCs w:val="28"/>
          <w:vertAlign w:val="subscript"/>
        </w:rPr>
        <w:t>2</w:t>
      </w:r>
      <w:r w:rsidRPr="009D12EA">
        <w:rPr>
          <w:sz w:val="28"/>
          <w:szCs w:val="28"/>
        </w:rPr>
        <w:t xml:space="preserve"> ngày 09/01/2025, số 218/UBND-NC</w:t>
      </w:r>
      <w:r w:rsidRPr="009D12EA">
        <w:rPr>
          <w:sz w:val="28"/>
          <w:szCs w:val="28"/>
          <w:vertAlign w:val="subscript"/>
        </w:rPr>
        <w:t xml:space="preserve">2 </w:t>
      </w:r>
      <w:r w:rsidRPr="009D12EA">
        <w:rPr>
          <w:sz w:val="28"/>
          <w:szCs w:val="28"/>
        </w:rPr>
        <w:t>ngày 10/01/2025, số 250/UBND-NC</w:t>
      </w:r>
      <w:r w:rsidRPr="009D12EA">
        <w:rPr>
          <w:sz w:val="28"/>
          <w:szCs w:val="28"/>
          <w:vertAlign w:val="subscript"/>
        </w:rPr>
        <w:t>2</w:t>
      </w:r>
      <w:r w:rsidRPr="009D12EA">
        <w:rPr>
          <w:sz w:val="28"/>
          <w:szCs w:val="28"/>
        </w:rPr>
        <w:t xml:space="preserve"> ngày 14/01/2025 và số 319/UBND-NC</w:t>
      </w:r>
      <w:r w:rsidRPr="009D12EA">
        <w:rPr>
          <w:sz w:val="28"/>
          <w:szCs w:val="28"/>
          <w:vertAlign w:val="subscript"/>
        </w:rPr>
        <w:t>2</w:t>
      </w:r>
      <w:r w:rsidRPr="009D12EA">
        <w:rPr>
          <w:sz w:val="28"/>
          <w:szCs w:val="28"/>
        </w:rPr>
        <w:t xml:space="preserve"> ngày 15/01/2025.</w:t>
      </w:r>
    </w:p>
    <w:p w14:paraId="0B07D95A" w14:textId="0AEB0C9D" w:rsidR="00B64D55" w:rsidRPr="009D12EA" w:rsidRDefault="00B64D55" w:rsidP="009D12EA">
      <w:pPr>
        <w:spacing w:before="60"/>
        <w:ind w:firstLine="720"/>
        <w:jc w:val="both"/>
        <w:rPr>
          <w:sz w:val="28"/>
          <w:szCs w:val="28"/>
        </w:rPr>
      </w:pPr>
      <w:r w:rsidRPr="009D12EA">
        <w:rPr>
          <w:sz w:val="28"/>
          <w:szCs w:val="28"/>
        </w:rPr>
        <w:t>- Căn cứ các quy định, hướng dẫn của cấp có thẩm quyền</w:t>
      </w:r>
      <w:r w:rsidR="00513C7B">
        <w:rPr>
          <w:sz w:val="28"/>
          <w:szCs w:val="28"/>
        </w:rPr>
        <w:t>,</w:t>
      </w:r>
      <w:r w:rsidRPr="009D12EA">
        <w:rPr>
          <w:sz w:val="28"/>
          <w:szCs w:val="28"/>
        </w:rPr>
        <w:t xml:space="preserve"> thực hiện việc rà soát, sàng lọc công chức, viên chức thuộc phạm vi quản lý, bảo đảm giảm tối thiểu 20% công chức, viên chức hưởng lương từ ngân sách nhà nước để giảm biên chế theo phương án sắp xếp, tinh gọn tổ chức bộ máy phù hợp với lộ trình thực hiện chính sách quy định tại Nghị định số 178/2024/NĐ-CP.</w:t>
      </w:r>
    </w:p>
    <w:p w14:paraId="472A13C8" w14:textId="21194A02" w:rsidR="00B64D55" w:rsidRPr="007F6FC7" w:rsidRDefault="00B64D55" w:rsidP="009D12EA">
      <w:pPr>
        <w:spacing w:before="60"/>
        <w:ind w:firstLine="720"/>
        <w:jc w:val="both"/>
        <w:rPr>
          <w:spacing w:val="-4"/>
          <w:sz w:val="28"/>
          <w:szCs w:val="28"/>
        </w:rPr>
      </w:pPr>
      <w:r w:rsidRPr="007F6FC7">
        <w:rPr>
          <w:spacing w:val="-4"/>
          <w:sz w:val="28"/>
          <w:szCs w:val="28"/>
        </w:rPr>
        <w:t xml:space="preserve">- Trên cơ sở quy định tại các Nghị định của Chính phủ: số 177/2024/NĐ-CP và số 178/2024/NĐ-CP, chủ động thực hiện rà soát để xác định đối tượng và kịp thời </w:t>
      </w:r>
      <w:r w:rsidR="00882010" w:rsidRPr="007F6FC7">
        <w:rPr>
          <w:spacing w:val="-4"/>
          <w:sz w:val="28"/>
          <w:szCs w:val="28"/>
        </w:rPr>
        <w:t xml:space="preserve">đề xuất </w:t>
      </w:r>
      <w:r w:rsidRPr="007F6FC7">
        <w:rPr>
          <w:spacing w:val="-4"/>
          <w:sz w:val="28"/>
          <w:szCs w:val="28"/>
        </w:rPr>
        <w:t>giải quyết chế độ, chính sách đối với cán bộ, công chức, viên chức, người lao động và các đối tượng khác, bảo đảm thực hiện tốt các nhiệm vụ được giao.</w:t>
      </w:r>
    </w:p>
    <w:p w14:paraId="6238F77B" w14:textId="60F7D77B" w:rsidR="002B3649" w:rsidRPr="009D12EA" w:rsidRDefault="002B3649" w:rsidP="009D12EA">
      <w:pPr>
        <w:spacing w:before="60"/>
        <w:ind w:firstLine="720"/>
        <w:jc w:val="both"/>
        <w:rPr>
          <w:sz w:val="28"/>
          <w:szCs w:val="28"/>
        </w:rPr>
      </w:pPr>
      <w:r w:rsidRPr="009D12EA">
        <w:rPr>
          <w:sz w:val="28"/>
          <w:szCs w:val="28"/>
        </w:rPr>
        <w:t>- Đề án sắp xếp, kiện toàn của các cơ quan, đơn vị, địa phương gửi đồng thời dự thảo Quyết định quy định chức năng, nhiệm vụ, quyền hạn và cơ cấu tổ chức để cấp có thẩm quyền xem xét, quyết định.</w:t>
      </w:r>
    </w:p>
    <w:p w14:paraId="3445C170" w14:textId="77777777" w:rsidR="00B64D55" w:rsidRPr="009D12EA" w:rsidRDefault="00B64D55" w:rsidP="009D12EA">
      <w:pPr>
        <w:spacing w:before="60"/>
        <w:ind w:firstLine="720"/>
        <w:jc w:val="both"/>
        <w:rPr>
          <w:b/>
          <w:sz w:val="28"/>
          <w:szCs w:val="28"/>
        </w:rPr>
      </w:pPr>
      <w:r w:rsidRPr="009D12EA">
        <w:rPr>
          <w:b/>
          <w:sz w:val="28"/>
          <w:szCs w:val="28"/>
        </w:rPr>
        <w:t>II. Một số nhiệm vụ cụ thể</w:t>
      </w:r>
    </w:p>
    <w:p w14:paraId="731AC119" w14:textId="56360B9E" w:rsidR="00B64D55" w:rsidRPr="009D12EA" w:rsidRDefault="00B64D55" w:rsidP="009D12EA">
      <w:pPr>
        <w:spacing w:before="60"/>
        <w:ind w:firstLine="720"/>
        <w:jc w:val="both"/>
        <w:rPr>
          <w:b/>
          <w:sz w:val="28"/>
          <w:szCs w:val="28"/>
        </w:rPr>
      </w:pPr>
      <w:r w:rsidRPr="009D12EA">
        <w:rPr>
          <w:b/>
          <w:sz w:val="28"/>
          <w:szCs w:val="28"/>
        </w:rPr>
        <w:t xml:space="preserve">1. Đối với </w:t>
      </w:r>
      <w:r w:rsidR="00877B27" w:rsidRPr="009D12EA">
        <w:rPr>
          <w:b/>
          <w:sz w:val="28"/>
          <w:szCs w:val="28"/>
        </w:rPr>
        <w:t xml:space="preserve">Giám đốc </w:t>
      </w:r>
      <w:r w:rsidRPr="009D12EA">
        <w:rPr>
          <w:b/>
          <w:sz w:val="28"/>
          <w:szCs w:val="28"/>
        </w:rPr>
        <w:t>các sở, ban, ngành</w:t>
      </w:r>
    </w:p>
    <w:p w14:paraId="646ECCFF" w14:textId="51E1FFCA" w:rsidR="00B64D55" w:rsidRPr="007F6FC7" w:rsidRDefault="00B64D55" w:rsidP="009D12EA">
      <w:pPr>
        <w:spacing w:before="60"/>
        <w:ind w:firstLine="720"/>
        <w:jc w:val="both"/>
        <w:rPr>
          <w:b/>
          <w:i/>
          <w:spacing w:val="-2"/>
          <w:sz w:val="28"/>
          <w:szCs w:val="28"/>
        </w:rPr>
      </w:pPr>
      <w:r w:rsidRPr="007F6FC7">
        <w:rPr>
          <w:b/>
          <w:i/>
          <w:spacing w:val="-2"/>
          <w:sz w:val="28"/>
          <w:szCs w:val="28"/>
        </w:rPr>
        <w:t>a) Đối với</w:t>
      </w:r>
      <w:r w:rsidR="00877B27" w:rsidRPr="007F6FC7">
        <w:rPr>
          <w:b/>
          <w:i/>
          <w:spacing w:val="-2"/>
          <w:sz w:val="28"/>
          <w:szCs w:val="28"/>
        </w:rPr>
        <w:t xml:space="preserve"> Giám đốc</w:t>
      </w:r>
      <w:r w:rsidRPr="007F6FC7">
        <w:rPr>
          <w:b/>
          <w:i/>
          <w:spacing w:val="-2"/>
          <w:sz w:val="28"/>
          <w:szCs w:val="28"/>
        </w:rPr>
        <w:t xml:space="preserve"> các </w:t>
      </w:r>
      <w:r w:rsidR="00513C7B">
        <w:rPr>
          <w:b/>
          <w:i/>
          <w:spacing w:val="-2"/>
          <w:sz w:val="28"/>
          <w:szCs w:val="28"/>
        </w:rPr>
        <w:t>S</w:t>
      </w:r>
      <w:r w:rsidRPr="007F6FC7">
        <w:rPr>
          <w:b/>
          <w:i/>
          <w:spacing w:val="-2"/>
          <w:sz w:val="28"/>
          <w:szCs w:val="28"/>
        </w:rPr>
        <w:t>ở thực hiện hợp nhất hoặc sắp xếp, kiện toàn cơ cấu tổ chức s</w:t>
      </w:r>
      <w:r w:rsidR="001B5A0D" w:rsidRPr="007F6FC7">
        <w:rPr>
          <w:b/>
          <w:i/>
          <w:spacing w:val="-2"/>
          <w:sz w:val="28"/>
          <w:szCs w:val="28"/>
        </w:rPr>
        <w:t xml:space="preserve">au khi thực hiện việc tiếp nhận, </w:t>
      </w:r>
      <w:r w:rsidRPr="007F6FC7">
        <w:rPr>
          <w:b/>
          <w:i/>
          <w:spacing w:val="-2"/>
          <w:sz w:val="28"/>
          <w:szCs w:val="28"/>
        </w:rPr>
        <w:t>điều chuyển chức năng, nhiệm vụ:</w:t>
      </w:r>
    </w:p>
    <w:p w14:paraId="09BB48A7" w14:textId="77777777" w:rsidR="00B64D55" w:rsidRPr="007F6FC7" w:rsidRDefault="00B64D55" w:rsidP="009D12EA">
      <w:pPr>
        <w:spacing w:before="60"/>
        <w:ind w:firstLine="720"/>
        <w:jc w:val="both"/>
        <w:rPr>
          <w:spacing w:val="-4"/>
          <w:sz w:val="28"/>
          <w:szCs w:val="28"/>
        </w:rPr>
      </w:pPr>
      <w:r w:rsidRPr="007F6FC7">
        <w:rPr>
          <w:spacing w:val="-4"/>
          <w:sz w:val="28"/>
          <w:szCs w:val="28"/>
        </w:rPr>
        <w:t>Theo phân công nhiệm vụ được giao tại các Văn bản: số 218/UBND-NC</w:t>
      </w:r>
      <w:r w:rsidRPr="007F6FC7">
        <w:rPr>
          <w:spacing w:val="-4"/>
          <w:sz w:val="28"/>
          <w:szCs w:val="28"/>
          <w:vertAlign w:val="subscript"/>
        </w:rPr>
        <w:t xml:space="preserve">2 </w:t>
      </w:r>
      <w:r w:rsidRPr="007F6FC7">
        <w:rPr>
          <w:spacing w:val="-4"/>
          <w:sz w:val="28"/>
          <w:szCs w:val="28"/>
        </w:rPr>
        <w:t>ngày 10/01/2025 và số 250/UBND-NC</w:t>
      </w:r>
      <w:r w:rsidRPr="007F6FC7">
        <w:rPr>
          <w:spacing w:val="-4"/>
          <w:sz w:val="28"/>
          <w:szCs w:val="28"/>
          <w:vertAlign w:val="subscript"/>
        </w:rPr>
        <w:t>2</w:t>
      </w:r>
      <w:r w:rsidRPr="007F6FC7">
        <w:rPr>
          <w:spacing w:val="-4"/>
          <w:sz w:val="28"/>
          <w:szCs w:val="28"/>
        </w:rPr>
        <w:t xml:space="preserve"> ngày 14/01/2025 của Ủy ban nhân dân tỉnh:</w:t>
      </w:r>
    </w:p>
    <w:p w14:paraId="70DEE55D" w14:textId="661ED82C" w:rsidR="00B64D55" w:rsidRPr="007F6FC7" w:rsidRDefault="00B64D55" w:rsidP="009D12EA">
      <w:pPr>
        <w:spacing w:before="60"/>
        <w:ind w:firstLine="720"/>
        <w:jc w:val="both"/>
        <w:rPr>
          <w:spacing w:val="-2"/>
          <w:sz w:val="28"/>
          <w:szCs w:val="28"/>
        </w:rPr>
      </w:pPr>
      <w:r w:rsidRPr="007F6FC7">
        <w:rPr>
          <w:spacing w:val="-2"/>
          <w:sz w:val="28"/>
          <w:szCs w:val="28"/>
        </w:rPr>
        <w:t xml:space="preserve">- </w:t>
      </w:r>
      <w:r w:rsidR="00583493" w:rsidRPr="007F6FC7">
        <w:rPr>
          <w:spacing w:val="-2"/>
          <w:sz w:val="28"/>
          <w:szCs w:val="28"/>
        </w:rPr>
        <w:t xml:space="preserve">Hoàn thiện Đề án hợp nhất, kiện toàn cơ cấu tổ chức đảm bảo đúng chỉ đạo, định hướng của Trung ương, của </w:t>
      </w:r>
      <w:r w:rsidR="00513C7B" w:rsidRPr="007F6FC7">
        <w:rPr>
          <w:spacing w:val="-2"/>
          <w:sz w:val="28"/>
          <w:szCs w:val="28"/>
        </w:rPr>
        <w:t>T</w:t>
      </w:r>
      <w:r w:rsidR="00583493" w:rsidRPr="007F6FC7">
        <w:rPr>
          <w:spacing w:val="-2"/>
          <w:sz w:val="28"/>
          <w:szCs w:val="28"/>
        </w:rPr>
        <w:t>ỉnh, giảm tối thiểu 15%-20% đầu mối tổ chức bên trong, không bao gồm các tổ chức thuộc diện hợp nhất, sáp nhập do trùng lặp chức năng, nhiệm vụ khi thực hiện phương án sắp xếp tương ứng với phương án sắp xếp các bộ, ngành. Yêu cầu việc sắp xếp để giảm đầu mối bên trong thuộc các Sở phải đảm bảo tinh gọn, tỷ lệ nêu trên, đặc biệt là đối với các Sở chuyển chức năng, nhiệm vụ sang các đơn vị khác. Quá trình hoàn thiện Đề án hợp nhất, kiện toàn cơ cấu tổ chức, thực hiện rà soát kỹ lưỡng để đề xuất chức năng, nhiệm vụ, quyền hạn của các Sở sau hợp nhất, kiện toàn đảm bảo tính đầy đủ, bao quát, thống nhất, không trùng lặp, không bỏ sót chức năng, nhiệm vụ, nhất là đối với các chức năng, nhiệm vụ hiện còn có tính tương đồng hoặc bao hàm lẫn nhau.</w:t>
      </w:r>
    </w:p>
    <w:p w14:paraId="3212118E" w14:textId="08B7BB56" w:rsidR="00B64D55" w:rsidRPr="009D12EA" w:rsidRDefault="00713600" w:rsidP="009D12EA">
      <w:pPr>
        <w:spacing w:before="60"/>
        <w:ind w:firstLine="720"/>
        <w:jc w:val="both"/>
        <w:rPr>
          <w:b/>
          <w:sz w:val="28"/>
          <w:szCs w:val="28"/>
        </w:rPr>
      </w:pPr>
      <w:r w:rsidRPr="009D12EA">
        <w:rPr>
          <w:b/>
          <w:sz w:val="28"/>
          <w:szCs w:val="28"/>
        </w:rPr>
        <w:lastRenderedPageBreak/>
        <w:t>Hoàn thành và gửi Đề án</w:t>
      </w:r>
      <w:r w:rsidRPr="009D12EA">
        <w:rPr>
          <w:sz w:val="28"/>
          <w:szCs w:val="28"/>
        </w:rPr>
        <w:t xml:space="preserve"> </w:t>
      </w:r>
      <w:r w:rsidR="00B64D55" w:rsidRPr="009D12EA">
        <w:rPr>
          <w:i/>
          <w:sz w:val="28"/>
          <w:szCs w:val="28"/>
        </w:rPr>
        <w:t>(kèm theo dự thảo Quyết định ban hành quy định chức năng, nhiệm vụ, quyền hạn và cơ cấu tổ chức của các Sở sau hợp nhất/kiện toàn)</w:t>
      </w:r>
      <w:r w:rsidR="00B64D55" w:rsidRPr="009D12EA">
        <w:rPr>
          <w:sz w:val="28"/>
          <w:szCs w:val="28"/>
        </w:rPr>
        <w:t xml:space="preserve"> về Ủy ban nhân dân tỉnh (qua Sở Nội vụ): </w:t>
      </w:r>
      <w:r w:rsidR="00487A96" w:rsidRPr="009D12EA">
        <w:rPr>
          <w:b/>
          <w:sz w:val="28"/>
          <w:szCs w:val="28"/>
        </w:rPr>
        <w:t>trước ngày 04</w:t>
      </w:r>
      <w:r w:rsidR="00B64D55" w:rsidRPr="009D12EA">
        <w:rPr>
          <w:b/>
          <w:sz w:val="28"/>
          <w:szCs w:val="28"/>
        </w:rPr>
        <w:t>/02/2025.</w:t>
      </w:r>
    </w:p>
    <w:p w14:paraId="55E5CF63" w14:textId="6ECBAEBC" w:rsidR="00713600" w:rsidRPr="009D12EA" w:rsidRDefault="00713600" w:rsidP="009D12EA">
      <w:pPr>
        <w:spacing w:before="60"/>
        <w:ind w:firstLine="720"/>
        <w:jc w:val="both"/>
        <w:rPr>
          <w:sz w:val="28"/>
          <w:szCs w:val="28"/>
        </w:rPr>
      </w:pPr>
      <w:r w:rsidRPr="009D12EA">
        <w:rPr>
          <w:sz w:val="28"/>
          <w:szCs w:val="28"/>
        </w:rPr>
        <w:t xml:space="preserve">- Chủ động xây dựng Đề án sáp nhập, hợp nhất, giải thể các đơn vị trực thuộc </w:t>
      </w:r>
      <w:r w:rsidR="00FD0403" w:rsidRPr="009D12EA">
        <w:rPr>
          <w:i/>
          <w:sz w:val="28"/>
          <w:szCs w:val="28"/>
        </w:rPr>
        <w:t>(ban, chi cục, đơn vị sự nghiệp công lập theo Đề án hợp nhất, kiện toàn các Sở)</w:t>
      </w:r>
      <w:r w:rsidRPr="009D12EA">
        <w:rPr>
          <w:sz w:val="28"/>
          <w:szCs w:val="28"/>
        </w:rPr>
        <w:t xml:space="preserve"> để trình cấp có thẩm quyền xem xét, quyết định </w:t>
      </w:r>
      <w:r w:rsidR="00C16511" w:rsidRPr="009D12EA">
        <w:rPr>
          <w:i/>
          <w:sz w:val="28"/>
          <w:szCs w:val="28"/>
        </w:rPr>
        <w:t xml:space="preserve">(qua Sở Nội vụ thẩm định) </w:t>
      </w:r>
      <w:r w:rsidRPr="009D12EA">
        <w:rPr>
          <w:sz w:val="28"/>
          <w:szCs w:val="28"/>
        </w:rPr>
        <w:t xml:space="preserve">sau khi có nghị quyết, quyết định về việc hợp nhất, kiện toàn các Sở; xây dựng dự thảo Quyết định quy định chức năng, nhiệm vụ, quyền hạn của các đơn vị trực thuộc trình cấp có thẩm quyền xem xét, quyết định hoặc cho ý kiến theo quy định. </w:t>
      </w:r>
      <w:r w:rsidR="00FD0403" w:rsidRPr="009D12EA">
        <w:rPr>
          <w:b/>
          <w:sz w:val="28"/>
          <w:szCs w:val="28"/>
        </w:rPr>
        <w:t>Hoàn thành trước ngày 1</w:t>
      </w:r>
      <w:r w:rsidRPr="009D12EA">
        <w:rPr>
          <w:b/>
          <w:sz w:val="28"/>
          <w:szCs w:val="28"/>
        </w:rPr>
        <w:t>0/02/2025</w:t>
      </w:r>
      <w:r w:rsidRPr="009D12EA">
        <w:rPr>
          <w:sz w:val="28"/>
          <w:szCs w:val="28"/>
        </w:rPr>
        <w:t>.</w:t>
      </w:r>
    </w:p>
    <w:p w14:paraId="4DB268A9" w14:textId="19AF9EE3" w:rsidR="00B64D55" w:rsidRPr="009D12EA" w:rsidRDefault="00B64D55" w:rsidP="009D12EA">
      <w:pPr>
        <w:spacing w:before="60"/>
        <w:ind w:firstLine="720"/>
        <w:jc w:val="both"/>
        <w:rPr>
          <w:sz w:val="28"/>
          <w:szCs w:val="28"/>
        </w:rPr>
      </w:pPr>
      <w:r w:rsidRPr="009D12EA">
        <w:rPr>
          <w:sz w:val="28"/>
          <w:szCs w:val="28"/>
        </w:rPr>
        <w:t xml:space="preserve">- Thống nhất phương án bàn giao tài sản, tài chính, ngân sách nhà nước trong quá trình sắp xếp tổ chức bộ máy đảm bảo đúng quy định (có biên bản giữa bên giao và bên nhận). </w:t>
      </w:r>
      <w:r w:rsidRPr="009D12EA">
        <w:rPr>
          <w:b/>
          <w:sz w:val="28"/>
          <w:szCs w:val="28"/>
        </w:rPr>
        <w:t xml:space="preserve">Giao </w:t>
      </w:r>
      <w:r w:rsidR="0088276B" w:rsidRPr="009D12EA">
        <w:rPr>
          <w:b/>
          <w:sz w:val="28"/>
          <w:szCs w:val="28"/>
        </w:rPr>
        <w:t xml:space="preserve">Giám đốc </w:t>
      </w:r>
      <w:r w:rsidRPr="009D12EA">
        <w:rPr>
          <w:b/>
          <w:sz w:val="28"/>
          <w:szCs w:val="28"/>
        </w:rPr>
        <w:t>Sở Tài chính</w:t>
      </w:r>
      <w:r w:rsidRPr="009D12EA">
        <w:rPr>
          <w:sz w:val="28"/>
          <w:szCs w:val="28"/>
        </w:rPr>
        <w:t xml:space="preserve"> hướng dẫn các cơ quan, đơn vị trong việc xử lý tài chính, ngân sách, tài sản công trong quá trình sắp xếp, kiện toàn tổ chức bộ máy, </w:t>
      </w:r>
      <w:r w:rsidRPr="009D12EA">
        <w:rPr>
          <w:b/>
          <w:sz w:val="28"/>
          <w:szCs w:val="28"/>
        </w:rPr>
        <w:t xml:space="preserve">hoàn </w:t>
      </w:r>
      <w:r w:rsidR="00B10314" w:rsidRPr="009D12EA">
        <w:rPr>
          <w:b/>
          <w:sz w:val="28"/>
          <w:szCs w:val="28"/>
        </w:rPr>
        <w:t>thành trước ngày 05</w:t>
      </w:r>
      <w:r w:rsidRPr="009D12EA">
        <w:rPr>
          <w:b/>
          <w:sz w:val="28"/>
          <w:szCs w:val="28"/>
        </w:rPr>
        <w:t>/02/2025</w:t>
      </w:r>
      <w:r w:rsidRPr="009D12EA">
        <w:rPr>
          <w:sz w:val="28"/>
          <w:szCs w:val="28"/>
        </w:rPr>
        <w:t>.</w:t>
      </w:r>
    </w:p>
    <w:p w14:paraId="75AB4BDE" w14:textId="61B468DB" w:rsidR="00B64D55" w:rsidRPr="009D12EA" w:rsidRDefault="00B64D55" w:rsidP="009D12EA">
      <w:pPr>
        <w:spacing w:before="60"/>
        <w:ind w:firstLine="720"/>
        <w:jc w:val="both"/>
        <w:rPr>
          <w:sz w:val="28"/>
          <w:szCs w:val="28"/>
        </w:rPr>
      </w:pPr>
      <w:r w:rsidRPr="009D12EA">
        <w:rPr>
          <w:sz w:val="28"/>
          <w:szCs w:val="28"/>
        </w:rPr>
        <w:t>- Thống nhất phương án chuyển tiếp quản lý các chương trình, nhiệm vụ, dự án đầu tư công (nếu có) trong quá trình sắp xếp, kiện toàn tổ chức bộ máy đảm bảo đúng quy định (có biên bản giữa bên giao và bên nhận).</w:t>
      </w:r>
      <w:r w:rsidR="0088276B" w:rsidRPr="009D12EA">
        <w:rPr>
          <w:sz w:val="28"/>
          <w:szCs w:val="28"/>
        </w:rPr>
        <w:t xml:space="preserve"> </w:t>
      </w:r>
      <w:r w:rsidRPr="009D12EA">
        <w:rPr>
          <w:b/>
          <w:sz w:val="28"/>
          <w:szCs w:val="28"/>
        </w:rPr>
        <w:t xml:space="preserve">Giao </w:t>
      </w:r>
      <w:r w:rsidR="0088276B" w:rsidRPr="009D12EA">
        <w:rPr>
          <w:b/>
          <w:sz w:val="28"/>
          <w:szCs w:val="28"/>
        </w:rPr>
        <w:t xml:space="preserve">Giám đốc </w:t>
      </w:r>
      <w:r w:rsidRPr="009D12EA">
        <w:rPr>
          <w:b/>
          <w:sz w:val="28"/>
          <w:szCs w:val="28"/>
        </w:rPr>
        <w:t>Sở Kế hoạch và Đầu tư</w:t>
      </w:r>
      <w:r w:rsidRPr="009D12EA">
        <w:rPr>
          <w:sz w:val="28"/>
          <w:szCs w:val="28"/>
        </w:rPr>
        <w:t xml:space="preserve"> hướng dẫn các cơ quan, đơn vị thực hiện nội dung này, </w:t>
      </w:r>
      <w:r w:rsidR="00B10314" w:rsidRPr="009D12EA">
        <w:rPr>
          <w:b/>
          <w:sz w:val="28"/>
          <w:szCs w:val="28"/>
        </w:rPr>
        <w:t>hoàn thành trước ngày 05</w:t>
      </w:r>
      <w:r w:rsidRPr="009D12EA">
        <w:rPr>
          <w:b/>
          <w:sz w:val="28"/>
          <w:szCs w:val="28"/>
        </w:rPr>
        <w:t>/02/2025</w:t>
      </w:r>
      <w:r w:rsidRPr="009D12EA">
        <w:rPr>
          <w:sz w:val="28"/>
          <w:szCs w:val="28"/>
        </w:rPr>
        <w:t>.</w:t>
      </w:r>
    </w:p>
    <w:p w14:paraId="478A740A" w14:textId="5E5E5DB4" w:rsidR="00B64D55" w:rsidRPr="009D12EA" w:rsidRDefault="00B64D55" w:rsidP="009D12EA">
      <w:pPr>
        <w:spacing w:before="60"/>
        <w:ind w:firstLine="720"/>
        <w:jc w:val="both"/>
        <w:rPr>
          <w:sz w:val="28"/>
          <w:szCs w:val="28"/>
        </w:rPr>
      </w:pPr>
      <w:r w:rsidRPr="009D12EA">
        <w:rPr>
          <w:sz w:val="28"/>
          <w:szCs w:val="28"/>
        </w:rPr>
        <w:t>- Chủ động đề nghị Công an tỉnh để đăng ký con dấu của cơ quan, tổ chức, đơn vị có sự thay đổi về tên gọi theo phương án sắp xếp, tinh gọn tổ chức bộ máy</w:t>
      </w:r>
      <w:r w:rsidR="00513C7B">
        <w:rPr>
          <w:sz w:val="28"/>
          <w:szCs w:val="28"/>
        </w:rPr>
        <w:t>,</w:t>
      </w:r>
      <w:r w:rsidRPr="009D12EA">
        <w:rPr>
          <w:sz w:val="28"/>
          <w:szCs w:val="28"/>
        </w:rPr>
        <w:t xml:space="preserve"> bảo đảm sau khi được cấp có thẩm quyền thông qua thì có thể đi vào hoạt động ngay theo đúng quy định của pháp luật.</w:t>
      </w:r>
    </w:p>
    <w:p w14:paraId="25928F28" w14:textId="36F78955" w:rsidR="00B64D55" w:rsidRPr="009D12EA" w:rsidRDefault="00B64D55" w:rsidP="009D12EA">
      <w:pPr>
        <w:spacing w:before="60"/>
        <w:ind w:firstLine="720"/>
        <w:jc w:val="both"/>
        <w:rPr>
          <w:b/>
          <w:i/>
          <w:sz w:val="28"/>
          <w:szCs w:val="28"/>
        </w:rPr>
      </w:pPr>
      <w:r w:rsidRPr="009D12EA">
        <w:rPr>
          <w:b/>
          <w:i/>
          <w:sz w:val="28"/>
          <w:szCs w:val="28"/>
        </w:rPr>
        <w:t xml:space="preserve">b) Đối với </w:t>
      </w:r>
      <w:r w:rsidR="0088276B" w:rsidRPr="009D12EA">
        <w:rPr>
          <w:b/>
          <w:i/>
          <w:sz w:val="28"/>
          <w:szCs w:val="28"/>
        </w:rPr>
        <w:t xml:space="preserve">Giám đốc </w:t>
      </w:r>
      <w:r w:rsidRPr="009D12EA">
        <w:rPr>
          <w:b/>
          <w:i/>
          <w:sz w:val="28"/>
          <w:szCs w:val="28"/>
        </w:rPr>
        <w:t xml:space="preserve">các sở, ban, ngành </w:t>
      </w:r>
      <w:r w:rsidR="00CD5CDB" w:rsidRPr="009D12EA">
        <w:rPr>
          <w:b/>
          <w:i/>
          <w:sz w:val="28"/>
          <w:szCs w:val="28"/>
        </w:rPr>
        <w:t>không có phương án sắp xếp, hợp nhất với các cơ quan, đơn vị khác:</w:t>
      </w:r>
    </w:p>
    <w:p w14:paraId="028ABE1D" w14:textId="58CC2246" w:rsidR="00B64D55" w:rsidRPr="009D12EA" w:rsidRDefault="00B64D55" w:rsidP="009D12EA">
      <w:pPr>
        <w:spacing w:before="60"/>
        <w:ind w:firstLine="720"/>
        <w:jc w:val="both"/>
        <w:rPr>
          <w:sz w:val="28"/>
          <w:szCs w:val="28"/>
        </w:rPr>
      </w:pPr>
      <w:r w:rsidRPr="009D12EA">
        <w:rPr>
          <w:sz w:val="28"/>
          <w:szCs w:val="28"/>
        </w:rPr>
        <w:t xml:space="preserve">Thực hiện rà soát, đề xuất sắp xếp, kiện toàn cơ cấu tổ chức bên trong các Sở đảm bảo tinh gọn, hoạt động hiệu lực, hiệu quả. Báo cáo kết quả rà soát và phương án đề xuất về Ủy ban nhân dân tỉnh (qua Sở Nội vụ) </w:t>
      </w:r>
      <w:r w:rsidRPr="009D12EA">
        <w:rPr>
          <w:b/>
          <w:sz w:val="28"/>
          <w:szCs w:val="28"/>
        </w:rPr>
        <w:t xml:space="preserve">trước ngày </w:t>
      </w:r>
      <w:r w:rsidR="00487A96" w:rsidRPr="009D12EA">
        <w:rPr>
          <w:b/>
          <w:sz w:val="28"/>
          <w:szCs w:val="28"/>
        </w:rPr>
        <w:t>04</w:t>
      </w:r>
      <w:r w:rsidRPr="009D12EA">
        <w:rPr>
          <w:b/>
          <w:sz w:val="28"/>
          <w:szCs w:val="28"/>
        </w:rPr>
        <w:t xml:space="preserve">/02/2025. </w:t>
      </w:r>
      <w:r w:rsidRPr="009D12EA">
        <w:rPr>
          <w:sz w:val="28"/>
          <w:szCs w:val="28"/>
        </w:rPr>
        <w:t>Trường hợp không đề xuất phương án sắp xếp, báo cáo nêu rõ căn cứ, lý do.</w:t>
      </w:r>
    </w:p>
    <w:p w14:paraId="46109615" w14:textId="757D5297" w:rsidR="00226F59" w:rsidRPr="009D12EA" w:rsidRDefault="00226F59" w:rsidP="009D12EA">
      <w:pPr>
        <w:spacing w:before="60"/>
        <w:ind w:firstLine="720"/>
        <w:jc w:val="both"/>
        <w:rPr>
          <w:b/>
          <w:i/>
          <w:sz w:val="28"/>
          <w:szCs w:val="28"/>
        </w:rPr>
      </w:pPr>
      <w:r w:rsidRPr="009D12EA">
        <w:rPr>
          <w:b/>
          <w:i/>
          <w:sz w:val="28"/>
          <w:szCs w:val="28"/>
        </w:rPr>
        <w:t xml:space="preserve">c) Giám đốc Sở Y tế: </w:t>
      </w:r>
      <w:r w:rsidR="00513C7B">
        <w:rPr>
          <w:sz w:val="28"/>
          <w:szCs w:val="28"/>
        </w:rPr>
        <w:t>c</w:t>
      </w:r>
      <w:r w:rsidR="00513C7B" w:rsidRPr="009D12EA">
        <w:rPr>
          <w:sz w:val="28"/>
          <w:szCs w:val="28"/>
        </w:rPr>
        <w:t xml:space="preserve">hủ </w:t>
      </w:r>
      <w:r w:rsidRPr="009D12EA">
        <w:rPr>
          <w:sz w:val="28"/>
          <w:szCs w:val="28"/>
        </w:rPr>
        <w:t>trì, phối hợp với Ban Tổ chức Tỉnh ủy và các cơ quan, đơn vị có liên quan xây dựng Đề án thành lập Trung tâm Bảo vệ, chăm sóc sức khỏe cán bộ tỉnh - là đơn vị sự nghiệp trực thuộc Sở Y tế.</w:t>
      </w:r>
      <w:r w:rsidR="0019207E" w:rsidRPr="009D12EA">
        <w:rPr>
          <w:b/>
          <w:sz w:val="28"/>
          <w:szCs w:val="28"/>
        </w:rPr>
        <w:t xml:space="preserve"> Hoà</w:t>
      </w:r>
      <w:r w:rsidR="00487A96" w:rsidRPr="009D12EA">
        <w:rPr>
          <w:b/>
          <w:sz w:val="28"/>
          <w:szCs w:val="28"/>
        </w:rPr>
        <w:t>n thành trước ngày 04</w:t>
      </w:r>
      <w:r w:rsidR="0019207E" w:rsidRPr="009D12EA">
        <w:rPr>
          <w:b/>
          <w:sz w:val="28"/>
          <w:szCs w:val="28"/>
        </w:rPr>
        <w:t>/02/2025</w:t>
      </w:r>
      <w:r w:rsidR="0019207E" w:rsidRPr="009D12EA">
        <w:rPr>
          <w:sz w:val="28"/>
          <w:szCs w:val="28"/>
        </w:rPr>
        <w:t>.</w:t>
      </w:r>
    </w:p>
    <w:p w14:paraId="3A3C8C09" w14:textId="63D65A1F" w:rsidR="00DC3391" w:rsidRPr="009D12EA" w:rsidRDefault="00DC3391" w:rsidP="009D12EA">
      <w:pPr>
        <w:spacing w:before="60"/>
        <w:ind w:firstLine="720"/>
        <w:jc w:val="both"/>
        <w:rPr>
          <w:sz w:val="28"/>
          <w:szCs w:val="28"/>
        </w:rPr>
      </w:pPr>
      <w:r w:rsidRPr="009D12EA">
        <w:rPr>
          <w:b/>
          <w:i/>
          <w:sz w:val="28"/>
          <w:szCs w:val="28"/>
        </w:rPr>
        <w:t>d) Giám đốc Sở Tài nguyên và Môi trường:</w:t>
      </w:r>
      <w:r w:rsidRPr="009D12EA">
        <w:rPr>
          <w:sz w:val="28"/>
          <w:szCs w:val="28"/>
        </w:rPr>
        <w:t xml:space="preserve"> </w:t>
      </w:r>
      <w:r w:rsidR="00513C7B">
        <w:rPr>
          <w:sz w:val="28"/>
          <w:szCs w:val="28"/>
        </w:rPr>
        <w:t>c</w:t>
      </w:r>
      <w:r w:rsidRPr="009D12EA">
        <w:rPr>
          <w:sz w:val="28"/>
          <w:szCs w:val="28"/>
        </w:rPr>
        <w:t xml:space="preserve">hủ trì, phối hợp với các cơ quan, đơn vị có liên quan xây dựng Đề án thành lập Trung tâm Phát triển quỹ đất trực thuộc Ủy ban nhân dân tỉnh trên cơ sở tách nhiệm vụ về phát triển quỹ đất của Trung tâm Phát triển quỹ đất và Kỹ thuật địa chính trực thuộc Sở Tài nguyên và Môi trường hiện nay; phần chức năng, nhiệm vụ còn lại của Trung tâm Phát triển quỹ đất và Kỹ thuật địa chính hiện nay chuyển sang các đơn vị sự nghiệp khác trực thuộc Sở Nông nghiệp và Môi trường. Giải thể Trung tâm Phát triển </w:t>
      </w:r>
      <w:r w:rsidRPr="009D12EA">
        <w:rPr>
          <w:sz w:val="28"/>
          <w:szCs w:val="28"/>
        </w:rPr>
        <w:lastRenderedPageBreak/>
        <w:t>quỹ đất và Kỹ thuật địa chính thuộc Sở Tài nguyên và Môi trường hiện nay.</w:t>
      </w:r>
      <w:r w:rsidR="008F2B69" w:rsidRPr="009D12EA">
        <w:rPr>
          <w:b/>
          <w:sz w:val="28"/>
          <w:szCs w:val="28"/>
        </w:rPr>
        <w:t xml:space="preserve"> Hoàn thành trước ngày 1</w:t>
      </w:r>
      <w:r w:rsidR="0019207E" w:rsidRPr="009D12EA">
        <w:rPr>
          <w:b/>
          <w:sz w:val="28"/>
          <w:szCs w:val="28"/>
        </w:rPr>
        <w:t>0/02/2025</w:t>
      </w:r>
      <w:r w:rsidR="0019207E" w:rsidRPr="009D12EA">
        <w:rPr>
          <w:sz w:val="28"/>
          <w:szCs w:val="28"/>
        </w:rPr>
        <w:t>.</w:t>
      </w:r>
    </w:p>
    <w:p w14:paraId="2D24D6AB" w14:textId="4345A6F5" w:rsidR="00074021" w:rsidRPr="009D12EA" w:rsidRDefault="00074021" w:rsidP="009D12EA">
      <w:pPr>
        <w:spacing w:before="60"/>
        <w:ind w:firstLine="720"/>
        <w:jc w:val="both"/>
        <w:rPr>
          <w:sz w:val="28"/>
          <w:szCs w:val="28"/>
        </w:rPr>
      </w:pPr>
      <w:r w:rsidRPr="009D12EA">
        <w:rPr>
          <w:b/>
          <w:i/>
          <w:sz w:val="28"/>
          <w:szCs w:val="28"/>
        </w:rPr>
        <w:t xml:space="preserve">đ) </w:t>
      </w:r>
      <w:r w:rsidR="00020557" w:rsidRPr="009D12EA">
        <w:rPr>
          <w:b/>
          <w:i/>
          <w:sz w:val="28"/>
          <w:szCs w:val="28"/>
        </w:rPr>
        <w:t xml:space="preserve">Giám đốc </w:t>
      </w:r>
      <w:r w:rsidRPr="009D12EA">
        <w:rPr>
          <w:b/>
          <w:i/>
          <w:sz w:val="28"/>
          <w:szCs w:val="28"/>
        </w:rPr>
        <w:t>Sở Khoa học và Công nghệ:</w:t>
      </w:r>
      <w:r w:rsidRPr="009D12EA">
        <w:rPr>
          <w:sz w:val="28"/>
          <w:szCs w:val="28"/>
        </w:rPr>
        <w:t xml:space="preserve"> </w:t>
      </w:r>
      <w:r w:rsidR="00513C7B">
        <w:rPr>
          <w:sz w:val="28"/>
          <w:szCs w:val="28"/>
        </w:rPr>
        <w:t>c</w:t>
      </w:r>
      <w:r w:rsidR="00513C7B" w:rsidRPr="009D12EA">
        <w:rPr>
          <w:sz w:val="28"/>
          <w:szCs w:val="28"/>
        </w:rPr>
        <w:t xml:space="preserve">hủ </w:t>
      </w:r>
      <w:r w:rsidRPr="009D12EA">
        <w:rPr>
          <w:sz w:val="28"/>
          <w:szCs w:val="28"/>
        </w:rPr>
        <w:t xml:space="preserve">trì, phối hợp với các cơ quan, đơn vị có liên </w:t>
      </w:r>
      <w:r w:rsidRPr="007F6FC7">
        <w:rPr>
          <w:sz w:val="28"/>
          <w:szCs w:val="28"/>
        </w:rPr>
        <w:t>quan xây dựng</w:t>
      </w:r>
      <w:r w:rsidR="007F6FC7">
        <w:rPr>
          <w:sz w:val="28"/>
          <w:szCs w:val="28"/>
        </w:rPr>
        <w:t xml:space="preserve"> Đề án</w:t>
      </w:r>
      <w:r w:rsidRPr="009D12EA">
        <w:rPr>
          <w:sz w:val="28"/>
          <w:szCs w:val="28"/>
        </w:rPr>
        <w:t>:</w:t>
      </w:r>
      <w:r w:rsidR="00513C7B">
        <w:rPr>
          <w:sz w:val="28"/>
          <w:szCs w:val="28"/>
        </w:rPr>
        <w:t xml:space="preserve"> </w:t>
      </w:r>
    </w:p>
    <w:p w14:paraId="794C1B8F" w14:textId="77777777" w:rsidR="00074021" w:rsidRPr="009D12EA" w:rsidRDefault="00074021" w:rsidP="009D12EA">
      <w:pPr>
        <w:spacing w:before="60"/>
        <w:ind w:firstLine="720"/>
        <w:jc w:val="both"/>
        <w:rPr>
          <w:sz w:val="28"/>
          <w:szCs w:val="28"/>
        </w:rPr>
      </w:pPr>
      <w:r w:rsidRPr="009D12EA">
        <w:rPr>
          <w:sz w:val="28"/>
          <w:szCs w:val="28"/>
        </w:rPr>
        <w:t>- Giải thể Trung tâm Nghiên cứu, phát triển nấm và tài nguyên sinh vật trực thuộc Sở Khoa học và Công nghệ hiện nay; chuyển chức năng, nhiệm vụ sang các đơn vị sự nghiệp khác trực thuộc Sở Khoa học và Công nghệ.</w:t>
      </w:r>
    </w:p>
    <w:p w14:paraId="77CA3B0D" w14:textId="497F4414" w:rsidR="00074021" w:rsidRPr="009D12EA" w:rsidRDefault="00074021" w:rsidP="009D12EA">
      <w:pPr>
        <w:spacing w:before="60"/>
        <w:ind w:firstLine="720"/>
        <w:jc w:val="both"/>
        <w:rPr>
          <w:sz w:val="28"/>
          <w:szCs w:val="28"/>
        </w:rPr>
      </w:pPr>
      <w:r w:rsidRPr="009D12EA">
        <w:rPr>
          <w:sz w:val="28"/>
          <w:szCs w:val="28"/>
        </w:rPr>
        <w:t>- Hợp nhất, sáp nhập Trung tâm Công nghệ thông tin và Truyền thông (Sở Thông tin và Truyền thông) và Trung tâm Ứng dụng khoa học công nghệ và đổi mới sáng tạo (Sở Khoa học và Công nghệ) để thành lập một đơn vị sự nghiệp mới trực thuộc Sở Khoa học, Công nghệ (mới), hỗ trợ Sở trong thực hiện nhiệm vụ phát triển khoa học, công nghệ, đổi mới sáng tạo và chuyển đổi số.</w:t>
      </w:r>
    </w:p>
    <w:p w14:paraId="3263957F" w14:textId="24D62F11" w:rsidR="00284BBF" w:rsidRPr="009D12EA" w:rsidRDefault="008F2B69" w:rsidP="009D12EA">
      <w:pPr>
        <w:spacing w:before="60"/>
        <w:ind w:firstLine="720"/>
        <w:jc w:val="both"/>
        <w:rPr>
          <w:sz w:val="28"/>
          <w:szCs w:val="28"/>
        </w:rPr>
      </w:pPr>
      <w:r w:rsidRPr="009D12EA">
        <w:rPr>
          <w:b/>
          <w:sz w:val="28"/>
          <w:szCs w:val="28"/>
        </w:rPr>
        <w:t>Hoàn thành trước ngày 1</w:t>
      </w:r>
      <w:r w:rsidR="00284BBF" w:rsidRPr="009D12EA">
        <w:rPr>
          <w:b/>
          <w:sz w:val="28"/>
          <w:szCs w:val="28"/>
        </w:rPr>
        <w:t>0/02/2025</w:t>
      </w:r>
      <w:r w:rsidR="00284BBF" w:rsidRPr="009D12EA">
        <w:rPr>
          <w:sz w:val="28"/>
          <w:szCs w:val="28"/>
        </w:rPr>
        <w:t>.</w:t>
      </w:r>
    </w:p>
    <w:p w14:paraId="32AE2B72" w14:textId="6222EDC0" w:rsidR="00020557" w:rsidRPr="009D12EA" w:rsidRDefault="00020557" w:rsidP="009D12EA">
      <w:pPr>
        <w:spacing w:before="60"/>
        <w:ind w:firstLine="720"/>
        <w:jc w:val="both"/>
        <w:rPr>
          <w:sz w:val="28"/>
          <w:szCs w:val="28"/>
        </w:rPr>
      </w:pPr>
      <w:r w:rsidRPr="009D12EA">
        <w:rPr>
          <w:b/>
          <w:i/>
          <w:sz w:val="28"/>
          <w:szCs w:val="28"/>
        </w:rPr>
        <w:t>e) Chánh Văn phòng Ủy ban nhân dân tỉnh:</w:t>
      </w:r>
      <w:r w:rsidRPr="009D12EA">
        <w:rPr>
          <w:sz w:val="28"/>
          <w:szCs w:val="28"/>
        </w:rPr>
        <w:t xml:space="preserve"> </w:t>
      </w:r>
      <w:r w:rsidR="00513C7B">
        <w:rPr>
          <w:sz w:val="28"/>
          <w:szCs w:val="28"/>
        </w:rPr>
        <w:t>c</w:t>
      </w:r>
      <w:r w:rsidR="00513C7B" w:rsidRPr="009D12EA">
        <w:rPr>
          <w:sz w:val="28"/>
          <w:szCs w:val="28"/>
        </w:rPr>
        <w:t xml:space="preserve">hủ </w:t>
      </w:r>
      <w:r w:rsidRPr="009D12EA">
        <w:rPr>
          <w:sz w:val="28"/>
          <w:szCs w:val="28"/>
        </w:rPr>
        <w:t>trì, phối hợp với Sở Tài chính, Sở Văn hóa, Thể thao và Du lịch, các cơ quan, đơn vị có liên quan xây dựng Đề án giải thể Trung tâm Hỗ trợ phát triển doanh nghiệp và Xúc tiến đầu tư tỉnh (trực thuộc Văn phòng Ủy ban nhân dân tỉnh), chuyển chức năng, nhiệm vụ xúc tiến đầu tư và hỗ trợ phát triển doanh nghiệp của Trung tâm này về Trung tâm Tư vấn và Dịch vụ tài chính trực thuộc Sở Tài chính; chuyển chức năng, nhiệm vụ quảng bá, xúc tiến du lịch về Sở Văn hóa, Thể thao và Du lịch.</w:t>
      </w:r>
      <w:r w:rsidR="00284BBF" w:rsidRPr="009D12EA">
        <w:rPr>
          <w:b/>
          <w:sz w:val="28"/>
          <w:szCs w:val="28"/>
        </w:rPr>
        <w:t xml:space="preserve"> </w:t>
      </w:r>
      <w:r w:rsidR="008F2B69" w:rsidRPr="009D12EA">
        <w:rPr>
          <w:b/>
          <w:sz w:val="28"/>
          <w:szCs w:val="28"/>
        </w:rPr>
        <w:t>Hoàn thành trước ngày 1</w:t>
      </w:r>
      <w:r w:rsidR="00284BBF" w:rsidRPr="009D12EA">
        <w:rPr>
          <w:b/>
          <w:sz w:val="28"/>
          <w:szCs w:val="28"/>
        </w:rPr>
        <w:t>0/02/2025</w:t>
      </w:r>
      <w:r w:rsidR="00284BBF" w:rsidRPr="009D12EA">
        <w:rPr>
          <w:sz w:val="28"/>
          <w:szCs w:val="28"/>
        </w:rPr>
        <w:t>.</w:t>
      </w:r>
    </w:p>
    <w:p w14:paraId="3AD1E9DA" w14:textId="7107DC67" w:rsidR="00284BBF" w:rsidRPr="009D12EA" w:rsidRDefault="00284BBF" w:rsidP="009D12EA">
      <w:pPr>
        <w:spacing w:before="60"/>
        <w:ind w:firstLine="720"/>
        <w:jc w:val="both"/>
        <w:rPr>
          <w:sz w:val="28"/>
          <w:szCs w:val="28"/>
        </w:rPr>
      </w:pPr>
      <w:r w:rsidRPr="009D12EA">
        <w:rPr>
          <w:b/>
          <w:i/>
          <w:sz w:val="28"/>
          <w:szCs w:val="28"/>
        </w:rPr>
        <w:t>g)</w:t>
      </w:r>
      <w:r w:rsidR="00551E43" w:rsidRPr="009D12EA">
        <w:rPr>
          <w:b/>
          <w:i/>
          <w:sz w:val="28"/>
          <w:szCs w:val="28"/>
        </w:rPr>
        <w:t xml:space="preserve"> Giám đốc</w:t>
      </w:r>
      <w:r w:rsidRPr="009D12EA">
        <w:rPr>
          <w:b/>
          <w:i/>
          <w:sz w:val="28"/>
          <w:szCs w:val="28"/>
        </w:rPr>
        <w:t xml:space="preserve"> Sở Giáo dục và Đào tạo:</w:t>
      </w:r>
      <w:r w:rsidRPr="009D12EA">
        <w:rPr>
          <w:sz w:val="28"/>
          <w:szCs w:val="28"/>
        </w:rPr>
        <w:t xml:space="preserve"> </w:t>
      </w:r>
      <w:r w:rsidR="00513C7B">
        <w:rPr>
          <w:sz w:val="28"/>
          <w:szCs w:val="28"/>
        </w:rPr>
        <w:t>c</w:t>
      </w:r>
      <w:r w:rsidR="00513C7B" w:rsidRPr="009D12EA">
        <w:rPr>
          <w:sz w:val="28"/>
          <w:szCs w:val="28"/>
        </w:rPr>
        <w:t xml:space="preserve">hủ </w:t>
      </w:r>
      <w:r w:rsidRPr="009D12EA">
        <w:rPr>
          <w:sz w:val="28"/>
          <w:szCs w:val="28"/>
        </w:rPr>
        <w:t>trì, phối hợp với các cơ quan, đơn vị</w:t>
      </w:r>
      <w:r w:rsidR="00551E43" w:rsidRPr="009D12EA">
        <w:rPr>
          <w:sz w:val="28"/>
          <w:szCs w:val="28"/>
        </w:rPr>
        <w:t>, địa phương</w:t>
      </w:r>
      <w:r w:rsidRPr="009D12EA">
        <w:rPr>
          <w:sz w:val="28"/>
          <w:szCs w:val="28"/>
        </w:rPr>
        <w:t xml:space="preserve"> xây dựng Đề án chuyển các Trung tâm Giáo dục nghề nghiệp - Giáo dục thường xuyên trực thuộc Ủy ban nhân dân cấp huyện sang trực thuộc Sở Giáo dục và Đào tạo quản lý; đối với những địa phương có trường nghề trên địa bàn thì thực hiện sáp nhập, hợp nhất với trường nghề. </w:t>
      </w:r>
      <w:r w:rsidR="00487A96" w:rsidRPr="009D12EA">
        <w:rPr>
          <w:b/>
          <w:sz w:val="28"/>
          <w:szCs w:val="28"/>
        </w:rPr>
        <w:t>Hoàn thành trước ngày 04</w:t>
      </w:r>
      <w:r w:rsidRPr="009D12EA">
        <w:rPr>
          <w:b/>
          <w:sz w:val="28"/>
          <w:szCs w:val="28"/>
        </w:rPr>
        <w:t>/02/2025</w:t>
      </w:r>
      <w:r w:rsidRPr="009D12EA">
        <w:rPr>
          <w:sz w:val="28"/>
          <w:szCs w:val="28"/>
        </w:rPr>
        <w:t>.</w:t>
      </w:r>
    </w:p>
    <w:p w14:paraId="5FA393FD" w14:textId="77777777" w:rsidR="0078562F" w:rsidRPr="009D12EA" w:rsidRDefault="0078562F" w:rsidP="009D12EA">
      <w:pPr>
        <w:spacing w:before="60"/>
        <w:ind w:firstLine="720"/>
        <w:jc w:val="both"/>
        <w:rPr>
          <w:b/>
          <w:i/>
          <w:sz w:val="28"/>
          <w:szCs w:val="28"/>
        </w:rPr>
      </w:pPr>
      <w:r w:rsidRPr="009D12EA">
        <w:rPr>
          <w:b/>
          <w:i/>
          <w:sz w:val="28"/>
          <w:szCs w:val="28"/>
        </w:rPr>
        <w:t xml:space="preserve">h) Đối với việc tham mưu kết thúc hoạt động của các Ban chỉ đạo do Ủy ban nhân dân tỉnh thành lập: </w:t>
      </w:r>
    </w:p>
    <w:p w14:paraId="21713E75" w14:textId="56EFFCB6" w:rsidR="0078562F" w:rsidRPr="009D12EA" w:rsidRDefault="0078562F" w:rsidP="009D12EA">
      <w:pPr>
        <w:spacing w:before="60"/>
        <w:ind w:firstLine="720"/>
        <w:jc w:val="both"/>
        <w:rPr>
          <w:sz w:val="28"/>
          <w:szCs w:val="28"/>
        </w:rPr>
      </w:pPr>
      <w:r w:rsidRPr="009D12EA">
        <w:rPr>
          <w:sz w:val="28"/>
          <w:szCs w:val="28"/>
        </w:rPr>
        <w:t xml:space="preserve">- </w:t>
      </w:r>
      <w:r w:rsidR="009A7F1A" w:rsidRPr="009D12EA">
        <w:rPr>
          <w:sz w:val="28"/>
          <w:szCs w:val="28"/>
        </w:rPr>
        <w:t>Giám đốc c</w:t>
      </w:r>
      <w:r w:rsidRPr="009D12EA">
        <w:rPr>
          <w:sz w:val="28"/>
          <w:szCs w:val="28"/>
        </w:rPr>
        <w:t xml:space="preserve">ác sở, ban, ngành theo chức năng, nhiệm vụ được giao, tham mưu Ủy ban nhân dân tỉnh xem xét, quyết định </w:t>
      </w:r>
      <w:r w:rsidRPr="007F6FC7">
        <w:rPr>
          <w:i/>
          <w:sz w:val="28"/>
          <w:szCs w:val="28"/>
        </w:rPr>
        <w:t>(danh sách các Ban chỉ đạo theo Phụ lục gửi kèm Văn bản này)</w:t>
      </w:r>
      <w:r w:rsidRPr="009D12EA">
        <w:rPr>
          <w:sz w:val="28"/>
          <w:szCs w:val="28"/>
        </w:rPr>
        <w:t xml:space="preserve">, </w:t>
      </w:r>
      <w:r w:rsidRPr="009D12EA">
        <w:rPr>
          <w:b/>
          <w:sz w:val="28"/>
          <w:szCs w:val="28"/>
        </w:rPr>
        <w:t xml:space="preserve">hoàn thành </w:t>
      </w:r>
      <w:r w:rsidR="008F2B69" w:rsidRPr="009D12EA">
        <w:rPr>
          <w:b/>
          <w:sz w:val="28"/>
          <w:szCs w:val="28"/>
        </w:rPr>
        <w:t>trước ngày 05</w:t>
      </w:r>
      <w:r w:rsidRPr="009D12EA">
        <w:rPr>
          <w:b/>
          <w:sz w:val="28"/>
          <w:szCs w:val="28"/>
        </w:rPr>
        <w:t>/02/2025</w:t>
      </w:r>
      <w:r w:rsidRPr="009D12EA">
        <w:rPr>
          <w:sz w:val="28"/>
          <w:szCs w:val="28"/>
        </w:rPr>
        <w:t xml:space="preserve">. </w:t>
      </w:r>
    </w:p>
    <w:p w14:paraId="1075D76A" w14:textId="77777777" w:rsidR="0078562F" w:rsidRPr="009D12EA" w:rsidRDefault="0078562F" w:rsidP="009D12EA">
      <w:pPr>
        <w:spacing w:before="60"/>
        <w:ind w:firstLine="720"/>
        <w:jc w:val="both"/>
        <w:rPr>
          <w:sz w:val="28"/>
          <w:szCs w:val="28"/>
        </w:rPr>
      </w:pPr>
      <w:r w:rsidRPr="009D12EA">
        <w:rPr>
          <w:sz w:val="28"/>
          <w:szCs w:val="28"/>
        </w:rPr>
        <w:t>- Đối với các Ban chỉ đạo thực hiện thành lập mới hoặc kiện toàn theo phương án sắp xếp các Sở, yêu cầu tham mưu Ủy ban nhân dân tỉnh xem xét, quyết định ngay sau khi có quyết định thành lập các Sở mới của cấp có thẩm quyền.</w:t>
      </w:r>
    </w:p>
    <w:p w14:paraId="7D15203D" w14:textId="740456F1" w:rsidR="00B64D55" w:rsidRPr="009D12EA" w:rsidRDefault="00B64D55" w:rsidP="009D12EA">
      <w:pPr>
        <w:spacing w:before="60"/>
        <w:ind w:firstLine="720"/>
        <w:jc w:val="both"/>
        <w:rPr>
          <w:b/>
          <w:sz w:val="28"/>
          <w:szCs w:val="28"/>
        </w:rPr>
      </w:pPr>
      <w:r w:rsidRPr="009D12EA">
        <w:rPr>
          <w:b/>
          <w:sz w:val="28"/>
          <w:szCs w:val="28"/>
        </w:rPr>
        <w:t xml:space="preserve">2. Đối với </w:t>
      </w:r>
      <w:r w:rsidR="00A05B55" w:rsidRPr="009D12EA">
        <w:rPr>
          <w:b/>
          <w:sz w:val="28"/>
          <w:szCs w:val="28"/>
        </w:rPr>
        <w:t xml:space="preserve">Giám đốc </w:t>
      </w:r>
      <w:r w:rsidRPr="009D12EA">
        <w:rPr>
          <w:b/>
          <w:sz w:val="28"/>
          <w:szCs w:val="28"/>
        </w:rPr>
        <w:t>Công an tỉnh</w:t>
      </w:r>
    </w:p>
    <w:p w14:paraId="11FAD674" w14:textId="559F4CB5" w:rsidR="00513C7B" w:rsidRDefault="00B64D55" w:rsidP="009D12EA">
      <w:pPr>
        <w:spacing w:before="60"/>
        <w:ind w:firstLine="720"/>
        <w:jc w:val="both"/>
        <w:rPr>
          <w:b/>
          <w:sz w:val="28"/>
          <w:szCs w:val="28"/>
        </w:rPr>
      </w:pPr>
      <w:r w:rsidRPr="009D12EA">
        <w:rPr>
          <w:sz w:val="28"/>
          <w:szCs w:val="28"/>
        </w:rPr>
        <w:t>Trên cơ sở chỉ đạo, hướng dẫn của Bộ Công an, kịp thời chủ trì, phối hợp với các cơ quan, đơn vị có liên quan để thực hiện việc tiếp nhận nhiệm vụ từ các cơ quan, đơn vị đảm bảo đúng quy định.</w:t>
      </w:r>
    </w:p>
    <w:p w14:paraId="63801B5C" w14:textId="77777777" w:rsidR="00513C7B" w:rsidRPr="009D12EA" w:rsidRDefault="00513C7B" w:rsidP="009D12EA">
      <w:pPr>
        <w:spacing w:before="60"/>
        <w:ind w:firstLine="720"/>
        <w:jc w:val="both"/>
        <w:rPr>
          <w:sz w:val="28"/>
          <w:szCs w:val="28"/>
        </w:rPr>
      </w:pPr>
    </w:p>
    <w:p w14:paraId="7FAC7901" w14:textId="77777777" w:rsidR="00113104" w:rsidRDefault="00113104">
      <w:pPr>
        <w:spacing w:before="60"/>
        <w:ind w:firstLine="720"/>
        <w:jc w:val="both"/>
        <w:rPr>
          <w:b/>
          <w:sz w:val="28"/>
          <w:szCs w:val="28"/>
        </w:rPr>
      </w:pPr>
    </w:p>
    <w:p w14:paraId="6824676E" w14:textId="1A4261BE" w:rsidR="00B64D55" w:rsidRPr="009D12EA" w:rsidRDefault="00B64D55" w:rsidP="009D12EA">
      <w:pPr>
        <w:spacing w:before="60"/>
        <w:ind w:firstLine="720"/>
        <w:jc w:val="both"/>
        <w:rPr>
          <w:b/>
          <w:sz w:val="28"/>
          <w:szCs w:val="28"/>
        </w:rPr>
      </w:pPr>
      <w:r w:rsidRPr="009D12EA">
        <w:rPr>
          <w:b/>
          <w:sz w:val="28"/>
          <w:szCs w:val="28"/>
        </w:rPr>
        <w:lastRenderedPageBreak/>
        <w:t xml:space="preserve">3. Đối với </w:t>
      </w:r>
      <w:r w:rsidR="00A05B55" w:rsidRPr="009D12EA">
        <w:rPr>
          <w:b/>
          <w:sz w:val="28"/>
          <w:szCs w:val="28"/>
        </w:rPr>
        <w:t xml:space="preserve">Chủ tịch </w:t>
      </w:r>
      <w:r w:rsidRPr="009D12EA">
        <w:rPr>
          <w:b/>
          <w:sz w:val="28"/>
          <w:szCs w:val="28"/>
        </w:rPr>
        <w:t>Ủy ban nhân dân các huyện, thành phố, thị xã</w:t>
      </w:r>
    </w:p>
    <w:p w14:paraId="030EAC80" w14:textId="77777777" w:rsidR="00FA1556" w:rsidRPr="009D12EA" w:rsidRDefault="00FA1556" w:rsidP="009D12EA">
      <w:pPr>
        <w:spacing w:before="60"/>
        <w:ind w:firstLine="720"/>
        <w:jc w:val="both"/>
        <w:rPr>
          <w:sz w:val="28"/>
          <w:szCs w:val="28"/>
        </w:rPr>
      </w:pPr>
      <w:r w:rsidRPr="009D12EA">
        <w:rPr>
          <w:b/>
          <w:i/>
          <w:sz w:val="28"/>
          <w:szCs w:val="28"/>
        </w:rPr>
        <w:t>a) Điều chỉnh một số nội dung liên quan đến phương án sắp xếp các cơ quan chuyên môn cấp huyện,</w:t>
      </w:r>
      <w:r w:rsidRPr="009D12EA">
        <w:rPr>
          <w:sz w:val="28"/>
          <w:szCs w:val="28"/>
        </w:rPr>
        <w:t xml:space="preserve"> cụ thể:</w:t>
      </w:r>
    </w:p>
    <w:p w14:paraId="64FC5642" w14:textId="77777777" w:rsidR="00FA1556" w:rsidRPr="009D12EA" w:rsidRDefault="00FA1556" w:rsidP="009D12EA">
      <w:pPr>
        <w:spacing w:before="60"/>
        <w:ind w:firstLine="720"/>
        <w:jc w:val="both"/>
        <w:rPr>
          <w:sz w:val="28"/>
          <w:szCs w:val="28"/>
        </w:rPr>
      </w:pPr>
      <w:r w:rsidRPr="009D12EA">
        <w:rPr>
          <w:sz w:val="28"/>
          <w:szCs w:val="28"/>
        </w:rPr>
        <w:t>- Giữ nguyên tên Phòng Nội vụ cấp huyện sau khi thực hiện hợp nhất Phòng Nội vụ và Phòng Lao động - Thương binh và Xã hội cấp huyện.</w:t>
      </w:r>
    </w:p>
    <w:p w14:paraId="3F85FED1" w14:textId="77777777" w:rsidR="00FA1556" w:rsidRPr="009D12EA" w:rsidRDefault="00FA1556" w:rsidP="009D12EA">
      <w:pPr>
        <w:spacing w:before="60"/>
        <w:ind w:firstLine="720"/>
        <w:jc w:val="both"/>
        <w:rPr>
          <w:sz w:val="28"/>
          <w:szCs w:val="28"/>
        </w:rPr>
      </w:pPr>
      <w:r w:rsidRPr="009D12EA">
        <w:rPr>
          <w:sz w:val="28"/>
          <w:szCs w:val="28"/>
        </w:rPr>
        <w:t>- Chuyển chức năng quản lý nhà nước về dân tộc từ Văn phòng Hội đồng nhân dân và Ủy ban nhân dân cấp huyện về Phòng Nội vụ.</w:t>
      </w:r>
    </w:p>
    <w:p w14:paraId="128D646E" w14:textId="77777777" w:rsidR="00FA1556" w:rsidRPr="009D12EA" w:rsidRDefault="00FA1556" w:rsidP="009D12EA">
      <w:pPr>
        <w:spacing w:before="60"/>
        <w:ind w:firstLine="720"/>
        <w:jc w:val="both"/>
        <w:rPr>
          <w:sz w:val="28"/>
          <w:szCs w:val="28"/>
        </w:rPr>
      </w:pPr>
      <w:r w:rsidRPr="009D12EA">
        <w:rPr>
          <w:sz w:val="28"/>
          <w:szCs w:val="28"/>
        </w:rPr>
        <w:t>- Chuyển nhiệm vụ về giảm nghèo từ Phòng Lao động - Thương binh và Xã hội sang Phòng Nông nghiệp và Môi trường.</w:t>
      </w:r>
    </w:p>
    <w:p w14:paraId="0CDEEC91" w14:textId="4CE7D3AB" w:rsidR="00FA1556" w:rsidRPr="009D12EA" w:rsidRDefault="00FA1556" w:rsidP="009D12EA">
      <w:pPr>
        <w:spacing w:before="60"/>
        <w:ind w:firstLine="720"/>
        <w:jc w:val="both"/>
        <w:rPr>
          <w:b/>
          <w:i/>
          <w:sz w:val="28"/>
          <w:szCs w:val="28"/>
        </w:rPr>
      </w:pPr>
      <w:r w:rsidRPr="009D12EA">
        <w:rPr>
          <w:b/>
          <w:i/>
          <w:sz w:val="28"/>
          <w:szCs w:val="28"/>
        </w:rPr>
        <w:t>b) Một số yêu cầu chung:</w:t>
      </w:r>
    </w:p>
    <w:p w14:paraId="57A0E417" w14:textId="148D5412" w:rsidR="00B64D55" w:rsidRPr="009D12EA" w:rsidRDefault="00B64D55" w:rsidP="009D12EA">
      <w:pPr>
        <w:spacing w:before="60"/>
        <w:ind w:firstLine="720"/>
        <w:jc w:val="both"/>
        <w:rPr>
          <w:sz w:val="28"/>
          <w:szCs w:val="28"/>
        </w:rPr>
      </w:pPr>
      <w:r w:rsidRPr="009D12EA">
        <w:rPr>
          <w:sz w:val="28"/>
          <w:szCs w:val="28"/>
        </w:rPr>
        <w:t xml:space="preserve">- Chủ động hoàn thiện Đề án sắp xếp, tinh gọn tổ chức bộ máy </w:t>
      </w:r>
      <w:r w:rsidRPr="009D12EA">
        <w:rPr>
          <w:i/>
          <w:sz w:val="28"/>
          <w:szCs w:val="28"/>
        </w:rPr>
        <w:t>(kèm theo dự thảo Quyết định quy định chức năng, nhiệm vụ, quyền hạn và tổ chức bộ máy)</w:t>
      </w:r>
      <w:r w:rsidRPr="009D12EA">
        <w:rPr>
          <w:sz w:val="28"/>
          <w:szCs w:val="28"/>
        </w:rPr>
        <w:t xml:space="preserve"> của từng cơ quan, đơn vị đảm bảo đúng định hướng chỉ đạo của Trung ương, của tỉnh; chuẩn bị kỹ lưỡng phương án nhân sự, chế độ chính sách, trụ sở, tài chính, tài sản, trang thiết bị, con dấu và các điều kiện bảo đảm khác để trình cấp có thẩm quyền ban hành ngay sau khi có chỉ đạo, quyết định của cấp có thẩm quyền.</w:t>
      </w:r>
    </w:p>
    <w:p w14:paraId="525B2D3B" w14:textId="4AC7C0EB" w:rsidR="00B64D55" w:rsidRPr="009D12EA" w:rsidRDefault="00B64D55" w:rsidP="009D12EA">
      <w:pPr>
        <w:spacing w:before="60"/>
        <w:ind w:firstLine="720"/>
        <w:jc w:val="both"/>
        <w:rPr>
          <w:b/>
          <w:sz w:val="28"/>
          <w:szCs w:val="28"/>
        </w:rPr>
      </w:pPr>
      <w:r w:rsidRPr="009D12EA">
        <w:rPr>
          <w:sz w:val="28"/>
          <w:szCs w:val="28"/>
        </w:rPr>
        <w:t xml:space="preserve">- </w:t>
      </w:r>
      <w:r w:rsidR="00E55FA8" w:rsidRPr="009D12EA">
        <w:rPr>
          <w:sz w:val="28"/>
          <w:szCs w:val="28"/>
        </w:rPr>
        <w:t xml:space="preserve">Chủ động để </w:t>
      </w:r>
      <w:r w:rsidRPr="009D12EA">
        <w:rPr>
          <w:sz w:val="28"/>
          <w:szCs w:val="28"/>
        </w:rPr>
        <w:t xml:space="preserve">hoàn thành việc sắp xếp tổ chức các cơ quan chuyên môn trực thuộc Ủy ban nhân dân cấp huyện, bảo đảm hoạt động đồng bộ với việc hoàn thành sắp xếp, tinh gọn tổ chức bộ máy của các Sở </w:t>
      </w:r>
      <w:r w:rsidRPr="009D12EA">
        <w:rPr>
          <w:b/>
          <w:sz w:val="28"/>
          <w:szCs w:val="28"/>
        </w:rPr>
        <w:t>(công bố các quyết định liên quan đến sắp xếp tổ chức bộ máy trong khoảng thời gian từ ngày 18/02/2025 đến ngày 20/02/2025).</w:t>
      </w:r>
    </w:p>
    <w:p w14:paraId="0EE31956" w14:textId="0A873C58" w:rsidR="00B64D55" w:rsidRPr="009D12EA" w:rsidRDefault="00B64D55" w:rsidP="009D12EA">
      <w:pPr>
        <w:spacing w:before="60"/>
        <w:ind w:firstLine="720"/>
        <w:jc w:val="both"/>
        <w:rPr>
          <w:sz w:val="28"/>
          <w:szCs w:val="28"/>
        </w:rPr>
      </w:pPr>
      <w:r w:rsidRPr="009D12EA">
        <w:rPr>
          <w:sz w:val="28"/>
          <w:szCs w:val="28"/>
        </w:rPr>
        <w:t>- Chủ động xây dựng Đề án sáp nhập, hợp nhất, giải thể các đơn vị sự nghiệp công lập trực thuộc để trình cấp có thẩm quyền xem xét, quyết định ngay sau khi có chỉ đạo của Ủy ban nhân dân tỉnh; xây dựng dự thảo Quyết định quy định chức năng, nhiệm vụ, quyền hạn của các đơn vị trực thuộc trình cấp có thẩm quyền xem xét, quyết định hoặc cho ý kiến theo quy định.</w:t>
      </w:r>
    </w:p>
    <w:p w14:paraId="2EBCCC88" w14:textId="77777777" w:rsidR="00931F3D" w:rsidRPr="009D12EA" w:rsidRDefault="00931F3D" w:rsidP="009D12EA">
      <w:pPr>
        <w:spacing w:before="60"/>
        <w:ind w:firstLine="720"/>
        <w:jc w:val="both"/>
        <w:rPr>
          <w:b/>
          <w:i/>
          <w:sz w:val="28"/>
          <w:szCs w:val="28"/>
        </w:rPr>
      </w:pPr>
      <w:r w:rsidRPr="009D12EA">
        <w:rPr>
          <w:b/>
          <w:i/>
          <w:sz w:val="28"/>
          <w:szCs w:val="28"/>
        </w:rPr>
        <w:t xml:space="preserve">c) Nhiệm vụ cụ thể: </w:t>
      </w:r>
    </w:p>
    <w:p w14:paraId="1BFF5081" w14:textId="62B14E80" w:rsidR="00931F3D" w:rsidRPr="007F6FC7" w:rsidRDefault="00931F3D" w:rsidP="009D12EA">
      <w:pPr>
        <w:spacing w:before="60"/>
        <w:ind w:firstLine="720"/>
        <w:jc w:val="both"/>
        <w:rPr>
          <w:b/>
          <w:sz w:val="28"/>
          <w:szCs w:val="28"/>
        </w:rPr>
      </w:pPr>
      <w:r w:rsidRPr="007F6FC7">
        <w:rPr>
          <w:b/>
          <w:sz w:val="28"/>
          <w:szCs w:val="28"/>
        </w:rPr>
        <w:t xml:space="preserve">- </w:t>
      </w:r>
      <w:r w:rsidR="00BD04F9" w:rsidRPr="007F6FC7">
        <w:rPr>
          <w:b/>
          <w:sz w:val="28"/>
          <w:szCs w:val="28"/>
        </w:rPr>
        <w:t xml:space="preserve">Chủ tịch </w:t>
      </w:r>
      <w:r w:rsidRPr="007F6FC7">
        <w:rPr>
          <w:b/>
          <w:sz w:val="28"/>
          <w:szCs w:val="28"/>
        </w:rPr>
        <w:t>Ủy ban nhân dân thị xã Kỳ Anh:</w:t>
      </w:r>
    </w:p>
    <w:p w14:paraId="2CC02933" w14:textId="77777777" w:rsidR="00931F3D" w:rsidRPr="009D12EA" w:rsidRDefault="00931F3D" w:rsidP="009D12EA">
      <w:pPr>
        <w:spacing w:before="60"/>
        <w:ind w:firstLine="720"/>
        <w:jc w:val="both"/>
        <w:rPr>
          <w:sz w:val="28"/>
          <w:szCs w:val="28"/>
        </w:rPr>
      </w:pPr>
      <w:r w:rsidRPr="009D12EA">
        <w:rPr>
          <w:sz w:val="28"/>
          <w:szCs w:val="28"/>
        </w:rPr>
        <w:t>+ Xây dựng Đề án sáp nhập Hội đồng Bồi thường - Hỗ trợ - Tái định cư thị xã Kỳ Anh vào Ban Quản lý dự án đầu tư xây dựng thị xã Kỳ Anh, trực thuộc Ủy ban nhân dân thị xã Kỳ Anh.</w:t>
      </w:r>
    </w:p>
    <w:p w14:paraId="62F9562D" w14:textId="77777777" w:rsidR="00931F3D" w:rsidRPr="009D12EA" w:rsidRDefault="00931F3D" w:rsidP="009D12EA">
      <w:pPr>
        <w:spacing w:before="60"/>
        <w:ind w:firstLine="720"/>
        <w:jc w:val="both"/>
        <w:rPr>
          <w:sz w:val="28"/>
          <w:szCs w:val="28"/>
        </w:rPr>
      </w:pPr>
      <w:r w:rsidRPr="009D12EA">
        <w:rPr>
          <w:sz w:val="28"/>
          <w:szCs w:val="28"/>
        </w:rPr>
        <w:t>+ Xây dựng Đề án giải thể Đội Quản lý trật tự đô thị thị xã Kỳ Anh; thực hiện rà soát để tách bạch nhiệm vụ quản lý nhà nước về đô thị và hoạt động sự nghiệp tại đô thị, chuyển chức năng sự nghiệp và tổ chức bộ máy tương ứng về Trung tâm Dịch vụ hạ tầng và môi trường đô thị thị xã Kỳ Anh.</w:t>
      </w:r>
    </w:p>
    <w:p w14:paraId="126BF596" w14:textId="093C4599" w:rsidR="00931F3D" w:rsidRPr="009D12EA" w:rsidRDefault="00115F55" w:rsidP="009D12EA">
      <w:pPr>
        <w:spacing w:before="60"/>
        <w:ind w:firstLine="720"/>
        <w:jc w:val="both"/>
        <w:rPr>
          <w:sz w:val="28"/>
          <w:szCs w:val="28"/>
        </w:rPr>
      </w:pPr>
      <w:r w:rsidRPr="009D12EA">
        <w:rPr>
          <w:b/>
          <w:sz w:val="28"/>
          <w:szCs w:val="28"/>
        </w:rPr>
        <w:t>Hoàn thành trước ngày 1</w:t>
      </w:r>
      <w:r w:rsidR="00931F3D" w:rsidRPr="009D12EA">
        <w:rPr>
          <w:b/>
          <w:sz w:val="28"/>
          <w:szCs w:val="28"/>
        </w:rPr>
        <w:t>0/02/2025</w:t>
      </w:r>
      <w:r w:rsidR="00931F3D" w:rsidRPr="009D12EA">
        <w:rPr>
          <w:sz w:val="28"/>
          <w:szCs w:val="28"/>
        </w:rPr>
        <w:t>.</w:t>
      </w:r>
    </w:p>
    <w:p w14:paraId="52B92AEC" w14:textId="3F8681D1" w:rsidR="00931F3D" w:rsidRPr="009D12EA" w:rsidRDefault="00931F3D" w:rsidP="009D12EA">
      <w:pPr>
        <w:spacing w:before="60"/>
        <w:ind w:firstLine="720"/>
        <w:jc w:val="both"/>
        <w:rPr>
          <w:sz w:val="28"/>
          <w:szCs w:val="28"/>
        </w:rPr>
      </w:pPr>
      <w:r w:rsidRPr="009D12EA">
        <w:rPr>
          <w:sz w:val="28"/>
          <w:szCs w:val="28"/>
        </w:rPr>
        <w:t xml:space="preserve">- </w:t>
      </w:r>
      <w:r w:rsidR="00BD04F9" w:rsidRPr="009D12EA">
        <w:rPr>
          <w:sz w:val="28"/>
          <w:szCs w:val="28"/>
        </w:rPr>
        <w:t xml:space="preserve">Chủ tịch </w:t>
      </w:r>
      <w:r w:rsidRPr="009D12EA">
        <w:rPr>
          <w:sz w:val="28"/>
          <w:szCs w:val="28"/>
        </w:rPr>
        <w:t xml:space="preserve">Ủy ban nhân dân thị xã Hồng Lĩnh: </w:t>
      </w:r>
      <w:r w:rsidR="00113104">
        <w:rPr>
          <w:sz w:val="28"/>
          <w:szCs w:val="28"/>
        </w:rPr>
        <w:t>x</w:t>
      </w:r>
      <w:r w:rsidRPr="009D12EA">
        <w:rPr>
          <w:sz w:val="28"/>
          <w:szCs w:val="28"/>
        </w:rPr>
        <w:t xml:space="preserve">ây dựng Đề án giải thể Đội Quản lý trật tự đô thị thị xã Hồng Lĩnh; thực hiện rà soát để tách bạch nhiệm vụ quản lý nhà nước về đô thị và hoạt động sự nghiệp tại đô thị; rà soát để chuyển nhân sự sang các đơn vị sự nghiệp khác trực thuộc Ủy ban nhân dân thị xã Hồng Lĩnh đảm bảo phù hợp với trình độ chuyên môn và vị trí việc làm đã được cấp có thẩm quyền phê duyệt, chuyển các nhiệm vụ về dịch vụ tại đô thị về Công ty Cổ </w:t>
      </w:r>
      <w:r w:rsidRPr="009D12EA">
        <w:rPr>
          <w:sz w:val="28"/>
          <w:szCs w:val="28"/>
        </w:rPr>
        <w:lastRenderedPageBreak/>
        <w:t>phần Môi trường đô thị Hồng Lĩnh thực hiện.</w:t>
      </w:r>
      <w:r w:rsidRPr="009D12EA">
        <w:rPr>
          <w:b/>
          <w:sz w:val="28"/>
          <w:szCs w:val="28"/>
        </w:rPr>
        <w:t xml:space="preserve"> </w:t>
      </w:r>
      <w:r w:rsidR="00115F55" w:rsidRPr="009D12EA">
        <w:rPr>
          <w:b/>
          <w:sz w:val="28"/>
          <w:szCs w:val="28"/>
        </w:rPr>
        <w:t>Hoàn thành trước ngày 1</w:t>
      </w:r>
      <w:r w:rsidRPr="009D12EA">
        <w:rPr>
          <w:b/>
          <w:sz w:val="28"/>
          <w:szCs w:val="28"/>
        </w:rPr>
        <w:t>0/02/2025</w:t>
      </w:r>
      <w:r w:rsidRPr="009D12EA">
        <w:rPr>
          <w:sz w:val="28"/>
          <w:szCs w:val="28"/>
        </w:rPr>
        <w:t>.</w:t>
      </w:r>
    </w:p>
    <w:p w14:paraId="24B078C0" w14:textId="74DD7F78" w:rsidR="00931F3D" w:rsidRPr="009D12EA" w:rsidRDefault="00931F3D" w:rsidP="009D12EA">
      <w:pPr>
        <w:spacing w:before="60"/>
        <w:ind w:firstLine="720"/>
        <w:jc w:val="both"/>
        <w:rPr>
          <w:sz w:val="28"/>
          <w:szCs w:val="28"/>
        </w:rPr>
      </w:pPr>
      <w:r w:rsidRPr="007F6FC7">
        <w:rPr>
          <w:b/>
          <w:sz w:val="28"/>
          <w:szCs w:val="28"/>
        </w:rPr>
        <w:t xml:space="preserve">- </w:t>
      </w:r>
      <w:r w:rsidR="00BD04F9" w:rsidRPr="007F6FC7">
        <w:rPr>
          <w:b/>
          <w:sz w:val="28"/>
          <w:szCs w:val="28"/>
        </w:rPr>
        <w:t xml:space="preserve">Chủ tịch </w:t>
      </w:r>
      <w:r w:rsidRPr="007F6FC7">
        <w:rPr>
          <w:b/>
          <w:sz w:val="28"/>
          <w:szCs w:val="28"/>
        </w:rPr>
        <w:t>Ủy ban nhân dân huyện Cẩm Xuyên:</w:t>
      </w:r>
      <w:r w:rsidRPr="009D12EA">
        <w:rPr>
          <w:sz w:val="28"/>
          <w:szCs w:val="28"/>
        </w:rPr>
        <w:t xml:space="preserve"> </w:t>
      </w:r>
      <w:r w:rsidR="00113104">
        <w:rPr>
          <w:sz w:val="28"/>
          <w:szCs w:val="28"/>
        </w:rPr>
        <w:t>c</w:t>
      </w:r>
      <w:r w:rsidRPr="009D12EA">
        <w:rPr>
          <w:sz w:val="28"/>
          <w:szCs w:val="28"/>
        </w:rPr>
        <w:t>hủ trì, phối hợp với Sở Văn hóa, Thể thao và Du lịch xây dựng Đề án sáp nhập Ban Quản lý di tích Cố Tổng bí thư Hà Huy Tập và Ban Quản lý khu du lịch Thiên Cầm vào Trung tâm Văn hóa - Truyền thông huyện Cẩm Xuyên.</w:t>
      </w:r>
      <w:r w:rsidRPr="009D12EA">
        <w:rPr>
          <w:b/>
          <w:sz w:val="28"/>
          <w:szCs w:val="28"/>
        </w:rPr>
        <w:t xml:space="preserve"> </w:t>
      </w:r>
      <w:r w:rsidR="00115F55" w:rsidRPr="009D12EA">
        <w:rPr>
          <w:b/>
          <w:sz w:val="28"/>
          <w:szCs w:val="28"/>
        </w:rPr>
        <w:t>Hoàn thành trước ngày 1</w:t>
      </w:r>
      <w:r w:rsidRPr="009D12EA">
        <w:rPr>
          <w:b/>
          <w:sz w:val="28"/>
          <w:szCs w:val="28"/>
        </w:rPr>
        <w:t>0/02/2025</w:t>
      </w:r>
      <w:r w:rsidRPr="009D12EA">
        <w:rPr>
          <w:sz w:val="28"/>
          <w:szCs w:val="28"/>
        </w:rPr>
        <w:t>.</w:t>
      </w:r>
    </w:p>
    <w:p w14:paraId="21152F80" w14:textId="15498D3D" w:rsidR="00931F3D" w:rsidRPr="009D12EA" w:rsidRDefault="00931F3D" w:rsidP="009D12EA">
      <w:pPr>
        <w:spacing w:before="60"/>
        <w:ind w:firstLine="720"/>
        <w:jc w:val="both"/>
        <w:rPr>
          <w:sz w:val="28"/>
          <w:szCs w:val="28"/>
        </w:rPr>
      </w:pPr>
      <w:r w:rsidRPr="007F6FC7">
        <w:rPr>
          <w:b/>
          <w:sz w:val="28"/>
          <w:szCs w:val="28"/>
        </w:rPr>
        <w:t xml:space="preserve">- </w:t>
      </w:r>
      <w:r w:rsidR="00BD04F9" w:rsidRPr="007F6FC7">
        <w:rPr>
          <w:b/>
          <w:sz w:val="28"/>
          <w:szCs w:val="28"/>
        </w:rPr>
        <w:t xml:space="preserve">Chủ tịch </w:t>
      </w:r>
      <w:r w:rsidRPr="007F6FC7">
        <w:rPr>
          <w:b/>
          <w:sz w:val="28"/>
          <w:szCs w:val="28"/>
        </w:rPr>
        <w:t>Ủy ban nhân dân thành phố Hà Tĩnh:</w:t>
      </w:r>
      <w:r w:rsidRPr="009D12EA">
        <w:rPr>
          <w:sz w:val="28"/>
          <w:szCs w:val="28"/>
        </w:rPr>
        <w:t xml:space="preserve"> </w:t>
      </w:r>
      <w:r w:rsidR="00113104">
        <w:rPr>
          <w:sz w:val="28"/>
          <w:szCs w:val="28"/>
        </w:rPr>
        <w:t>x</w:t>
      </w:r>
      <w:r w:rsidRPr="009D12EA">
        <w:rPr>
          <w:sz w:val="28"/>
          <w:szCs w:val="28"/>
        </w:rPr>
        <w:t>ây dựng Đề án sáp nhập Ban Dịch vụ tang lễ và Quản lý nghĩa trang thành phố vào Ban Quản lý dịch vụ công ích và Trật tự đô thị thành phố Hà Tĩnh.</w:t>
      </w:r>
      <w:r w:rsidRPr="009D12EA">
        <w:rPr>
          <w:b/>
          <w:sz w:val="28"/>
          <w:szCs w:val="28"/>
        </w:rPr>
        <w:t xml:space="preserve"> </w:t>
      </w:r>
      <w:r w:rsidR="00115F55" w:rsidRPr="009D12EA">
        <w:rPr>
          <w:b/>
          <w:sz w:val="28"/>
          <w:szCs w:val="28"/>
        </w:rPr>
        <w:t>Hoàn thành trước ngày 1</w:t>
      </w:r>
      <w:r w:rsidRPr="009D12EA">
        <w:rPr>
          <w:b/>
          <w:sz w:val="28"/>
          <w:szCs w:val="28"/>
        </w:rPr>
        <w:t>0/02/2025</w:t>
      </w:r>
      <w:r w:rsidRPr="009D12EA">
        <w:rPr>
          <w:sz w:val="28"/>
          <w:szCs w:val="28"/>
        </w:rPr>
        <w:t>.</w:t>
      </w:r>
    </w:p>
    <w:p w14:paraId="44CBFB7F" w14:textId="5B4EAE2B" w:rsidR="00931F3D" w:rsidRPr="009D12EA" w:rsidRDefault="00931F3D" w:rsidP="009D12EA">
      <w:pPr>
        <w:spacing w:before="60"/>
        <w:ind w:firstLine="720"/>
        <w:jc w:val="both"/>
        <w:rPr>
          <w:sz w:val="28"/>
          <w:szCs w:val="28"/>
        </w:rPr>
      </w:pPr>
      <w:r w:rsidRPr="007F6FC7">
        <w:rPr>
          <w:b/>
          <w:sz w:val="28"/>
          <w:szCs w:val="28"/>
        </w:rPr>
        <w:t xml:space="preserve">- </w:t>
      </w:r>
      <w:r w:rsidR="00BD04F9" w:rsidRPr="007F6FC7">
        <w:rPr>
          <w:b/>
          <w:sz w:val="28"/>
          <w:szCs w:val="28"/>
        </w:rPr>
        <w:t xml:space="preserve">Chủ tịch </w:t>
      </w:r>
      <w:r w:rsidRPr="007F6FC7">
        <w:rPr>
          <w:b/>
          <w:sz w:val="28"/>
          <w:szCs w:val="28"/>
        </w:rPr>
        <w:t>Ủy ban nhân dân huyện Can Lộc:</w:t>
      </w:r>
      <w:r w:rsidRPr="009D12EA">
        <w:rPr>
          <w:sz w:val="28"/>
          <w:szCs w:val="28"/>
        </w:rPr>
        <w:t xml:space="preserve"> </w:t>
      </w:r>
      <w:r w:rsidR="008B6591">
        <w:rPr>
          <w:sz w:val="28"/>
          <w:szCs w:val="28"/>
        </w:rPr>
        <w:t>x</w:t>
      </w:r>
      <w:r w:rsidR="008B6591" w:rsidRPr="009D12EA">
        <w:rPr>
          <w:sz w:val="28"/>
          <w:szCs w:val="28"/>
        </w:rPr>
        <w:t xml:space="preserve">ây </w:t>
      </w:r>
      <w:r w:rsidRPr="009D12EA">
        <w:rPr>
          <w:sz w:val="28"/>
          <w:szCs w:val="28"/>
        </w:rPr>
        <w:t>dựng Đề án sáp nhập Ban Quản lý Khu du lịch chùa Hương Tích vào Trung tâm Văn hóa - Truyền thông huyện Can Lộc.</w:t>
      </w:r>
      <w:r w:rsidRPr="009D12EA">
        <w:rPr>
          <w:b/>
          <w:sz w:val="28"/>
          <w:szCs w:val="28"/>
        </w:rPr>
        <w:t xml:space="preserve"> Hoàn thành trước ngày </w:t>
      </w:r>
      <w:r w:rsidR="00115F55" w:rsidRPr="009D12EA">
        <w:rPr>
          <w:b/>
          <w:sz w:val="28"/>
          <w:szCs w:val="28"/>
        </w:rPr>
        <w:t>1</w:t>
      </w:r>
      <w:r w:rsidRPr="009D12EA">
        <w:rPr>
          <w:b/>
          <w:sz w:val="28"/>
          <w:szCs w:val="28"/>
        </w:rPr>
        <w:t>0/02/2025</w:t>
      </w:r>
      <w:r w:rsidRPr="009D12EA">
        <w:rPr>
          <w:sz w:val="28"/>
          <w:szCs w:val="28"/>
        </w:rPr>
        <w:t>.</w:t>
      </w:r>
    </w:p>
    <w:p w14:paraId="607C013D" w14:textId="6ABF61E1" w:rsidR="00931F3D" w:rsidRPr="009D12EA" w:rsidRDefault="00931F3D" w:rsidP="009D12EA">
      <w:pPr>
        <w:spacing w:before="60"/>
        <w:ind w:firstLine="720"/>
        <w:jc w:val="both"/>
        <w:rPr>
          <w:sz w:val="28"/>
          <w:szCs w:val="28"/>
        </w:rPr>
      </w:pPr>
      <w:r w:rsidRPr="007F6FC7">
        <w:rPr>
          <w:b/>
          <w:sz w:val="28"/>
          <w:szCs w:val="28"/>
        </w:rPr>
        <w:t xml:space="preserve">- </w:t>
      </w:r>
      <w:r w:rsidR="00BD04F9" w:rsidRPr="007F6FC7">
        <w:rPr>
          <w:b/>
          <w:sz w:val="28"/>
          <w:szCs w:val="28"/>
        </w:rPr>
        <w:t xml:space="preserve">Chủ tịch </w:t>
      </w:r>
      <w:r w:rsidRPr="007F6FC7">
        <w:rPr>
          <w:b/>
          <w:sz w:val="28"/>
          <w:szCs w:val="28"/>
        </w:rPr>
        <w:t xml:space="preserve">Ủy ban nhân dân huyện Đức Thọ: </w:t>
      </w:r>
      <w:r w:rsidR="00113104">
        <w:rPr>
          <w:sz w:val="28"/>
          <w:szCs w:val="28"/>
        </w:rPr>
        <w:t>c</w:t>
      </w:r>
      <w:r w:rsidRPr="009D12EA">
        <w:rPr>
          <w:sz w:val="28"/>
          <w:szCs w:val="28"/>
        </w:rPr>
        <w:t>hủ trì, phối hợp với Sở Văn hóa, Thể thao và Du lịch xây dựng Đề án sáp nhập Ban Quản lý di tích Trần Phú vào Trung tâm Văn hóa - Truyền thông huyện Đức Thọ.</w:t>
      </w:r>
      <w:r w:rsidRPr="009D12EA">
        <w:rPr>
          <w:b/>
          <w:sz w:val="28"/>
          <w:szCs w:val="28"/>
        </w:rPr>
        <w:t xml:space="preserve"> Hoàn thành trước ngày </w:t>
      </w:r>
      <w:r w:rsidR="00115F55" w:rsidRPr="009D12EA">
        <w:rPr>
          <w:b/>
          <w:sz w:val="28"/>
          <w:szCs w:val="28"/>
        </w:rPr>
        <w:t>1</w:t>
      </w:r>
      <w:r w:rsidRPr="009D12EA">
        <w:rPr>
          <w:b/>
          <w:sz w:val="28"/>
          <w:szCs w:val="28"/>
        </w:rPr>
        <w:t>0/02/2025</w:t>
      </w:r>
      <w:r w:rsidRPr="009D12EA">
        <w:rPr>
          <w:sz w:val="28"/>
          <w:szCs w:val="28"/>
        </w:rPr>
        <w:t>.</w:t>
      </w:r>
    </w:p>
    <w:p w14:paraId="104873A7" w14:textId="61EEED58" w:rsidR="00931F3D" w:rsidRPr="009D12EA" w:rsidRDefault="00931F3D" w:rsidP="009D12EA">
      <w:pPr>
        <w:spacing w:before="60"/>
        <w:ind w:firstLine="720"/>
        <w:jc w:val="both"/>
        <w:rPr>
          <w:sz w:val="28"/>
          <w:szCs w:val="28"/>
        </w:rPr>
      </w:pPr>
      <w:r w:rsidRPr="007F6FC7">
        <w:rPr>
          <w:b/>
          <w:sz w:val="28"/>
          <w:szCs w:val="28"/>
        </w:rPr>
        <w:t xml:space="preserve">- </w:t>
      </w:r>
      <w:r w:rsidR="00BD04F9" w:rsidRPr="007F6FC7">
        <w:rPr>
          <w:b/>
          <w:sz w:val="28"/>
          <w:szCs w:val="28"/>
        </w:rPr>
        <w:t xml:space="preserve">Chủ tịch </w:t>
      </w:r>
      <w:r w:rsidRPr="007F6FC7">
        <w:rPr>
          <w:b/>
          <w:sz w:val="28"/>
          <w:szCs w:val="28"/>
        </w:rPr>
        <w:t xml:space="preserve">Ủy ban nhân dân huyện Nghi Xuân: </w:t>
      </w:r>
      <w:r w:rsidR="00113104">
        <w:rPr>
          <w:sz w:val="28"/>
          <w:szCs w:val="28"/>
        </w:rPr>
        <w:t>c</w:t>
      </w:r>
      <w:r w:rsidRPr="009D12EA">
        <w:rPr>
          <w:sz w:val="28"/>
          <w:szCs w:val="28"/>
        </w:rPr>
        <w:t>hủ trì, phối hợp với Sở Văn hóa, Thể thao và Du lịch xây dựng Đề án chuyển Ban Quản lý khu di tích Nguyễn Du trực thuộc Sở Văn hóa Thể thao và Du lịch sang trực thuộc Ủy ban nhân dân huyện Nghi Xuân.</w:t>
      </w:r>
      <w:r w:rsidRPr="009D12EA">
        <w:rPr>
          <w:b/>
          <w:sz w:val="28"/>
          <w:szCs w:val="28"/>
        </w:rPr>
        <w:t xml:space="preserve"> Hoàn thành trước ngày </w:t>
      </w:r>
      <w:r w:rsidR="00115F55" w:rsidRPr="009D12EA">
        <w:rPr>
          <w:b/>
          <w:sz w:val="28"/>
          <w:szCs w:val="28"/>
        </w:rPr>
        <w:t>1</w:t>
      </w:r>
      <w:r w:rsidRPr="009D12EA">
        <w:rPr>
          <w:b/>
          <w:sz w:val="28"/>
          <w:szCs w:val="28"/>
        </w:rPr>
        <w:t>0/02/2025</w:t>
      </w:r>
      <w:r w:rsidRPr="009D12EA">
        <w:rPr>
          <w:sz w:val="28"/>
          <w:szCs w:val="28"/>
        </w:rPr>
        <w:t>.</w:t>
      </w:r>
    </w:p>
    <w:p w14:paraId="394FB71C" w14:textId="3689E8FB" w:rsidR="00B64D55" w:rsidRPr="009D12EA" w:rsidRDefault="00B64D55" w:rsidP="009D12EA">
      <w:pPr>
        <w:spacing w:before="60"/>
        <w:ind w:firstLine="720"/>
        <w:jc w:val="both"/>
        <w:rPr>
          <w:b/>
          <w:sz w:val="28"/>
          <w:szCs w:val="28"/>
        </w:rPr>
      </w:pPr>
      <w:r w:rsidRPr="009D12EA">
        <w:rPr>
          <w:b/>
          <w:sz w:val="28"/>
          <w:szCs w:val="28"/>
        </w:rPr>
        <w:t xml:space="preserve">III. Giao </w:t>
      </w:r>
      <w:r w:rsidR="00E55FA8" w:rsidRPr="009D12EA">
        <w:rPr>
          <w:b/>
          <w:sz w:val="28"/>
          <w:szCs w:val="28"/>
        </w:rPr>
        <w:t xml:space="preserve">Giám đốc </w:t>
      </w:r>
      <w:r w:rsidRPr="009D12EA">
        <w:rPr>
          <w:b/>
          <w:sz w:val="28"/>
          <w:szCs w:val="28"/>
        </w:rPr>
        <w:t>Sở Nội vụ</w:t>
      </w:r>
    </w:p>
    <w:p w14:paraId="6026A27E" w14:textId="53ECB28A" w:rsidR="00E5108C" w:rsidRPr="009D12EA" w:rsidRDefault="00E5108C" w:rsidP="009D12EA">
      <w:pPr>
        <w:widowControl w:val="0"/>
        <w:tabs>
          <w:tab w:val="right" w:leader="dot" w:pos="7920"/>
        </w:tabs>
        <w:spacing w:before="60"/>
        <w:ind w:firstLine="720"/>
        <w:jc w:val="both"/>
        <w:rPr>
          <w:b/>
          <w:sz w:val="28"/>
          <w:szCs w:val="28"/>
        </w:rPr>
      </w:pPr>
      <w:r w:rsidRPr="009D12EA">
        <w:rPr>
          <w:sz w:val="28"/>
          <w:szCs w:val="28"/>
        </w:rPr>
        <w:t xml:space="preserve">- Trên cơ sở Đề án hợp nhất, kiện toàn cơ cấu tổ chức </w:t>
      </w:r>
      <w:r w:rsidRPr="009D12EA">
        <w:rPr>
          <w:sz w:val="28"/>
          <w:szCs w:val="28"/>
          <w:lang w:val="vi-VN"/>
        </w:rPr>
        <w:t xml:space="preserve">của các </w:t>
      </w:r>
      <w:r w:rsidRPr="009D12EA">
        <w:rPr>
          <w:sz w:val="28"/>
          <w:szCs w:val="28"/>
        </w:rPr>
        <w:t>Sở, tổng hợp,</w:t>
      </w:r>
      <w:r w:rsidR="008B6591">
        <w:rPr>
          <w:sz w:val="28"/>
          <w:szCs w:val="28"/>
        </w:rPr>
        <w:t xml:space="preserve"> soát xét,</w:t>
      </w:r>
      <w:r w:rsidRPr="009D12EA">
        <w:rPr>
          <w:sz w:val="28"/>
          <w:szCs w:val="28"/>
        </w:rPr>
        <w:t xml:space="preserve"> báo cáo và tham mưu Ủy ban nhân dân tỉnh để trình cấp có thẩm quyền xem xét, quyết định hoặc quyết định theo thẩm quyền, hoàn thành </w:t>
      </w:r>
      <w:r w:rsidRPr="009D12EA">
        <w:rPr>
          <w:b/>
          <w:sz w:val="28"/>
          <w:szCs w:val="28"/>
        </w:rPr>
        <w:t>trước ngày 07/02/2025.</w:t>
      </w:r>
      <w:r w:rsidR="00E07A6A" w:rsidRPr="009D12EA">
        <w:rPr>
          <w:b/>
          <w:sz w:val="28"/>
          <w:szCs w:val="28"/>
        </w:rPr>
        <w:t xml:space="preserve"> </w:t>
      </w:r>
      <w:r w:rsidRPr="009D12EA">
        <w:rPr>
          <w:sz w:val="28"/>
          <w:szCs w:val="28"/>
        </w:rPr>
        <w:t xml:space="preserve">Tham mưu Ủy ban nhân dân tỉnh quy định chức năng, nhiệm vụ, quyền hạn và cơ cấu tổ chức của các Sở sau hợp nhất, kiện toàn đảm bảo đúng quy định, tinh gọn, hiệu quả, hoàn thành </w:t>
      </w:r>
      <w:r w:rsidRPr="009D12EA">
        <w:rPr>
          <w:b/>
          <w:sz w:val="28"/>
          <w:szCs w:val="28"/>
        </w:rPr>
        <w:t>trước ngày 15/02/2025.</w:t>
      </w:r>
    </w:p>
    <w:p w14:paraId="10141A6A" w14:textId="39AF6437" w:rsidR="00E5108C" w:rsidRPr="009D12EA" w:rsidRDefault="00E5108C" w:rsidP="009D12EA">
      <w:pPr>
        <w:widowControl w:val="0"/>
        <w:tabs>
          <w:tab w:val="right" w:leader="dot" w:pos="7920"/>
        </w:tabs>
        <w:spacing w:before="60"/>
        <w:ind w:firstLine="720"/>
        <w:jc w:val="both"/>
        <w:rPr>
          <w:sz w:val="28"/>
          <w:szCs w:val="28"/>
        </w:rPr>
      </w:pPr>
      <w:r w:rsidRPr="009D12EA">
        <w:rPr>
          <w:sz w:val="28"/>
          <w:szCs w:val="28"/>
        </w:rPr>
        <w:t xml:space="preserve">- Trên cơ sở Đề án của các cơ quan, đơn vị, địa phương, tham mưu Ủy ban nhân dân tỉnh, Chủ tịch Ủy ban nhân dân tỉnh xem xét, quyết định việc thành lập, sáp nhập, quy định cơ cấu tổ chức của các cơ quan, đơn vị </w:t>
      </w:r>
      <w:r w:rsidRPr="009D12EA">
        <w:rPr>
          <w:i/>
          <w:sz w:val="28"/>
          <w:szCs w:val="28"/>
        </w:rPr>
        <w:t>(</w:t>
      </w:r>
      <w:r w:rsidR="00655F3B" w:rsidRPr="009D12EA">
        <w:rPr>
          <w:i/>
          <w:sz w:val="28"/>
          <w:szCs w:val="28"/>
        </w:rPr>
        <w:t xml:space="preserve">gồm: </w:t>
      </w:r>
      <w:r w:rsidRPr="009D12EA">
        <w:rPr>
          <w:i/>
          <w:sz w:val="28"/>
          <w:szCs w:val="28"/>
        </w:rPr>
        <w:t>ban, chi cục, đơn vị sự nghiệp công lập)</w:t>
      </w:r>
      <w:r w:rsidRPr="009D12EA">
        <w:rPr>
          <w:sz w:val="28"/>
          <w:szCs w:val="28"/>
        </w:rPr>
        <w:t xml:space="preserve"> trực thuộc các Sở, ban, ngành, Ủy ban nhân dân cấp huyện</w:t>
      </w:r>
      <w:r w:rsidRPr="009D12EA">
        <w:rPr>
          <w:b/>
          <w:sz w:val="28"/>
          <w:szCs w:val="28"/>
        </w:rPr>
        <w:t>, hoàn thành trước ngày 25/02/2025</w:t>
      </w:r>
      <w:r w:rsidRPr="009D12EA">
        <w:rPr>
          <w:sz w:val="28"/>
          <w:szCs w:val="28"/>
        </w:rPr>
        <w:t>.</w:t>
      </w:r>
      <w:r w:rsidR="00E07A6A" w:rsidRPr="009D12EA">
        <w:rPr>
          <w:sz w:val="28"/>
          <w:szCs w:val="28"/>
        </w:rPr>
        <w:t xml:space="preserve"> Tham mưu Ủy ban nhân dân tỉnh, Chủ tịch Ủy ban nhân dân tỉnh</w:t>
      </w:r>
      <w:r w:rsidRPr="009D12EA">
        <w:rPr>
          <w:sz w:val="28"/>
          <w:szCs w:val="28"/>
        </w:rPr>
        <w:t xml:space="preserve"> quyết định quy định chức năng, nhiệm vụ của các cơ quan, đơn vị </w:t>
      </w:r>
      <w:r w:rsidRPr="009D12EA">
        <w:rPr>
          <w:i/>
          <w:sz w:val="28"/>
          <w:szCs w:val="28"/>
        </w:rPr>
        <w:t>(</w:t>
      </w:r>
      <w:r w:rsidR="00F251DE" w:rsidRPr="009D12EA">
        <w:rPr>
          <w:i/>
          <w:sz w:val="28"/>
          <w:szCs w:val="28"/>
        </w:rPr>
        <w:t xml:space="preserve">gồm: </w:t>
      </w:r>
      <w:r w:rsidRPr="009D12EA">
        <w:rPr>
          <w:i/>
          <w:sz w:val="28"/>
          <w:szCs w:val="28"/>
        </w:rPr>
        <w:t>ban, chi cục, đơn vị sự nghiệp công lập)</w:t>
      </w:r>
      <w:r w:rsidRPr="009D12EA">
        <w:rPr>
          <w:sz w:val="28"/>
          <w:szCs w:val="28"/>
        </w:rPr>
        <w:t xml:space="preserve"> trực thuộc các Sở, ban, ngành, Ủy ban nhân dân cấp huyện hoặc cho ý kiến theo thẩm quyền</w:t>
      </w:r>
      <w:r w:rsidRPr="009D12EA">
        <w:rPr>
          <w:b/>
          <w:sz w:val="28"/>
          <w:szCs w:val="28"/>
        </w:rPr>
        <w:t>, hoàn thành trước ngày 28/02/2025</w:t>
      </w:r>
      <w:r w:rsidRPr="009D12EA">
        <w:rPr>
          <w:sz w:val="28"/>
          <w:szCs w:val="28"/>
        </w:rPr>
        <w:t>.</w:t>
      </w:r>
    </w:p>
    <w:p w14:paraId="6E4607AE" w14:textId="77777777" w:rsidR="00E5108C" w:rsidRPr="009D12EA" w:rsidRDefault="00E5108C" w:rsidP="009D12EA">
      <w:pPr>
        <w:widowControl w:val="0"/>
        <w:tabs>
          <w:tab w:val="right" w:leader="dot" w:pos="7920"/>
        </w:tabs>
        <w:spacing w:before="60"/>
        <w:ind w:firstLine="720"/>
        <w:jc w:val="both"/>
        <w:rPr>
          <w:b/>
          <w:sz w:val="28"/>
          <w:szCs w:val="28"/>
        </w:rPr>
      </w:pPr>
      <w:r w:rsidRPr="009D12EA">
        <w:rPr>
          <w:b/>
          <w:sz w:val="28"/>
          <w:szCs w:val="28"/>
        </w:rPr>
        <w:t xml:space="preserve">- </w:t>
      </w:r>
      <w:r w:rsidRPr="009D12EA">
        <w:rPr>
          <w:sz w:val="28"/>
          <w:szCs w:val="28"/>
        </w:rPr>
        <w:t xml:space="preserve">Chủ trì, phối hợp với Ban Tổ chức Tỉnh ủy xây dựng bộ tiêu chí đánh giá cán bộ, công chức, viên chức, người lao động để thực hiện sắp xếp tổ chức bộ máy và giải quyết chế độ, chính sách theo quy định, báo cáo Ban Chỉ đạo tỉnh </w:t>
      </w:r>
      <w:r w:rsidRPr="009D12EA">
        <w:rPr>
          <w:b/>
          <w:sz w:val="28"/>
          <w:szCs w:val="28"/>
        </w:rPr>
        <w:t>trước ngày 10/02/2025.</w:t>
      </w:r>
    </w:p>
    <w:p w14:paraId="0FA1A0BD" w14:textId="77777777" w:rsidR="00E5108C" w:rsidRPr="007F6FC7" w:rsidRDefault="00E5108C" w:rsidP="009D12EA">
      <w:pPr>
        <w:widowControl w:val="0"/>
        <w:tabs>
          <w:tab w:val="right" w:leader="dot" w:pos="7920"/>
        </w:tabs>
        <w:spacing w:before="60"/>
        <w:ind w:firstLine="720"/>
        <w:jc w:val="both"/>
        <w:rPr>
          <w:b/>
          <w:spacing w:val="-2"/>
          <w:sz w:val="28"/>
          <w:szCs w:val="28"/>
        </w:rPr>
      </w:pPr>
      <w:r w:rsidRPr="007F6FC7">
        <w:rPr>
          <w:spacing w:val="-2"/>
          <w:sz w:val="28"/>
          <w:szCs w:val="28"/>
        </w:rPr>
        <w:t xml:space="preserve">- Phối hợp các cơ quan liên quan ban hành văn bản hướng dẫn liên ngành </w:t>
      </w:r>
      <w:r w:rsidRPr="007F6FC7">
        <w:rPr>
          <w:spacing w:val="-2"/>
          <w:sz w:val="28"/>
          <w:szCs w:val="28"/>
        </w:rPr>
        <w:lastRenderedPageBreak/>
        <w:t>thực hiện các chế độ, chính sách theo quy định tại Nghị định số 178/2024/NĐ-CP, ngày 31/12/2024 của Chính phủ và văn bản hướng dẫn của Bộ Nội vụ,</w:t>
      </w:r>
      <w:r w:rsidRPr="007F6FC7">
        <w:rPr>
          <w:b/>
          <w:spacing w:val="-2"/>
          <w:sz w:val="28"/>
          <w:szCs w:val="28"/>
        </w:rPr>
        <w:t xml:space="preserve"> hoàn thành trước ngày 05/02/2025.</w:t>
      </w:r>
    </w:p>
    <w:p w14:paraId="46A03652" w14:textId="2F337C93" w:rsidR="00E5108C" w:rsidRPr="009D12EA" w:rsidRDefault="00E5108C" w:rsidP="009D12EA">
      <w:pPr>
        <w:widowControl w:val="0"/>
        <w:tabs>
          <w:tab w:val="right" w:leader="dot" w:pos="7920"/>
        </w:tabs>
        <w:spacing w:before="60"/>
        <w:ind w:firstLine="720"/>
        <w:jc w:val="both"/>
        <w:rPr>
          <w:b/>
          <w:sz w:val="28"/>
          <w:szCs w:val="28"/>
        </w:rPr>
      </w:pPr>
      <w:r w:rsidRPr="009D12EA">
        <w:rPr>
          <w:sz w:val="28"/>
          <w:szCs w:val="28"/>
        </w:rPr>
        <w:t>- Chịu trách nhiệm</w:t>
      </w:r>
      <w:r w:rsidR="008B6591">
        <w:rPr>
          <w:sz w:val="28"/>
          <w:szCs w:val="28"/>
        </w:rPr>
        <w:t xml:space="preserve"> thường xuyên</w:t>
      </w:r>
      <w:r w:rsidRPr="009D12EA">
        <w:rPr>
          <w:sz w:val="28"/>
          <w:szCs w:val="28"/>
        </w:rPr>
        <w:t xml:space="preserve"> theo dõi, hướng dẫn, đôn đốc việc thực hiện của các cơ quan, đơn vị, địa phương theo đúng quy định, </w:t>
      </w:r>
      <w:r w:rsidR="008B6591">
        <w:rPr>
          <w:sz w:val="28"/>
          <w:szCs w:val="28"/>
        </w:rPr>
        <w:t xml:space="preserve">đảm bảo </w:t>
      </w:r>
      <w:r w:rsidRPr="009D12EA">
        <w:rPr>
          <w:sz w:val="28"/>
          <w:szCs w:val="28"/>
        </w:rPr>
        <w:t>yêu cầu, tiến độ; kịp thời tham mưu đề xuất đối với các nội dung đột xuất, phát sinh có liên quan.</w:t>
      </w:r>
    </w:p>
    <w:p w14:paraId="6AFB889F" w14:textId="29E8885F" w:rsidR="00A45ABE" w:rsidRDefault="00785B50" w:rsidP="009D12EA">
      <w:pPr>
        <w:widowControl w:val="0"/>
        <w:tabs>
          <w:tab w:val="right" w:leader="dot" w:pos="7920"/>
        </w:tabs>
        <w:spacing w:before="60"/>
        <w:ind w:firstLine="720"/>
        <w:jc w:val="both"/>
        <w:rPr>
          <w:sz w:val="28"/>
          <w:szCs w:val="28"/>
        </w:rPr>
      </w:pPr>
      <w:r w:rsidRPr="009D12EA">
        <w:rPr>
          <w:sz w:val="28"/>
          <w:szCs w:val="28"/>
        </w:rPr>
        <w:t xml:space="preserve">Giám đốc các Sở, Thủ trưởng các </w:t>
      </w:r>
      <w:r w:rsidR="008D17E0" w:rsidRPr="009D12EA">
        <w:rPr>
          <w:sz w:val="28"/>
          <w:szCs w:val="28"/>
        </w:rPr>
        <w:t>cơ quan, đơn vị, Chủ tịch Ủy ban nhân dân các huyện, thành phố, thị xã</w:t>
      </w:r>
      <w:r w:rsidRPr="009D12EA">
        <w:rPr>
          <w:sz w:val="28"/>
          <w:szCs w:val="28"/>
        </w:rPr>
        <w:t xml:space="preserve"> chịu trách nhiệm trước Chủ tịch </w:t>
      </w:r>
      <w:r w:rsidR="0006647E" w:rsidRPr="009D12EA">
        <w:rPr>
          <w:sz w:val="28"/>
          <w:szCs w:val="28"/>
        </w:rPr>
        <w:t>Ủy ban nhân dân</w:t>
      </w:r>
      <w:r w:rsidRPr="009D12EA">
        <w:rPr>
          <w:sz w:val="28"/>
          <w:szCs w:val="28"/>
        </w:rPr>
        <w:t xml:space="preserve"> tỉnh trong việc thực hiện các nhiệm vụ nêu trên và các nội dung liên quan</w:t>
      </w:r>
      <w:r w:rsidR="00C044A5" w:rsidRPr="009D12EA">
        <w:rPr>
          <w:sz w:val="28"/>
          <w:szCs w:val="28"/>
        </w:rPr>
        <w:t>.</w:t>
      </w:r>
      <w:r w:rsidR="00917D98" w:rsidRPr="009D12EA">
        <w:rPr>
          <w:sz w:val="28"/>
          <w:szCs w:val="28"/>
        </w:rPr>
        <w:t>/.</w:t>
      </w:r>
    </w:p>
    <w:p w14:paraId="4EB534C5" w14:textId="77777777" w:rsidR="002B47ED" w:rsidRPr="007F6FC7" w:rsidRDefault="002B47ED" w:rsidP="002B47ED">
      <w:pPr>
        <w:pStyle w:val="BodyTextIndent"/>
        <w:spacing w:after="120" w:line="264" w:lineRule="auto"/>
        <w:ind w:firstLine="720"/>
        <w:rPr>
          <w:rFonts w:ascii="Times New Roman" w:hAnsi="Times New Roman"/>
          <w:sz w:val="10"/>
          <w:szCs w:val="16"/>
          <w:lang w:val="vi-VN"/>
        </w:rPr>
      </w:pPr>
    </w:p>
    <w:tbl>
      <w:tblPr>
        <w:tblW w:w="0" w:type="auto"/>
        <w:jc w:val="center"/>
        <w:tblLook w:val="01E0" w:firstRow="1" w:lastRow="1" w:firstColumn="1" w:lastColumn="1" w:noHBand="0" w:noVBand="0"/>
      </w:tblPr>
      <w:tblGrid>
        <w:gridCol w:w="4311"/>
        <w:gridCol w:w="4761"/>
      </w:tblGrid>
      <w:tr w:rsidR="002B47ED" w:rsidRPr="00E95E0D" w14:paraId="1D698DD2" w14:textId="77777777" w:rsidTr="00564637">
        <w:trPr>
          <w:trHeight w:val="80"/>
          <w:jc w:val="center"/>
        </w:trPr>
        <w:tc>
          <w:tcPr>
            <w:tcW w:w="4361" w:type="dxa"/>
          </w:tcPr>
          <w:p w14:paraId="18B650E5" w14:textId="77777777" w:rsidR="002B47ED" w:rsidRPr="00E95E0D" w:rsidRDefault="002B47ED" w:rsidP="00564637">
            <w:pPr>
              <w:jc w:val="both"/>
              <w:rPr>
                <w:b/>
                <w:bCs/>
              </w:rPr>
            </w:pPr>
            <w:r w:rsidRPr="001B18A9">
              <w:t> </w:t>
            </w:r>
            <w:r w:rsidRPr="00E95E0D">
              <w:rPr>
                <w:b/>
                <w:bCs/>
                <w:i/>
                <w:iCs/>
              </w:rPr>
              <w:t>Nơi nhận:</w:t>
            </w:r>
            <w:r w:rsidRPr="00E95E0D">
              <w:tab/>
            </w:r>
            <w:r w:rsidRPr="00E95E0D">
              <w:tab/>
            </w:r>
            <w:r w:rsidRPr="00E95E0D">
              <w:tab/>
            </w:r>
          </w:p>
          <w:p w14:paraId="254A272D" w14:textId="77777777" w:rsidR="002B47ED" w:rsidRDefault="002B47ED" w:rsidP="00564637">
            <w:pPr>
              <w:rPr>
                <w:sz w:val="22"/>
              </w:rPr>
            </w:pPr>
            <w:r>
              <w:rPr>
                <w:sz w:val="22"/>
              </w:rPr>
              <w:t>- Như trên</w:t>
            </w:r>
            <w:r w:rsidRPr="00E95E0D">
              <w:rPr>
                <w:sz w:val="22"/>
              </w:rPr>
              <w:t xml:space="preserve">; </w:t>
            </w:r>
          </w:p>
          <w:p w14:paraId="28CDB5DA" w14:textId="0D175045" w:rsidR="002B47ED" w:rsidRDefault="002B47ED" w:rsidP="00564637">
            <w:pPr>
              <w:rPr>
                <w:sz w:val="22"/>
              </w:rPr>
            </w:pPr>
            <w:r>
              <w:rPr>
                <w:sz w:val="22"/>
              </w:rPr>
              <w:t xml:space="preserve">- </w:t>
            </w:r>
            <w:r w:rsidR="009D12EA">
              <w:rPr>
                <w:sz w:val="22"/>
              </w:rPr>
              <w:t>TT</w:t>
            </w:r>
            <w:r w:rsidR="00D02D19">
              <w:rPr>
                <w:sz w:val="22"/>
              </w:rPr>
              <w:t xml:space="preserve"> </w:t>
            </w:r>
            <w:r>
              <w:rPr>
                <w:sz w:val="22"/>
              </w:rPr>
              <w:t>Tỉnh ủy</w:t>
            </w:r>
            <w:r w:rsidR="009D12EA">
              <w:rPr>
                <w:sz w:val="22"/>
              </w:rPr>
              <w:t>, Ban Chỉ đạo Tỉnh</w:t>
            </w:r>
            <w:r>
              <w:rPr>
                <w:sz w:val="22"/>
              </w:rPr>
              <w:t xml:space="preserve"> (b/c);</w:t>
            </w:r>
          </w:p>
          <w:p w14:paraId="76C63120" w14:textId="77777777" w:rsidR="002B47ED" w:rsidRDefault="002B47ED" w:rsidP="00564637">
            <w:pPr>
              <w:rPr>
                <w:sz w:val="22"/>
              </w:rPr>
            </w:pPr>
            <w:r>
              <w:rPr>
                <w:sz w:val="22"/>
              </w:rPr>
              <w:t>- Chủ tịch, các PCT UBND tỉnh;</w:t>
            </w:r>
          </w:p>
          <w:p w14:paraId="2C579D06" w14:textId="1A76FA99" w:rsidR="002B47ED" w:rsidRDefault="002B47ED" w:rsidP="00564637">
            <w:pPr>
              <w:rPr>
                <w:sz w:val="22"/>
              </w:rPr>
            </w:pPr>
            <w:r>
              <w:rPr>
                <w:sz w:val="22"/>
              </w:rPr>
              <w:t>- Ban Tổ chức Tỉnh ủy;</w:t>
            </w:r>
          </w:p>
          <w:p w14:paraId="6178789A" w14:textId="4ACC7478" w:rsidR="008B6591" w:rsidRDefault="008B6591" w:rsidP="00564637">
            <w:pPr>
              <w:rPr>
                <w:sz w:val="22"/>
              </w:rPr>
            </w:pPr>
            <w:r>
              <w:rPr>
                <w:sz w:val="22"/>
              </w:rPr>
              <w:t>- Ban Pháp chế HĐND tỉnh;</w:t>
            </w:r>
          </w:p>
          <w:p w14:paraId="4B4FC331" w14:textId="5DAE733F" w:rsidR="008B6591" w:rsidRDefault="008B6591" w:rsidP="00564637">
            <w:pPr>
              <w:rPr>
                <w:sz w:val="22"/>
              </w:rPr>
            </w:pPr>
            <w:r>
              <w:rPr>
                <w:sz w:val="22"/>
              </w:rPr>
              <w:t>- Các Huyện, Thành, Thị ủy;</w:t>
            </w:r>
          </w:p>
          <w:p w14:paraId="5C58DBD9" w14:textId="2DAB6DD7" w:rsidR="00785B50" w:rsidRDefault="002B47ED" w:rsidP="00564637">
            <w:pPr>
              <w:rPr>
                <w:sz w:val="22"/>
              </w:rPr>
            </w:pPr>
            <w:r>
              <w:rPr>
                <w:sz w:val="22"/>
              </w:rPr>
              <w:t>- Chánh VP, các PCVP UBND tỉnh;</w:t>
            </w:r>
          </w:p>
          <w:p w14:paraId="7BE1ED1E" w14:textId="7F63247C" w:rsidR="00785B50" w:rsidRDefault="002B47ED" w:rsidP="00564637">
            <w:pPr>
              <w:rPr>
                <w:sz w:val="22"/>
              </w:rPr>
            </w:pPr>
            <w:r>
              <w:rPr>
                <w:sz w:val="22"/>
              </w:rPr>
              <w:t xml:space="preserve">- Trung tâm </w:t>
            </w:r>
            <w:r w:rsidR="00D02D19">
              <w:rPr>
                <w:sz w:val="22"/>
              </w:rPr>
              <w:t>CB-TH</w:t>
            </w:r>
            <w:r>
              <w:rPr>
                <w:sz w:val="22"/>
              </w:rPr>
              <w:t xml:space="preserve"> tỉnh;</w:t>
            </w:r>
          </w:p>
          <w:p w14:paraId="30FCCCFD" w14:textId="67D007C5" w:rsidR="002B47ED" w:rsidRPr="00060D79" w:rsidRDefault="002B47ED" w:rsidP="00564637">
            <w:pPr>
              <w:rPr>
                <w:sz w:val="22"/>
              </w:rPr>
            </w:pPr>
            <w:r>
              <w:rPr>
                <w:sz w:val="22"/>
              </w:rPr>
              <w:t xml:space="preserve">- </w:t>
            </w:r>
            <w:r w:rsidRPr="00E95E0D">
              <w:rPr>
                <w:sz w:val="22"/>
              </w:rPr>
              <w:t>Lưu</w:t>
            </w:r>
            <w:r>
              <w:rPr>
                <w:sz w:val="22"/>
              </w:rPr>
              <w:t>:</w:t>
            </w:r>
            <w:r w:rsidRPr="00E95E0D">
              <w:rPr>
                <w:sz w:val="22"/>
              </w:rPr>
              <w:t xml:space="preserve"> VT, </w:t>
            </w:r>
            <w:r w:rsidR="008B6591">
              <w:rPr>
                <w:sz w:val="22"/>
              </w:rPr>
              <w:t xml:space="preserve">TH, </w:t>
            </w:r>
            <w:r>
              <w:rPr>
                <w:sz w:val="22"/>
              </w:rPr>
              <w:t>NC</w:t>
            </w:r>
            <w:r>
              <w:rPr>
                <w:sz w:val="22"/>
                <w:vertAlign w:val="subscript"/>
              </w:rPr>
              <w:t>2</w:t>
            </w:r>
            <w:r>
              <w:rPr>
                <w:sz w:val="22"/>
              </w:rPr>
              <w:t>.</w:t>
            </w:r>
          </w:p>
          <w:p w14:paraId="6D50CCA4" w14:textId="77777777" w:rsidR="002B47ED" w:rsidRPr="00ED4877" w:rsidRDefault="002B47ED" w:rsidP="00564637"/>
        </w:tc>
        <w:tc>
          <w:tcPr>
            <w:tcW w:w="4814" w:type="dxa"/>
          </w:tcPr>
          <w:p w14:paraId="37A18095" w14:textId="77777777" w:rsidR="002B47ED" w:rsidRDefault="00917D98" w:rsidP="00564637">
            <w:pPr>
              <w:jc w:val="center"/>
              <w:rPr>
                <w:b/>
                <w:bCs/>
                <w:sz w:val="26"/>
                <w:szCs w:val="28"/>
              </w:rPr>
            </w:pPr>
            <w:r>
              <w:rPr>
                <w:b/>
                <w:bCs/>
                <w:sz w:val="26"/>
                <w:szCs w:val="28"/>
              </w:rPr>
              <w:t xml:space="preserve">KT. </w:t>
            </w:r>
            <w:r w:rsidR="002B47ED">
              <w:rPr>
                <w:b/>
                <w:bCs/>
                <w:sz w:val="26"/>
                <w:szCs w:val="28"/>
              </w:rPr>
              <w:t>CHỦ TỊCH</w:t>
            </w:r>
          </w:p>
          <w:p w14:paraId="49CE9684" w14:textId="77777777" w:rsidR="00917D98" w:rsidRPr="005A6076" w:rsidRDefault="00917D98" w:rsidP="00564637">
            <w:pPr>
              <w:jc w:val="center"/>
              <w:rPr>
                <w:b/>
                <w:bCs/>
                <w:sz w:val="26"/>
                <w:szCs w:val="28"/>
              </w:rPr>
            </w:pPr>
            <w:r>
              <w:rPr>
                <w:b/>
                <w:bCs/>
                <w:sz w:val="26"/>
                <w:szCs w:val="28"/>
              </w:rPr>
              <w:t>PHÓ CHỦ TỊCH</w:t>
            </w:r>
          </w:p>
          <w:p w14:paraId="15711D3F" w14:textId="77777777" w:rsidR="002B47ED" w:rsidRPr="00517D5C" w:rsidRDefault="002B47ED" w:rsidP="00564637">
            <w:pPr>
              <w:jc w:val="center"/>
              <w:rPr>
                <w:b/>
                <w:bCs/>
                <w:sz w:val="28"/>
                <w:szCs w:val="28"/>
              </w:rPr>
            </w:pPr>
          </w:p>
          <w:p w14:paraId="2F7BC4D1" w14:textId="77777777" w:rsidR="002B47ED" w:rsidRPr="00517D5C" w:rsidRDefault="002B47ED" w:rsidP="00564637">
            <w:pPr>
              <w:jc w:val="center"/>
              <w:rPr>
                <w:sz w:val="28"/>
                <w:szCs w:val="28"/>
              </w:rPr>
            </w:pPr>
          </w:p>
          <w:p w14:paraId="3A3A51FB" w14:textId="77777777" w:rsidR="002B47ED" w:rsidRPr="00517D5C" w:rsidRDefault="002B47ED" w:rsidP="00564637">
            <w:pPr>
              <w:jc w:val="center"/>
              <w:rPr>
                <w:sz w:val="28"/>
                <w:szCs w:val="28"/>
                <w:lang w:val="vi-VN"/>
              </w:rPr>
            </w:pPr>
          </w:p>
          <w:p w14:paraId="6A67CBAB" w14:textId="77777777" w:rsidR="002B47ED" w:rsidRDefault="002B47ED" w:rsidP="00564637">
            <w:pPr>
              <w:rPr>
                <w:sz w:val="32"/>
                <w:szCs w:val="28"/>
              </w:rPr>
            </w:pPr>
          </w:p>
          <w:p w14:paraId="67FDC888" w14:textId="77777777" w:rsidR="00B90EB6" w:rsidRPr="00B90EB6" w:rsidRDefault="00B90EB6" w:rsidP="00564637">
            <w:pPr>
              <w:rPr>
                <w:sz w:val="32"/>
                <w:szCs w:val="28"/>
              </w:rPr>
            </w:pPr>
          </w:p>
          <w:p w14:paraId="2AFD55E2" w14:textId="77777777" w:rsidR="002B47ED" w:rsidRPr="00517D5C" w:rsidRDefault="002B47ED" w:rsidP="00564637">
            <w:pPr>
              <w:jc w:val="center"/>
              <w:rPr>
                <w:sz w:val="28"/>
                <w:szCs w:val="28"/>
              </w:rPr>
            </w:pPr>
          </w:p>
          <w:p w14:paraId="53D4951E" w14:textId="6A0D55EB" w:rsidR="002B47ED" w:rsidRPr="00353BC4" w:rsidRDefault="00B90EB6" w:rsidP="00564637">
            <w:pPr>
              <w:jc w:val="center"/>
              <w:rPr>
                <w:b/>
              </w:rPr>
            </w:pPr>
            <w:r>
              <w:rPr>
                <w:b/>
                <w:sz w:val="28"/>
                <w:szCs w:val="28"/>
              </w:rPr>
              <w:t xml:space="preserve">   </w:t>
            </w:r>
            <w:r w:rsidR="00917D98">
              <w:rPr>
                <w:b/>
                <w:sz w:val="28"/>
                <w:szCs w:val="28"/>
              </w:rPr>
              <w:t>Nguyễn Hồng Lĩnh</w:t>
            </w:r>
          </w:p>
        </w:tc>
      </w:tr>
    </w:tbl>
    <w:p w14:paraId="757276AB" w14:textId="77777777" w:rsidR="00A13A9C" w:rsidRPr="00A13A9C" w:rsidRDefault="00A13A9C" w:rsidP="00BE7998">
      <w:pPr>
        <w:jc w:val="center"/>
        <w:rPr>
          <w:b/>
          <w:sz w:val="16"/>
          <w:lang w:val="vi-VN"/>
        </w:rPr>
      </w:pPr>
    </w:p>
    <w:sectPr w:rsidR="00A13A9C" w:rsidRPr="00A13A9C" w:rsidSect="009D12EA">
      <w:headerReference w:type="default" r:id="rId7"/>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90A47" w14:textId="77777777" w:rsidR="00947DE4" w:rsidRDefault="00947DE4">
      <w:r>
        <w:separator/>
      </w:r>
    </w:p>
  </w:endnote>
  <w:endnote w:type="continuationSeparator" w:id="0">
    <w:p w14:paraId="2066A825" w14:textId="77777777" w:rsidR="00947DE4" w:rsidRDefault="0094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F7F7B" w14:textId="77777777" w:rsidR="00020557" w:rsidRDefault="00020557" w:rsidP="005302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6A5976" w14:textId="77777777" w:rsidR="00020557" w:rsidRDefault="00020557" w:rsidP="005302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3783" w14:textId="77777777" w:rsidR="00020557" w:rsidRDefault="00020557" w:rsidP="005302FE">
    <w:pPr>
      <w:pStyle w:val="Footer"/>
      <w:framePr w:wrap="around" w:vAnchor="text" w:hAnchor="margin" w:xAlign="right" w:y="1"/>
      <w:rPr>
        <w:rStyle w:val="PageNumber"/>
      </w:rPr>
    </w:pPr>
  </w:p>
  <w:p w14:paraId="07DF643A" w14:textId="77777777" w:rsidR="00020557" w:rsidRDefault="00020557" w:rsidP="00A228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2C105" w14:textId="77777777" w:rsidR="00947DE4" w:rsidRDefault="00947DE4">
      <w:r>
        <w:separator/>
      </w:r>
    </w:p>
  </w:footnote>
  <w:footnote w:type="continuationSeparator" w:id="0">
    <w:p w14:paraId="508D3BEE" w14:textId="77777777" w:rsidR="00947DE4" w:rsidRDefault="00947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CD04E" w14:textId="0DC857BC" w:rsidR="00020557" w:rsidRPr="00D02D19" w:rsidRDefault="00020557">
    <w:pPr>
      <w:pStyle w:val="Header"/>
      <w:jc w:val="center"/>
      <w:rPr>
        <w:sz w:val="28"/>
        <w:szCs w:val="28"/>
      </w:rPr>
    </w:pPr>
    <w:r w:rsidRPr="00D02D19">
      <w:rPr>
        <w:sz w:val="28"/>
        <w:szCs w:val="28"/>
      </w:rPr>
      <w:fldChar w:fldCharType="begin"/>
    </w:r>
    <w:r w:rsidRPr="00D02D19">
      <w:rPr>
        <w:sz w:val="28"/>
        <w:szCs w:val="28"/>
      </w:rPr>
      <w:instrText xml:space="preserve"> PAGE   \* MERGEFORMAT </w:instrText>
    </w:r>
    <w:r w:rsidRPr="00D02D19">
      <w:rPr>
        <w:sz w:val="28"/>
        <w:szCs w:val="28"/>
      </w:rPr>
      <w:fldChar w:fldCharType="separate"/>
    </w:r>
    <w:r w:rsidR="008B6591">
      <w:rPr>
        <w:noProof/>
        <w:sz w:val="28"/>
        <w:szCs w:val="28"/>
      </w:rPr>
      <w:t>7</w:t>
    </w:r>
    <w:r w:rsidRPr="00D02D19">
      <w:rPr>
        <w:sz w:val="28"/>
        <w:szCs w:val="28"/>
      </w:rPr>
      <w:fldChar w:fldCharType="end"/>
    </w:r>
  </w:p>
  <w:p w14:paraId="2460098B" w14:textId="77777777" w:rsidR="00020557" w:rsidRDefault="000205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873"/>
    <w:rsid w:val="000114D0"/>
    <w:rsid w:val="0001158B"/>
    <w:rsid w:val="00011B8A"/>
    <w:rsid w:val="00015F62"/>
    <w:rsid w:val="000160DF"/>
    <w:rsid w:val="00017CFE"/>
    <w:rsid w:val="00020557"/>
    <w:rsid w:val="000211F6"/>
    <w:rsid w:val="000260AB"/>
    <w:rsid w:val="00030C3B"/>
    <w:rsid w:val="00030FE4"/>
    <w:rsid w:val="00040317"/>
    <w:rsid w:val="000428E5"/>
    <w:rsid w:val="00044A50"/>
    <w:rsid w:val="00050138"/>
    <w:rsid w:val="00051D33"/>
    <w:rsid w:val="000524E9"/>
    <w:rsid w:val="00053AAF"/>
    <w:rsid w:val="000564BE"/>
    <w:rsid w:val="000567AA"/>
    <w:rsid w:val="00062296"/>
    <w:rsid w:val="00063D37"/>
    <w:rsid w:val="0006647E"/>
    <w:rsid w:val="00071AFA"/>
    <w:rsid w:val="00074021"/>
    <w:rsid w:val="00074553"/>
    <w:rsid w:val="000754F3"/>
    <w:rsid w:val="00075BE5"/>
    <w:rsid w:val="000826DA"/>
    <w:rsid w:val="00083509"/>
    <w:rsid w:val="00084CC4"/>
    <w:rsid w:val="00085BA5"/>
    <w:rsid w:val="00087842"/>
    <w:rsid w:val="00092BBC"/>
    <w:rsid w:val="000955B2"/>
    <w:rsid w:val="00095888"/>
    <w:rsid w:val="000A0505"/>
    <w:rsid w:val="000A2BC0"/>
    <w:rsid w:val="000B2C93"/>
    <w:rsid w:val="000B340A"/>
    <w:rsid w:val="000B452C"/>
    <w:rsid w:val="000B63B6"/>
    <w:rsid w:val="000C4886"/>
    <w:rsid w:val="000D5533"/>
    <w:rsid w:val="000D6CDB"/>
    <w:rsid w:val="000E6372"/>
    <w:rsid w:val="000E6CA0"/>
    <w:rsid w:val="000F2999"/>
    <w:rsid w:val="000F2CE3"/>
    <w:rsid w:val="000F2E11"/>
    <w:rsid w:val="000F4B52"/>
    <w:rsid w:val="00101ACD"/>
    <w:rsid w:val="00101EDD"/>
    <w:rsid w:val="001036B2"/>
    <w:rsid w:val="00104494"/>
    <w:rsid w:val="00111434"/>
    <w:rsid w:val="00113104"/>
    <w:rsid w:val="0011475A"/>
    <w:rsid w:val="00114A1D"/>
    <w:rsid w:val="00115A59"/>
    <w:rsid w:val="00115F55"/>
    <w:rsid w:val="00126E68"/>
    <w:rsid w:val="0013121D"/>
    <w:rsid w:val="001315AB"/>
    <w:rsid w:val="001333DB"/>
    <w:rsid w:val="00134539"/>
    <w:rsid w:val="00135E1F"/>
    <w:rsid w:val="001362C1"/>
    <w:rsid w:val="0014178B"/>
    <w:rsid w:val="00154CA7"/>
    <w:rsid w:val="00157799"/>
    <w:rsid w:val="00163DD1"/>
    <w:rsid w:val="001659B0"/>
    <w:rsid w:val="00170B36"/>
    <w:rsid w:val="00171442"/>
    <w:rsid w:val="00175A2E"/>
    <w:rsid w:val="00180F2F"/>
    <w:rsid w:val="00190FFB"/>
    <w:rsid w:val="0019140D"/>
    <w:rsid w:val="0019187C"/>
    <w:rsid w:val="00191F21"/>
    <w:rsid w:val="0019207E"/>
    <w:rsid w:val="00195C2F"/>
    <w:rsid w:val="00196790"/>
    <w:rsid w:val="001978B6"/>
    <w:rsid w:val="001A29DA"/>
    <w:rsid w:val="001B4A6A"/>
    <w:rsid w:val="001B4C03"/>
    <w:rsid w:val="001B5A0D"/>
    <w:rsid w:val="001C1425"/>
    <w:rsid w:val="001C146C"/>
    <w:rsid w:val="001C1627"/>
    <w:rsid w:val="001C320F"/>
    <w:rsid w:val="001C715F"/>
    <w:rsid w:val="001D4DEF"/>
    <w:rsid w:val="001D52DC"/>
    <w:rsid w:val="001D5C6B"/>
    <w:rsid w:val="001D790A"/>
    <w:rsid w:val="001E37BB"/>
    <w:rsid w:val="001E5A5C"/>
    <w:rsid w:val="001E7429"/>
    <w:rsid w:val="001F12C1"/>
    <w:rsid w:val="001F3930"/>
    <w:rsid w:val="001F3B97"/>
    <w:rsid w:val="002056D9"/>
    <w:rsid w:val="00210661"/>
    <w:rsid w:val="00211C5E"/>
    <w:rsid w:val="00212152"/>
    <w:rsid w:val="00212EB6"/>
    <w:rsid w:val="0021532A"/>
    <w:rsid w:val="00217EB7"/>
    <w:rsid w:val="0022090A"/>
    <w:rsid w:val="0022260D"/>
    <w:rsid w:val="00223B4E"/>
    <w:rsid w:val="00225B23"/>
    <w:rsid w:val="00226F59"/>
    <w:rsid w:val="00235C9E"/>
    <w:rsid w:val="002370D2"/>
    <w:rsid w:val="00240973"/>
    <w:rsid w:val="002416EF"/>
    <w:rsid w:val="002523EE"/>
    <w:rsid w:val="002526B2"/>
    <w:rsid w:val="00253FD5"/>
    <w:rsid w:val="00257EAB"/>
    <w:rsid w:val="00260058"/>
    <w:rsid w:val="0026175F"/>
    <w:rsid w:val="002638C8"/>
    <w:rsid w:val="00270C7D"/>
    <w:rsid w:val="00272EAB"/>
    <w:rsid w:val="00272F95"/>
    <w:rsid w:val="00273C00"/>
    <w:rsid w:val="00273E36"/>
    <w:rsid w:val="002752E7"/>
    <w:rsid w:val="002763B0"/>
    <w:rsid w:val="00280CDC"/>
    <w:rsid w:val="00283F2B"/>
    <w:rsid w:val="00284BBF"/>
    <w:rsid w:val="00286ADE"/>
    <w:rsid w:val="00291EB4"/>
    <w:rsid w:val="0029404A"/>
    <w:rsid w:val="00295D19"/>
    <w:rsid w:val="00296E2D"/>
    <w:rsid w:val="002A3865"/>
    <w:rsid w:val="002A4903"/>
    <w:rsid w:val="002A511F"/>
    <w:rsid w:val="002B01D5"/>
    <w:rsid w:val="002B05DC"/>
    <w:rsid w:val="002B0B7D"/>
    <w:rsid w:val="002B0DA5"/>
    <w:rsid w:val="002B3649"/>
    <w:rsid w:val="002B47ED"/>
    <w:rsid w:val="002B48B1"/>
    <w:rsid w:val="002B65B6"/>
    <w:rsid w:val="002B7CB3"/>
    <w:rsid w:val="002D04CE"/>
    <w:rsid w:val="002D1FBC"/>
    <w:rsid w:val="002D4E05"/>
    <w:rsid w:val="002D5C3C"/>
    <w:rsid w:val="002E1FD0"/>
    <w:rsid w:val="002E2794"/>
    <w:rsid w:val="002E3690"/>
    <w:rsid w:val="002E46DA"/>
    <w:rsid w:val="002E4874"/>
    <w:rsid w:val="002E4BC8"/>
    <w:rsid w:val="002E4FC6"/>
    <w:rsid w:val="002E78F8"/>
    <w:rsid w:val="002F4540"/>
    <w:rsid w:val="002F64EA"/>
    <w:rsid w:val="002F7EEF"/>
    <w:rsid w:val="0030317D"/>
    <w:rsid w:val="003035CC"/>
    <w:rsid w:val="0031164F"/>
    <w:rsid w:val="003129E0"/>
    <w:rsid w:val="003229BD"/>
    <w:rsid w:val="003239E6"/>
    <w:rsid w:val="00325EBA"/>
    <w:rsid w:val="003263AD"/>
    <w:rsid w:val="00327951"/>
    <w:rsid w:val="00334E26"/>
    <w:rsid w:val="00335103"/>
    <w:rsid w:val="00335DE9"/>
    <w:rsid w:val="0034011F"/>
    <w:rsid w:val="0034266D"/>
    <w:rsid w:val="00343E56"/>
    <w:rsid w:val="003454C8"/>
    <w:rsid w:val="003502B3"/>
    <w:rsid w:val="00352417"/>
    <w:rsid w:val="00354E44"/>
    <w:rsid w:val="00354E50"/>
    <w:rsid w:val="00355BA6"/>
    <w:rsid w:val="003569E0"/>
    <w:rsid w:val="00356E88"/>
    <w:rsid w:val="0036164E"/>
    <w:rsid w:val="00361C1D"/>
    <w:rsid w:val="00364F3D"/>
    <w:rsid w:val="003669C1"/>
    <w:rsid w:val="003716A0"/>
    <w:rsid w:val="00373CB4"/>
    <w:rsid w:val="003748E5"/>
    <w:rsid w:val="00380C00"/>
    <w:rsid w:val="00384A94"/>
    <w:rsid w:val="00387773"/>
    <w:rsid w:val="00390F70"/>
    <w:rsid w:val="00395C7B"/>
    <w:rsid w:val="003B007A"/>
    <w:rsid w:val="003B16B0"/>
    <w:rsid w:val="003B1EF7"/>
    <w:rsid w:val="003B1FD8"/>
    <w:rsid w:val="003B2939"/>
    <w:rsid w:val="003B34F0"/>
    <w:rsid w:val="003B42EA"/>
    <w:rsid w:val="003C3DBC"/>
    <w:rsid w:val="003C4486"/>
    <w:rsid w:val="003C6AB9"/>
    <w:rsid w:val="003C7B0D"/>
    <w:rsid w:val="003D0395"/>
    <w:rsid w:val="003D315F"/>
    <w:rsid w:val="003D76A7"/>
    <w:rsid w:val="003E1677"/>
    <w:rsid w:val="003F4694"/>
    <w:rsid w:val="003F6235"/>
    <w:rsid w:val="00405123"/>
    <w:rsid w:val="0040540D"/>
    <w:rsid w:val="004062B4"/>
    <w:rsid w:val="00407636"/>
    <w:rsid w:val="00410955"/>
    <w:rsid w:val="004157A7"/>
    <w:rsid w:val="00415B55"/>
    <w:rsid w:val="00415E1B"/>
    <w:rsid w:val="0041700F"/>
    <w:rsid w:val="004203A9"/>
    <w:rsid w:val="004214E1"/>
    <w:rsid w:val="00422AAD"/>
    <w:rsid w:val="0042514F"/>
    <w:rsid w:val="0042686A"/>
    <w:rsid w:val="00426C0C"/>
    <w:rsid w:val="00432AEA"/>
    <w:rsid w:val="00437725"/>
    <w:rsid w:val="004519D4"/>
    <w:rsid w:val="00452F7C"/>
    <w:rsid w:val="00453A5B"/>
    <w:rsid w:val="00457843"/>
    <w:rsid w:val="00462092"/>
    <w:rsid w:val="00462A42"/>
    <w:rsid w:val="00462C86"/>
    <w:rsid w:val="004642F6"/>
    <w:rsid w:val="00464634"/>
    <w:rsid w:val="00465CA6"/>
    <w:rsid w:val="00470BE4"/>
    <w:rsid w:val="00470D42"/>
    <w:rsid w:val="004711CC"/>
    <w:rsid w:val="00473FC9"/>
    <w:rsid w:val="00476113"/>
    <w:rsid w:val="00481302"/>
    <w:rsid w:val="00481786"/>
    <w:rsid w:val="00485F10"/>
    <w:rsid w:val="00486C38"/>
    <w:rsid w:val="00487A96"/>
    <w:rsid w:val="004945A4"/>
    <w:rsid w:val="00496254"/>
    <w:rsid w:val="00497139"/>
    <w:rsid w:val="004974E7"/>
    <w:rsid w:val="004A00DA"/>
    <w:rsid w:val="004A2F80"/>
    <w:rsid w:val="004A2FD9"/>
    <w:rsid w:val="004A375E"/>
    <w:rsid w:val="004A3ABD"/>
    <w:rsid w:val="004A66FF"/>
    <w:rsid w:val="004A68E9"/>
    <w:rsid w:val="004A756D"/>
    <w:rsid w:val="004B54E8"/>
    <w:rsid w:val="004C03F3"/>
    <w:rsid w:val="004C30D4"/>
    <w:rsid w:val="004C4AF8"/>
    <w:rsid w:val="004C6B59"/>
    <w:rsid w:val="004D1647"/>
    <w:rsid w:val="004D4120"/>
    <w:rsid w:val="004D43ED"/>
    <w:rsid w:val="004D7A4F"/>
    <w:rsid w:val="004E1A85"/>
    <w:rsid w:val="004E3DBD"/>
    <w:rsid w:val="004E6EC7"/>
    <w:rsid w:val="004E7CAB"/>
    <w:rsid w:val="004F0F61"/>
    <w:rsid w:val="004F1C06"/>
    <w:rsid w:val="005009BE"/>
    <w:rsid w:val="00505C9F"/>
    <w:rsid w:val="005077B4"/>
    <w:rsid w:val="00510601"/>
    <w:rsid w:val="0051391B"/>
    <w:rsid w:val="00513B19"/>
    <w:rsid w:val="00513C7B"/>
    <w:rsid w:val="00514B75"/>
    <w:rsid w:val="00517F7E"/>
    <w:rsid w:val="00520BC4"/>
    <w:rsid w:val="00521643"/>
    <w:rsid w:val="00525C6D"/>
    <w:rsid w:val="0052694B"/>
    <w:rsid w:val="00527CE1"/>
    <w:rsid w:val="005302FE"/>
    <w:rsid w:val="0053125D"/>
    <w:rsid w:val="00532D04"/>
    <w:rsid w:val="005336C4"/>
    <w:rsid w:val="005339ED"/>
    <w:rsid w:val="0053486B"/>
    <w:rsid w:val="00536249"/>
    <w:rsid w:val="00536B50"/>
    <w:rsid w:val="005415A4"/>
    <w:rsid w:val="00543A00"/>
    <w:rsid w:val="005442C7"/>
    <w:rsid w:val="005443F4"/>
    <w:rsid w:val="00544D33"/>
    <w:rsid w:val="00550A00"/>
    <w:rsid w:val="00551E43"/>
    <w:rsid w:val="005539A5"/>
    <w:rsid w:val="00555A4B"/>
    <w:rsid w:val="00557AA6"/>
    <w:rsid w:val="00560281"/>
    <w:rsid w:val="005619E3"/>
    <w:rsid w:val="0056346D"/>
    <w:rsid w:val="00564637"/>
    <w:rsid w:val="00572CCD"/>
    <w:rsid w:val="005766EF"/>
    <w:rsid w:val="0057761A"/>
    <w:rsid w:val="00583493"/>
    <w:rsid w:val="0058538A"/>
    <w:rsid w:val="005853D8"/>
    <w:rsid w:val="005917D9"/>
    <w:rsid w:val="00592000"/>
    <w:rsid w:val="0059295D"/>
    <w:rsid w:val="005A2AB8"/>
    <w:rsid w:val="005A37F5"/>
    <w:rsid w:val="005A5051"/>
    <w:rsid w:val="005B05DF"/>
    <w:rsid w:val="005B4A2B"/>
    <w:rsid w:val="005B7F3C"/>
    <w:rsid w:val="005C0196"/>
    <w:rsid w:val="005C2E46"/>
    <w:rsid w:val="005C4A85"/>
    <w:rsid w:val="005C6C61"/>
    <w:rsid w:val="005C74C2"/>
    <w:rsid w:val="005C761F"/>
    <w:rsid w:val="005E0F95"/>
    <w:rsid w:val="005E12AC"/>
    <w:rsid w:val="005E312B"/>
    <w:rsid w:val="005E5A68"/>
    <w:rsid w:val="005E5BC1"/>
    <w:rsid w:val="005E6201"/>
    <w:rsid w:val="005E6547"/>
    <w:rsid w:val="005F0BA5"/>
    <w:rsid w:val="005F3580"/>
    <w:rsid w:val="005F36D6"/>
    <w:rsid w:val="005F6CD1"/>
    <w:rsid w:val="005F7188"/>
    <w:rsid w:val="00601B5D"/>
    <w:rsid w:val="00601FDB"/>
    <w:rsid w:val="00606564"/>
    <w:rsid w:val="00607B8F"/>
    <w:rsid w:val="006178E6"/>
    <w:rsid w:val="006221E0"/>
    <w:rsid w:val="006226F7"/>
    <w:rsid w:val="00622FA0"/>
    <w:rsid w:val="00627F21"/>
    <w:rsid w:val="00634CC6"/>
    <w:rsid w:val="0064260E"/>
    <w:rsid w:val="00643A67"/>
    <w:rsid w:val="006472A3"/>
    <w:rsid w:val="0065171F"/>
    <w:rsid w:val="006523CC"/>
    <w:rsid w:val="00652A5D"/>
    <w:rsid w:val="00652AD5"/>
    <w:rsid w:val="00655F3B"/>
    <w:rsid w:val="00657AF9"/>
    <w:rsid w:val="00674CE3"/>
    <w:rsid w:val="006772B6"/>
    <w:rsid w:val="006809B4"/>
    <w:rsid w:val="0068255F"/>
    <w:rsid w:val="00682B11"/>
    <w:rsid w:val="006874C9"/>
    <w:rsid w:val="006875D9"/>
    <w:rsid w:val="00687CE1"/>
    <w:rsid w:val="00692666"/>
    <w:rsid w:val="00693527"/>
    <w:rsid w:val="006960BF"/>
    <w:rsid w:val="00696607"/>
    <w:rsid w:val="00696ED3"/>
    <w:rsid w:val="006A0352"/>
    <w:rsid w:val="006A54D4"/>
    <w:rsid w:val="006A6839"/>
    <w:rsid w:val="006A6F87"/>
    <w:rsid w:val="006A788B"/>
    <w:rsid w:val="006B4B22"/>
    <w:rsid w:val="006B4CC6"/>
    <w:rsid w:val="006B51B0"/>
    <w:rsid w:val="006B52EC"/>
    <w:rsid w:val="006B571E"/>
    <w:rsid w:val="006C1FE9"/>
    <w:rsid w:val="006C2939"/>
    <w:rsid w:val="006C6C6E"/>
    <w:rsid w:val="006D2E45"/>
    <w:rsid w:val="006D410C"/>
    <w:rsid w:val="006E2E6C"/>
    <w:rsid w:val="006E35FC"/>
    <w:rsid w:val="006E47E0"/>
    <w:rsid w:val="006F01B9"/>
    <w:rsid w:val="007000ED"/>
    <w:rsid w:val="0070244B"/>
    <w:rsid w:val="007032FE"/>
    <w:rsid w:val="00705D81"/>
    <w:rsid w:val="00713600"/>
    <w:rsid w:val="00716688"/>
    <w:rsid w:val="00716DC6"/>
    <w:rsid w:val="007170C5"/>
    <w:rsid w:val="00717834"/>
    <w:rsid w:val="007229C5"/>
    <w:rsid w:val="0072734A"/>
    <w:rsid w:val="007311CA"/>
    <w:rsid w:val="00741F6D"/>
    <w:rsid w:val="00744405"/>
    <w:rsid w:val="00745BE5"/>
    <w:rsid w:val="0075053E"/>
    <w:rsid w:val="007513ED"/>
    <w:rsid w:val="007520BF"/>
    <w:rsid w:val="00753922"/>
    <w:rsid w:val="00754077"/>
    <w:rsid w:val="00754632"/>
    <w:rsid w:val="00757043"/>
    <w:rsid w:val="00764D44"/>
    <w:rsid w:val="00767E34"/>
    <w:rsid w:val="00770A5E"/>
    <w:rsid w:val="00774AA7"/>
    <w:rsid w:val="007769E2"/>
    <w:rsid w:val="00782DC5"/>
    <w:rsid w:val="00783B3F"/>
    <w:rsid w:val="0078562F"/>
    <w:rsid w:val="00785B50"/>
    <w:rsid w:val="007915E9"/>
    <w:rsid w:val="0079562F"/>
    <w:rsid w:val="007969F0"/>
    <w:rsid w:val="00797873"/>
    <w:rsid w:val="007A005F"/>
    <w:rsid w:val="007A39FE"/>
    <w:rsid w:val="007A716F"/>
    <w:rsid w:val="007B7DED"/>
    <w:rsid w:val="007C15A2"/>
    <w:rsid w:val="007C1FB7"/>
    <w:rsid w:val="007C2417"/>
    <w:rsid w:val="007C69E8"/>
    <w:rsid w:val="007C6BF7"/>
    <w:rsid w:val="007C7BEA"/>
    <w:rsid w:val="007D0603"/>
    <w:rsid w:val="007D09E1"/>
    <w:rsid w:val="007D2C5F"/>
    <w:rsid w:val="007D5C83"/>
    <w:rsid w:val="007E539D"/>
    <w:rsid w:val="007F587E"/>
    <w:rsid w:val="007F6FC7"/>
    <w:rsid w:val="00800F7F"/>
    <w:rsid w:val="008010B8"/>
    <w:rsid w:val="00802156"/>
    <w:rsid w:val="00804961"/>
    <w:rsid w:val="00805E0A"/>
    <w:rsid w:val="0080658A"/>
    <w:rsid w:val="00807327"/>
    <w:rsid w:val="00811187"/>
    <w:rsid w:val="00815B5C"/>
    <w:rsid w:val="00817332"/>
    <w:rsid w:val="00817D3E"/>
    <w:rsid w:val="00821581"/>
    <w:rsid w:val="0082630B"/>
    <w:rsid w:val="00831CC9"/>
    <w:rsid w:val="00832603"/>
    <w:rsid w:val="00833518"/>
    <w:rsid w:val="00833C41"/>
    <w:rsid w:val="00836CD0"/>
    <w:rsid w:val="0084049C"/>
    <w:rsid w:val="008514D3"/>
    <w:rsid w:val="008542A6"/>
    <w:rsid w:val="008550D6"/>
    <w:rsid w:val="00860444"/>
    <w:rsid w:val="008657B4"/>
    <w:rsid w:val="00870F28"/>
    <w:rsid w:val="0087103B"/>
    <w:rsid w:val="00872560"/>
    <w:rsid w:val="00872925"/>
    <w:rsid w:val="008776F1"/>
    <w:rsid w:val="00877B27"/>
    <w:rsid w:val="00882010"/>
    <w:rsid w:val="008820D4"/>
    <w:rsid w:val="0088230C"/>
    <w:rsid w:val="0088276B"/>
    <w:rsid w:val="008925CF"/>
    <w:rsid w:val="00892CE5"/>
    <w:rsid w:val="008934A8"/>
    <w:rsid w:val="008972F0"/>
    <w:rsid w:val="008A0B7A"/>
    <w:rsid w:val="008A1E57"/>
    <w:rsid w:val="008A2EA3"/>
    <w:rsid w:val="008A3A8C"/>
    <w:rsid w:val="008A4455"/>
    <w:rsid w:val="008B1B64"/>
    <w:rsid w:val="008B5782"/>
    <w:rsid w:val="008B6591"/>
    <w:rsid w:val="008C141D"/>
    <w:rsid w:val="008C3FB7"/>
    <w:rsid w:val="008C501B"/>
    <w:rsid w:val="008C6284"/>
    <w:rsid w:val="008C6A53"/>
    <w:rsid w:val="008C6B02"/>
    <w:rsid w:val="008C6EE9"/>
    <w:rsid w:val="008D0E63"/>
    <w:rsid w:val="008D17E0"/>
    <w:rsid w:val="008D24F0"/>
    <w:rsid w:val="008D4EED"/>
    <w:rsid w:val="008D56B7"/>
    <w:rsid w:val="008D7725"/>
    <w:rsid w:val="008E1D1C"/>
    <w:rsid w:val="008E2EC5"/>
    <w:rsid w:val="008F172F"/>
    <w:rsid w:val="008F2B69"/>
    <w:rsid w:val="008F624E"/>
    <w:rsid w:val="00902C60"/>
    <w:rsid w:val="00906358"/>
    <w:rsid w:val="00907167"/>
    <w:rsid w:val="0091535C"/>
    <w:rsid w:val="00916F79"/>
    <w:rsid w:val="00917B38"/>
    <w:rsid w:val="00917D98"/>
    <w:rsid w:val="0092609F"/>
    <w:rsid w:val="00926206"/>
    <w:rsid w:val="00926FB3"/>
    <w:rsid w:val="009272A5"/>
    <w:rsid w:val="00931DA3"/>
    <w:rsid w:val="00931F3D"/>
    <w:rsid w:val="00934096"/>
    <w:rsid w:val="00935182"/>
    <w:rsid w:val="00936EFF"/>
    <w:rsid w:val="00937813"/>
    <w:rsid w:val="00944D3D"/>
    <w:rsid w:val="009453CE"/>
    <w:rsid w:val="009461DE"/>
    <w:rsid w:val="00947DE4"/>
    <w:rsid w:val="00955FCD"/>
    <w:rsid w:val="00957A6C"/>
    <w:rsid w:val="00961C7F"/>
    <w:rsid w:val="00963927"/>
    <w:rsid w:val="009667DC"/>
    <w:rsid w:val="00966AAC"/>
    <w:rsid w:val="00966DDB"/>
    <w:rsid w:val="0096720C"/>
    <w:rsid w:val="00976C2A"/>
    <w:rsid w:val="00977AFD"/>
    <w:rsid w:val="00980AD9"/>
    <w:rsid w:val="00981CF1"/>
    <w:rsid w:val="009835CA"/>
    <w:rsid w:val="009846BB"/>
    <w:rsid w:val="00991170"/>
    <w:rsid w:val="00993823"/>
    <w:rsid w:val="00995D28"/>
    <w:rsid w:val="009A25DC"/>
    <w:rsid w:val="009A497E"/>
    <w:rsid w:val="009A7F1A"/>
    <w:rsid w:val="009B3829"/>
    <w:rsid w:val="009B3B29"/>
    <w:rsid w:val="009B46D0"/>
    <w:rsid w:val="009B4F5C"/>
    <w:rsid w:val="009B6C22"/>
    <w:rsid w:val="009B730D"/>
    <w:rsid w:val="009B7D99"/>
    <w:rsid w:val="009C12D5"/>
    <w:rsid w:val="009C20EC"/>
    <w:rsid w:val="009C47EF"/>
    <w:rsid w:val="009C5E84"/>
    <w:rsid w:val="009D0BE2"/>
    <w:rsid w:val="009D12EA"/>
    <w:rsid w:val="009D40D2"/>
    <w:rsid w:val="009D5012"/>
    <w:rsid w:val="009D763E"/>
    <w:rsid w:val="009E4880"/>
    <w:rsid w:val="009E60C0"/>
    <w:rsid w:val="009E72A8"/>
    <w:rsid w:val="009E76AF"/>
    <w:rsid w:val="009F58BC"/>
    <w:rsid w:val="009F5E74"/>
    <w:rsid w:val="00A01296"/>
    <w:rsid w:val="00A04CFC"/>
    <w:rsid w:val="00A05B55"/>
    <w:rsid w:val="00A05E41"/>
    <w:rsid w:val="00A064D3"/>
    <w:rsid w:val="00A07FAC"/>
    <w:rsid w:val="00A10C6B"/>
    <w:rsid w:val="00A13A9C"/>
    <w:rsid w:val="00A16432"/>
    <w:rsid w:val="00A20FE5"/>
    <w:rsid w:val="00A22719"/>
    <w:rsid w:val="00A2285A"/>
    <w:rsid w:val="00A31A68"/>
    <w:rsid w:val="00A32DCE"/>
    <w:rsid w:val="00A33186"/>
    <w:rsid w:val="00A36FCA"/>
    <w:rsid w:val="00A37D4F"/>
    <w:rsid w:val="00A40D06"/>
    <w:rsid w:val="00A40E17"/>
    <w:rsid w:val="00A44E95"/>
    <w:rsid w:val="00A4544D"/>
    <w:rsid w:val="00A45ABE"/>
    <w:rsid w:val="00A46656"/>
    <w:rsid w:val="00A478B4"/>
    <w:rsid w:val="00A535E7"/>
    <w:rsid w:val="00A53731"/>
    <w:rsid w:val="00A8521E"/>
    <w:rsid w:val="00A86C4E"/>
    <w:rsid w:val="00A92890"/>
    <w:rsid w:val="00A95E08"/>
    <w:rsid w:val="00A9671B"/>
    <w:rsid w:val="00AB18D7"/>
    <w:rsid w:val="00AB4773"/>
    <w:rsid w:val="00AC127B"/>
    <w:rsid w:val="00AC1DDF"/>
    <w:rsid w:val="00AC3723"/>
    <w:rsid w:val="00AC507B"/>
    <w:rsid w:val="00AC74ED"/>
    <w:rsid w:val="00AD3AB4"/>
    <w:rsid w:val="00AE15E3"/>
    <w:rsid w:val="00AE5476"/>
    <w:rsid w:val="00AF2FD6"/>
    <w:rsid w:val="00AF6585"/>
    <w:rsid w:val="00B00A4F"/>
    <w:rsid w:val="00B02F52"/>
    <w:rsid w:val="00B0348F"/>
    <w:rsid w:val="00B04ABB"/>
    <w:rsid w:val="00B10314"/>
    <w:rsid w:val="00B12FAF"/>
    <w:rsid w:val="00B15912"/>
    <w:rsid w:val="00B17DE0"/>
    <w:rsid w:val="00B22034"/>
    <w:rsid w:val="00B32E6D"/>
    <w:rsid w:val="00B352EA"/>
    <w:rsid w:val="00B3698C"/>
    <w:rsid w:val="00B36DFB"/>
    <w:rsid w:val="00B51BC2"/>
    <w:rsid w:val="00B53D5E"/>
    <w:rsid w:val="00B54811"/>
    <w:rsid w:val="00B5516B"/>
    <w:rsid w:val="00B56BFC"/>
    <w:rsid w:val="00B62344"/>
    <w:rsid w:val="00B6442D"/>
    <w:rsid w:val="00B64D55"/>
    <w:rsid w:val="00B64DC8"/>
    <w:rsid w:val="00B662FB"/>
    <w:rsid w:val="00B7201B"/>
    <w:rsid w:val="00B82C18"/>
    <w:rsid w:val="00B8398F"/>
    <w:rsid w:val="00B85BF0"/>
    <w:rsid w:val="00B86B30"/>
    <w:rsid w:val="00B901A0"/>
    <w:rsid w:val="00B90EB6"/>
    <w:rsid w:val="00B90F04"/>
    <w:rsid w:val="00B92D71"/>
    <w:rsid w:val="00B94135"/>
    <w:rsid w:val="00B94D90"/>
    <w:rsid w:val="00B9536A"/>
    <w:rsid w:val="00B95AA7"/>
    <w:rsid w:val="00BA447E"/>
    <w:rsid w:val="00BA66B5"/>
    <w:rsid w:val="00BA7305"/>
    <w:rsid w:val="00BB042F"/>
    <w:rsid w:val="00BB1C18"/>
    <w:rsid w:val="00BB534F"/>
    <w:rsid w:val="00BB5E30"/>
    <w:rsid w:val="00BB66B8"/>
    <w:rsid w:val="00BB79A2"/>
    <w:rsid w:val="00BB7C5C"/>
    <w:rsid w:val="00BC173C"/>
    <w:rsid w:val="00BC269C"/>
    <w:rsid w:val="00BC3470"/>
    <w:rsid w:val="00BC3944"/>
    <w:rsid w:val="00BD0455"/>
    <w:rsid w:val="00BD04F9"/>
    <w:rsid w:val="00BD62D5"/>
    <w:rsid w:val="00BD7DD4"/>
    <w:rsid w:val="00BE4313"/>
    <w:rsid w:val="00BE7998"/>
    <w:rsid w:val="00BE7B63"/>
    <w:rsid w:val="00BF24FC"/>
    <w:rsid w:val="00BF2D35"/>
    <w:rsid w:val="00BF48DE"/>
    <w:rsid w:val="00BF7E45"/>
    <w:rsid w:val="00C01B80"/>
    <w:rsid w:val="00C03BC0"/>
    <w:rsid w:val="00C044A5"/>
    <w:rsid w:val="00C0501A"/>
    <w:rsid w:val="00C13279"/>
    <w:rsid w:val="00C16511"/>
    <w:rsid w:val="00C20C92"/>
    <w:rsid w:val="00C21E19"/>
    <w:rsid w:val="00C21ED2"/>
    <w:rsid w:val="00C255B5"/>
    <w:rsid w:val="00C27449"/>
    <w:rsid w:val="00C30208"/>
    <w:rsid w:val="00C32804"/>
    <w:rsid w:val="00C35028"/>
    <w:rsid w:val="00C37DB8"/>
    <w:rsid w:val="00C408B5"/>
    <w:rsid w:val="00C41586"/>
    <w:rsid w:val="00C41A83"/>
    <w:rsid w:val="00C42217"/>
    <w:rsid w:val="00C5433C"/>
    <w:rsid w:val="00C54496"/>
    <w:rsid w:val="00C57B47"/>
    <w:rsid w:val="00C62658"/>
    <w:rsid w:val="00C65498"/>
    <w:rsid w:val="00C67DA7"/>
    <w:rsid w:val="00C759BE"/>
    <w:rsid w:val="00C81341"/>
    <w:rsid w:val="00C8429B"/>
    <w:rsid w:val="00C8487F"/>
    <w:rsid w:val="00C849FA"/>
    <w:rsid w:val="00C86BD9"/>
    <w:rsid w:val="00C933CF"/>
    <w:rsid w:val="00C9501B"/>
    <w:rsid w:val="00C9535A"/>
    <w:rsid w:val="00C97B8E"/>
    <w:rsid w:val="00CA165B"/>
    <w:rsid w:val="00CA546D"/>
    <w:rsid w:val="00CA6BFF"/>
    <w:rsid w:val="00CA6E03"/>
    <w:rsid w:val="00CB0A02"/>
    <w:rsid w:val="00CB230B"/>
    <w:rsid w:val="00CB3FAD"/>
    <w:rsid w:val="00CB5B8A"/>
    <w:rsid w:val="00CB630B"/>
    <w:rsid w:val="00CC0F1B"/>
    <w:rsid w:val="00CC264C"/>
    <w:rsid w:val="00CC56B4"/>
    <w:rsid w:val="00CC5E64"/>
    <w:rsid w:val="00CC6092"/>
    <w:rsid w:val="00CC6ADA"/>
    <w:rsid w:val="00CD130C"/>
    <w:rsid w:val="00CD342A"/>
    <w:rsid w:val="00CD38B1"/>
    <w:rsid w:val="00CD3BBB"/>
    <w:rsid w:val="00CD3DB4"/>
    <w:rsid w:val="00CD3EBA"/>
    <w:rsid w:val="00CD465C"/>
    <w:rsid w:val="00CD5CDB"/>
    <w:rsid w:val="00CD645A"/>
    <w:rsid w:val="00CD7A1F"/>
    <w:rsid w:val="00CE3EF7"/>
    <w:rsid w:val="00CE4A6B"/>
    <w:rsid w:val="00CE6F23"/>
    <w:rsid w:val="00CF5076"/>
    <w:rsid w:val="00CF5634"/>
    <w:rsid w:val="00CF6517"/>
    <w:rsid w:val="00CF7E86"/>
    <w:rsid w:val="00D009BB"/>
    <w:rsid w:val="00D00AEC"/>
    <w:rsid w:val="00D02A5B"/>
    <w:rsid w:val="00D02D19"/>
    <w:rsid w:val="00D166DD"/>
    <w:rsid w:val="00D178C6"/>
    <w:rsid w:val="00D17AA0"/>
    <w:rsid w:val="00D2126D"/>
    <w:rsid w:val="00D2641C"/>
    <w:rsid w:val="00D326A6"/>
    <w:rsid w:val="00D367E7"/>
    <w:rsid w:val="00D40721"/>
    <w:rsid w:val="00D45C80"/>
    <w:rsid w:val="00D46956"/>
    <w:rsid w:val="00D47629"/>
    <w:rsid w:val="00D50C32"/>
    <w:rsid w:val="00D536E4"/>
    <w:rsid w:val="00D5380C"/>
    <w:rsid w:val="00D545EB"/>
    <w:rsid w:val="00D552A3"/>
    <w:rsid w:val="00D57285"/>
    <w:rsid w:val="00D61BBF"/>
    <w:rsid w:val="00D6422F"/>
    <w:rsid w:val="00D67605"/>
    <w:rsid w:val="00D729C5"/>
    <w:rsid w:val="00D777B3"/>
    <w:rsid w:val="00D80645"/>
    <w:rsid w:val="00D8157D"/>
    <w:rsid w:val="00D81F2D"/>
    <w:rsid w:val="00D8378C"/>
    <w:rsid w:val="00D87699"/>
    <w:rsid w:val="00D9302F"/>
    <w:rsid w:val="00D95FC4"/>
    <w:rsid w:val="00D97027"/>
    <w:rsid w:val="00DA198D"/>
    <w:rsid w:val="00DA3B39"/>
    <w:rsid w:val="00DA3B83"/>
    <w:rsid w:val="00DB085F"/>
    <w:rsid w:val="00DB0D2D"/>
    <w:rsid w:val="00DB15C4"/>
    <w:rsid w:val="00DB46E4"/>
    <w:rsid w:val="00DC3391"/>
    <w:rsid w:val="00DC5CB4"/>
    <w:rsid w:val="00DD1399"/>
    <w:rsid w:val="00DD1B94"/>
    <w:rsid w:val="00DD4F5B"/>
    <w:rsid w:val="00DD5A79"/>
    <w:rsid w:val="00DE1553"/>
    <w:rsid w:val="00DE328A"/>
    <w:rsid w:val="00DE3567"/>
    <w:rsid w:val="00DE5994"/>
    <w:rsid w:val="00DF06A4"/>
    <w:rsid w:val="00DF0A91"/>
    <w:rsid w:val="00E03145"/>
    <w:rsid w:val="00E035C9"/>
    <w:rsid w:val="00E07A6A"/>
    <w:rsid w:val="00E14BF1"/>
    <w:rsid w:val="00E16FAE"/>
    <w:rsid w:val="00E17942"/>
    <w:rsid w:val="00E179BD"/>
    <w:rsid w:val="00E17B1D"/>
    <w:rsid w:val="00E23057"/>
    <w:rsid w:val="00E234DE"/>
    <w:rsid w:val="00E25BD5"/>
    <w:rsid w:val="00E2691D"/>
    <w:rsid w:val="00E312C5"/>
    <w:rsid w:val="00E34A3C"/>
    <w:rsid w:val="00E410A7"/>
    <w:rsid w:val="00E437B9"/>
    <w:rsid w:val="00E44CA2"/>
    <w:rsid w:val="00E45439"/>
    <w:rsid w:val="00E5037E"/>
    <w:rsid w:val="00E50751"/>
    <w:rsid w:val="00E5108C"/>
    <w:rsid w:val="00E515B5"/>
    <w:rsid w:val="00E55FA8"/>
    <w:rsid w:val="00E617E6"/>
    <w:rsid w:val="00E63DB6"/>
    <w:rsid w:val="00E65071"/>
    <w:rsid w:val="00E72689"/>
    <w:rsid w:val="00E74751"/>
    <w:rsid w:val="00E74CBC"/>
    <w:rsid w:val="00E84DF8"/>
    <w:rsid w:val="00E860B2"/>
    <w:rsid w:val="00E96C9B"/>
    <w:rsid w:val="00EA0507"/>
    <w:rsid w:val="00EA0C89"/>
    <w:rsid w:val="00EA0DF4"/>
    <w:rsid w:val="00EA2CFB"/>
    <w:rsid w:val="00EA5FCA"/>
    <w:rsid w:val="00EB0100"/>
    <w:rsid w:val="00EB121F"/>
    <w:rsid w:val="00EB122E"/>
    <w:rsid w:val="00EB207C"/>
    <w:rsid w:val="00EB7B06"/>
    <w:rsid w:val="00EC2098"/>
    <w:rsid w:val="00EC20EF"/>
    <w:rsid w:val="00ED2D04"/>
    <w:rsid w:val="00ED6127"/>
    <w:rsid w:val="00ED6B3D"/>
    <w:rsid w:val="00EE2594"/>
    <w:rsid w:val="00EE4B39"/>
    <w:rsid w:val="00EE5B4D"/>
    <w:rsid w:val="00EE797D"/>
    <w:rsid w:val="00EF19A7"/>
    <w:rsid w:val="00EF1EF7"/>
    <w:rsid w:val="00EF706A"/>
    <w:rsid w:val="00F075D8"/>
    <w:rsid w:val="00F12EEA"/>
    <w:rsid w:val="00F133DE"/>
    <w:rsid w:val="00F13752"/>
    <w:rsid w:val="00F13E0A"/>
    <w:rsid w:val="00F167F5"/>
    <w:rsid w:val="00F251DE"/>
    <w:rsid w:val="00F30404"/>
    <w:rsid w:val="00F33223"/>
    <w:rsid w:val="00F37A05"/>
    <w:rsid w:val="00F437DB"/>
    <w:rsid w:val="00F442B3"/>
    <w:rsid w:val="00F44F3E"/>
    <w:rsid w:val="00F47AE5"/>
    <w:rsid w:val="00F501F9"/>
    <w:rsid w:val="00F50C71"/>
    <w:rsid w:val="00F50ECE"/>
    <w:rsid w:val="00F54918"/>
    <w:rsid w:val="00F5559D"/>
    <w:rsid w:val="00F62E84"/>
    <w:rsid w:val="00F63794"/>
    <w:rsid w:val="00F67B64"/>
    <w:rsid w:val="00F70877"/>
    <w:rsid w:val="00F70E68"/>
    <w:rsid w:val="00F72641"/>
    <w:rsid w:val="00F7329E"/>
    <w:rsid w:val="00F76817"/>
    <w:rsid w:val="00F768B7"/>
    <w:rsid w:val="00F812FB"/>
    <w:rsid w:val="00F82554"/>
    <w:rsid w:val="00F86797"/>
    <w:rsid w:val="00F94F60"/>
    <w:rsid w:val="00F9616C"/>
    <w:rsid w:val="00FA09F2"/>
    <w:rsid w:val="00FA1556"/>
    <w:rsid w:val="00FA2421"/>
    <w:rsid w:val="00FA37AA"/>
    <w:rsid w:val="00FA420D"/>
    <w:rsid w:val="00FA47AA"/>
    <w:rsid w:val="00FA4CB4"/>
    <w:rsid w:val="00FA4E48"/>
    <w:rsid w:val="00FA5049"/>
    <w:rsid w:val="00FA5C68"/>
    <w:rsid w:val="00FA7038"/>
    <w:rsid w:val="00FB295D"/>
    <w:rsid w:val="00FB4D2D"/>
    <w:rsid w:val="00FB6C6D"/>
    <w:rsid w:val="00FC0860"/>
    <w:rsid w:val="00FC2D1E"/>
    <w:rsid w:val="00FC7856"/>
    <w:rsid w:val="00FD0106"/>
    <w:rsid w:val="00FD0403"/>
    <w:rsid w:val="00FD062B"/>
    <w:rsid w:val="00FD5209"/>
    <w:rsid w:val="00FD756F"/>
    <w:rsid w:val="00FE405A"/>
    <w:rsid w:val="00FE4BFE"/>
    <w:rsid w:val="00FF167E"/>
    <w:rsid w:val="00FF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FBDA8"/>
  <w15:docId w15:val="{5B1E878D-4E29-4A15-A79D-83269D40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2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97873"/>
    <w:pPr>
      <w:spacing w:before="60" w:line="252" w:lineRule="auto"/>
      <w:ind w:firstLine="709"/>
      <w:jc w:val="both"/>
    </w:pPr>
    <w:rPr>
      <w:rFonts w:ascii=".VnTime" w:hAnsi=".VnTime"/>
      <w:sz w:val="28"/>
      <w:szCs w:val="20"/>
    </w:rPr>
  </w:style>
  <w:style w:type="character" w:customStyle="1" w:styleId="BodyTextIndentChar">
    <w:name w:val="Body Text Indent Char"/>
    <w:link w:val="BodyTextIndent"/>
    <w:rsid w:val="00797873"/>
    <w:rPr>
      <w:rFonts w:ascii=".VnTime" w:hAnsi=".VnTime"/>
      <w:sz w:val="28"/>
      <w:lang w:bidi="ar-SA"/>
    </w:rPr>
  </w:style>
  <w:style w:type="paragraph" w:styleId="Footer">
    <w:name w:val="footer"/>
    <w:basedOn w:val="Normal"/>
    <w:rsid w:val="00BE7998"/>
    <w:pPr>
      <w:tabs>
        <w:tab w:val="center" w:pos="4320"/>
        <w:tab w:val="right" w:pos="8640"/>
      </w:tabs>
    </w:pPr>
  </w:style>
  <w:style w:type="character" w:styleId="PageNumber">
    <w:name w:val="page number"/>
    <w:basedOn w:val="DefaultParagraphFont"/>
    <w:rsid w:val="00BE7998"/>
  </w:style>
  <w:style w:type="paragraph" w:customStyle="1" w:styleId="rtejustify">
    <w:name w:val="rtejustify"/>
    <w:basedOn w:val="Normal"/>
    <w:rsid w:val="00A86C4E"/>
    <w:pPr>
      <w:spacing w:before="100" w:beforeAutospacing="1" w:after="100" w:afterAutospacing="1"/>
    </w:pPr>
  </w:style>
  <w:style w:type="paragraph" w:styleId="Header">
    <w:name w:val="header"/>
    <w:basedOn w:val="Normal"/>
    <w:link w:val="HeaderChar"/>
    <w:uiPriority w:val="99"/>
    <w:rsid w:val="004A756D"/>
    <w:pPr>
      <w:tabs>
        <w:tab w:val="center" w:pos="4680"/>
        <w:tab w:val="right" w:pos="9360"/>
      </w:tabs>
    </w:pPr>
  </w:style>
  <w:style w:type="character" w:customStyle="1" w:styleId="HeaderChar">
    <w:name w:val="Header Char"/>
    <w:link w:val="Header"/>
    <w:uiPriority w:val="99"/>
    <w:rsid w:val="004A756D"/>
    <w:rPr>
      <w:sz w:val="24"/>
      <w:szCs w:val="24"/>
    </w:rPr>
  </w:style>
  <w:style w:type="paragraph" w:customStyle="1" w:styleId="Noidung">
    <w:name w:val="Noi dung"/>
    <w:basedOn w:val="Normal"/>
    <w:qFormat/>
    <w:rsid w:val="00E16FAE"/>
    <w:pPr>
      <w:widowControl w:val="0"/>
      <w:spacing w:before="60"/>
      <w:ind w:firstLine="567"/>
      <w:jc w:val="both"/>
    </w:pPr>
    <w:rPr>
      <w:sz w:val="28"/>
      <w:lang w:eastAsia="vi-VN"/>
    </w:rPr>
  </w:style>
  <w:style w:type="character" w:customStyle="1" w:styleId="BodyTextChar1">
    <w:name w:val="Body Text Char1"/>
    <w:uiPriority w:val="99"/>
    <w:rsid w:val="00674CE3"/>
    <w:rPr>
      <w:rFonts w:ascii="Times New Roman" w:hAnsi="Times New Roman" w:cs="Times New Roman"/>
      <w:sz w:val="26"/>
      <w:szCs w:val="26"/>
      <w:u w:val="none"/>
    </w:rPr>
  </w:style>
  <w:style w:type="paragraph" w:styleId="BalloonText">
    <w:name w:val="Balloon Text"/>
    <w:basedOn w:val="Normal"/>
    <w:link w:val="BalloonTextChar"/>
    <w:rsid w:val="004D43ED"/>
    <w:rPr>
      <w:rFonts w:ascii="Segoe UI" w:hAnsi="Segoe UI" w:cs="Segoe UI"/>
      <w:sz w:val="18"/>
      <w:szCs w:val="18"/>
    </w:rPr>
  </w:style>
  <w:style w:type="character" w:customStyle="1" w:styleId="BalloonTextChar">
    <w:name w:val="Balloon Text Char"/>
    <w:link w:val="BalloonText"/>
    <w:rsid w:val="004D43ED"/>
    <w:rPr>
      <w:rFonts w:ascii="Segoe UI" w:hAnsi="Segoe UI" w:cs="Segoe UI"/>
      <w:sz w:val="18"/>
      <w:szCs w:val="18"/>
    </w:rPr>
  </w:style>
  <w:style w:type="paragraph" w:styleId="Revision">
    <w:name w:val="Revision"/>
    <w:hidden/>
    <w:uiPriority w:val="99"/>
    <w:semiHidden/>
    <w:rsid w:val="00B90E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A7350-CB82-45B1-8F0E-4025F832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lhi</dc:creator>
  <cp:keywords/>
  <cp:lastModifiedBy>NGUYENHAISON</cp:lastModifiedBy>
  <cp:revision>7</cp:revision>
  <cp:lastPrinted>2023-04-04T08:58:00Z</cp:lastPrinted>
  <dcterms:created xsi:type="dcterms:W3CDTF">2025-01-24T08:46:00Z</dcterms:created>
  <dcterms:modified xsi:type="dcterms:W3CDTF">2025-01-24T09:27:00Z</dcterms:modified>
</cp:coreProperties>
</file>