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44"/>
        <w:gridCol w:w="5812"/>
      </w:tblGrid>
      <w:tr>
        <w:tc>
          <w:tcPr>
            <w:tcW w:w="3544" w:type="dxa"/>
          </w:tcPr>
          <w:p>
            <w:pPr>
              <w:jc w:val="center"/>
              <w:rPr>
                <w:b/>
                <w:sz w:val="26"/>
              </w:rPr>
            </w:pPr>
            <w:r>
              <w:rPr>
                <w:b/>
                <w:sz w:val="26"/>
              </w:rPr>
              <w:t>ỦY BAN NHÂN DÂN</w:t>
            </w:r>
          </w:p>
          <w:p>
            <w:pPr>
              <w:jc w:val="center"/>
              <w:rPr>
                <w:b/>
                <w:sz w:val="26"/>
              </w:rPr>
            </w:pPr>
            <w:r>
              <w:rPr>
                <w:b/>
                <w:sz w:val="26"/>
              </w:rPr>
              <w:t>TỈNH HÀ TĨNH</w:t>
            </w:r>
          </w:p>
          <w:p>
            <w:pPr>
              <w:jc w:val="center"/>
              <w:rPr>
                <w:b/>
                <w:sz w:val="26"/>
              </w:rPr>
            </w:pPr>
            <w:r>
              <w:rPr>
                <w:b/>
                <w:noProof/>
                <w:sz w:val="26"/>
              </w:rPr>
              <mc:AlternateContent>
                <mc:Choice Requires="wps">
                  <w:drawing>
                    <wp:anchor distT="4294967292" distB="4294967292" distL="114300" distR="114300" simplePos="0" relativeHeight="251657728" behindDoc="0" locked="0" layoutInCell="1" allowOverlap="1">
                      <wp:simplePos x="0" y="0"/>
                      <wp:positionH relativeFrom="column">
                        <wp:posOffset>744988</wp:posOffset>
                      </wp:positionH>
                      <wp:positionV relativeFrom="paragraph">
                        <wp:posOffset>43180</wp:posOffset>
                      </wp:positionV>
                      <wp:extent cx="650875" cy="0"/>
                      <wp:effectExtent l="0" t="0" r="15875" b="190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D08B895" id="Line 15"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65pt,3.4pt" to="109.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M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"/>
                  </w:pict>
                </mc:Fallback>
              </mc:AlternateContent>
            </w:r>
          </w:p>
          <w:p>
            <w:pPr>
              <w:spacing w:before="120"/>
              <w:jc w:val="center"/>
              <w:rPr>
                <w:sz w:val="26"/>
                <w:vertAlign w:val="subscript"/>
              </w:rPr>
            </w:pPr>
            <w:r>
              <w:rPr>
                <w:sz w:val="26"/>
                <w:lang w:val="vi-VN"/>
              </w:rPr>
              <w:t>Số:</w:t>
            </w:r>
            <w:r>
              <w:rPr>
                <w:sz w:val="26"/>
              </w:rPr>
              <w:t xml:space="preserve">            /UBND-NC</w:t>
            </w:r>
            <w:r>
              <w:rPr>
                <w:sz w:val="26"/>
                <w:vertAlign w:val="subscript"/>
              </w:rPr>
              <w:t xml:space="preserve"> </w:t>
            </w:r>
          </w:p>
          <w:p>
            <w:pPr>
              <w:spacing w:before="60"/>
              <w:jc w:val="center"/>
              <w:rPr>
                <w:sz w:val="24"/>
                <w:szCs w:val="24"/>
                <w:shd w:val="clear" w:color="auto" w:fill="FFFFFF"/>
              </w:rPr>
            </w:pPr>
            <w:r>
              <w:rPr>
                <w:sz w:val="24"/>
                <w:szCs w:val="24"/>
                <w:shd w:val="clear" w:color="auto" w:fill="FFFFFF"/>
              </w:rPr>
              <w:t>V/v tham mưu triển khai kết luận của Thường trực Tỉnh ủy</w:t>
            </w:r>
          </w:p>
          <w:p>
            <w:pPr>
              <w:spacing w:before="60"/>
              <w:jc w:val="center"/>
              <w:rPr>
                <w:sz w:val="24"/>
                <w:szCs w:val="24"/>
              </w:rPr>
            </w:pPr>
          </w:p>
        </w:tc>
        <w:tc>
          <w:tcPr>
            <w:tcW w:w="5812" w:type="dxa"/>
          </w:tcPr>
          <w:p>
            <w:pPr>
              <w:jc w:val="center"/>
              <w:rPr>
                <w:b/>
                <w:sz w:val="26"/>
                <w:lang w:val="vi-VN"/>
              </w:rPr>
            </w:pPr>
            <w:r>
              <w:rPr>
                <w:b/>
                <w:sz w:val="26"/>
                <w:lang w:val="vi-VN"/>
              </w:rPr>
              <w:t>CỘNG H</w:t>
            </w:r>
            <w:r>
              <w:rPr>
                <w:b/>
                <w:sz w:val="26"/>
              </w:rPr>
              <w:t xml:space="preserve">ÒA </w:t>
            </w:r>
            <w:r>
              <w:rPr>
                <w:b/>
                <w:sz w:val="26"/>
                <w:lang w:val="vi-VN"/>
              </w:rPr>
              <w:t>XÃ HỘI CHỦ NGHĨA VIỆT NAM</w:t>
            </w:r>
          </w:p>
          <w:p>
            <w:pPr>
              <w:jc w:val="center"/>
              <w:rPr>
                <w:b/>
              </w:rPr>
            </w:pPr>
            <w:r>
              <w:rPr>
                <w:b/>
              </w:rPr>
              <w:t>Độc lập - Tự do - Hạnh phúc</w:t>
            </w:r>
          </w:p>
          <w:p>
            <w:pPr>
              <w:jc w:val="center"/>
              <w:rPr>
                <w:sz w:val="24"/>
              </w:rPr>
            </w:pPr>
            <w:r>
              <w:rPr>
                <w:noProof/>
                <w:sz w:val="24"/>
              </w:rPr>
              <mc:AlternateContent>
                <mc:Choice Requires="wps">
                  <w:drawing>
                    <wp:anchor distT="4294967295" distB="4294967295" distL="114300" distR="114300" simplePos="0" relativeHeight="251656704" behindDoc="0" locked="0" layoutInCell="1" allowOverlap="1">
                      <wp:simplePos x="0" y="0"/>
                      <wp:positionH relativeFrom="column">
                        <wp:posOffset>746760</wp:posOffset>
                      </wp:positionH>
                      <wp:positionV relativeFrom="paragraph">
                        <wp:posOffset>41274</wp:posOffset>
                      </wp:positionV>
                      <wp:extent cx="20701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7F85B5E" id="Line 7"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3.25pt" to="221.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eyFw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"/>
                  </w:pict>
                </mc:Fallback>
              </mc:AlternateContent>
            </w:r>
          </w:p>
          <w:p>
            <w:pPr>
              <w:spacing w:before="240"/>
              <w:rPr>
                <w:i/>
              </w:rPr>
            </w:pPr>
            <w:r>
              <w:rPr>
                <w:i/>
              </w:rPr>
              <w:t xml:space="preserve">                Hà Tĩnh, ngày       tháng     năm 2025</w:t>
            </w:r>
          </w:p>
        </w:tc>
      </w:tr>
    </w:tbl>
    <w:p>
      <w:pPr>
        <w:spacing w:before="480"/>
        <w:rPr>
          <w:lang w:val="nl-NL"/>
        </w:rPr>
      </w:pPr>
      <w:r>
        <w:rPr>
          <w:sz w:val="27"/>
          <w:szCs w:val="27"/>
          <w:lang w:val="nl-NL"/>
        </w:rPr>
        <w:t xml:space="preserve">                      </w:t>
      </w:r>
      <w:r>
        <w:rPr>
          <w:lang w:val="nl-NL"/>
        </w:rPr>
        <w:t xml:space="preserve">Kính gửi: </w:t>
      </w:r>
    </w:p>
    <w:p>
      <w:pPr>
        <w:jc w:val="both"/>
        <w:rPr>
          <w:lang w:val="nl-NL"/>
        </w:rPr>
      </w:pPr>
      <w:r>
        <w:rPr>
          <w:lang w:val="nl-NL"/>
        </w:rPr>
        <w:t xml:space="preserve">                                      - Công an tỉnh;</w:t>
      </w:r>
    </w:p>
    <w:p>
      <w:pPr>
        <w:ind w:left="2835" w:hanging="295"/>
        <w:jc w:val="both"/>
        <w:rPr>
          <w:lang w:val="nl-NL"/>
        </w:rPr>
      </w:pPr>
      <w:r>
        <w:rPr>
          <w:lang w:val="nl-NL"/>
        </w:rPr>
        <w:t xml:space="preserve">  - Các Sở: Tài chính, Lao động - Thương binh và Xã hội, Nội vụ, Giáo dục và Đào tạo, Tư pháp, Ngân hàng   </w:t>
      </w:r>
      <w:bookmarkStart w:id="0" w:name="_GoBack"/>
      <w:bookmarkEnd w:id="0"/>
      <w:r>
        <w:rPr>
          <w:lang w:val="nl-NL"/>
        </w:rPr>
        <w:t xml:space="preserve"> Nhà nước chi nhánh Hà Tĩnh, Bộ Chỉ huy Quân sự tỉnh, Bộ Chỉ huy BĐBP tỉnh</w:t>
      </w:r>
      <w:r>
        <w:rPr>
          <w:spacing w:val="-6"/>
          <w:lang w:val="nl-NL"/>
        </w:rPr>
        <w:t>.</w:t>
      </w:r>
    </w:p>
    <w:p>
      <w:pPr>
        <w:ind w:left="2160"/>
        <w:jc w:val="both"/>
        <w:rPr>
          <w:lang w:val="nl-NL"/>
        </w:rPr>
      </w:pPr>
    </w:p>
    <w:p>
      <w:pPr>
        <w:spacing w:before="120" w:after="120"/>
        <w:ind w:firstLine="709"/>
        <w:jc w:val="both"/>
        <w:rPr>
          <w:spacing w:val="2"/>
          <w:lang w:val="nl-NL"/>
        </w:rPr>
      </w:pPr>
      <w:r>
        <w:rPr>
          <w:spacing w:val="2"/>
        </w:rPr>
        <w:t xml:space="preserve">Thực hiện Kết luận của Thường trực Tỉnh ủy tại cuộc họp giao ban ngày 09/12/2024 (Thông báo số 1188-TB/TU ngày 09/12/2024) về việc giao Ban Cán sự Đảng UBND tỉnh chỉ đạo UBND tỉnh nghiên cứu, tham mưu Ban Thường vụ Tỉnh ủy về nội dung đề xuất của Đảng ủy Công an tỉnh về ban hành Nghị quyết đào tạo nghề, hỗ trợ việc làm cho thanh niên là hạ sỹ quan, chiến sỹ hoàn thành nghĩa vụ quân sự, nghĩa vụ tham gia Công an nhân dân xuất ngũ trở về địa phương </w:t>
      </w:r>
      <w:r>
        <w:rPr>
          <w:bCs/>
          <w:i/>
          <w:spacing w:val="2"/>
        </w:rPr>
        <w:t>(gửi kèm trên hệ thống phần mềm quản lý văn bản và hồ sơ công việc);</w:t>
      </w:r>
      <w:r>
        <w:rPr>
          <w:i/>
          <w:spacing w:val="2"/>
          <w:lang w:val="nl-NL"/>
        </w:rPr>
        <w:t xml:space="preserve"> </w:t>
      </w:r>
      <w:r>
        <w:rPr>
          <w:spacing w:val="2"/>
          <w:lang w:val="nl-NL"/>
        </w:rPr>
        <w:t>ý kiến chỉ đạo của Ban Cán sự Đảng UBND tỉnh;</w:t>
      </w:r>
    </w:p>
    <w:p>
      <w:pPr>
        <w:spacing w:before="120"/>
        <w:ind w:firstLine="709"/>
        <w:jc w:val="both"/>
        <w:rPr>
          <w:bCs/>
          <w:spacing w:val="2"/>
        </w:rPr>
      </w:pPr>
      <w:r>
        <w:rPr>
          <w:spacing w:val="2"/>
        </w:rPr>
        <w:t>Chủ tịch Ủy ban nhân dân tỉnh</w:t>
      </w:r>
      <w:r>
        <w:rPr>
          <w:bCs/>
          <w:spacing w:val="2"/>
        </w:rPr>
        <w:t xml:space="preserve"> giao:</w:t>
      </w:r>
    </w:p>
    <w:p>
      <w:pPr>
        <w:spacing w:before="120" w:after="360"/>
        <w:ind w:firstLine="709"/>
        <w:jc w:val="both"/>
      </w:pPr>
      <w:r>
        <w:t>Công an tỉnh chủ trì, phối hợp với các sở, ngành có tên trên và đơn vị liên quan soát xét, tham mưu triển khai thực hiện ý kiến chỉ đạo của Thường trực Tỉnh ủy tại văn bản nêu trên theo đúng quy định, đảm bảo thiết thực, hiệu quả, phù hợp với khả năng, điều kiện, tình hình thực tiễn của địa phương; báo cáo UBND tỉnh trước ngày 10/3//2025.</w:t>
      </w:r>
      <w:r>
        <w:rPr>
          <w:i/>
        </w:rPr>
        <w:t>/.</w:t>
      </w:r>
    </w:p>
    <w:tbl>
      <w:tblPr>
        <w:tblW w:w="8976" w:type="dxa"/>
        <w:tblInd w:w="108" w:type="dxa"/>
        <w:tblLayout w:type="fixed"/>
        <w:tblLook w:val="0000" w:firstRow="0" w:lastRow="0" w:firstColumn="0" w:lastColumn="0" w:noHBand="0" w:noVBand="0"/>
      </w:tblPr>
      <w:tblGrid>
        <w:gridCol w:w="4678"/>
        <w:gridCol w:w="4298"/>
      </w:tblGrid>
      <w:tr>
        <w:trPr>
          <w:trHeight w:val="80"/>
        </w:trPr>
        <w:tc>
          <w:tcPr>
            <w:tcW w:w="4678" w:type="dxa"/>
          </w:tcPr>
          <w:p>
            <w:pPr>
              <w:jc w:val="both"/>
              <w:rPr>
                <w:sz w:val="24"/>
                <w:szCs w:val="24"/>
                <w:lang w:val="vi-VN"/>
              </w:rPr>
            </w:pPr>
            <w:r>
              <w:rPr>
                <w:b/>
                <w:bCs/>
                <w:i/>
                <w:iCs/>
                <w:sz w:val="24"/>
                <w:szCs w:val="24"/>
                <w:lang w:val="vi-VN"/>
              </w:rPr>
              <w:t>Nơi nhận:</w:t>
            </w:r>
            <w:r>
              <w:rPr>
                <w:sz w:val="24"/>
                <w:szCs w:val="24"/>
                <w:lang w:val="vi-VN"/>
              </w:rPr>
              <w:t xml:space="preserve"> </w:t>
            </w:r>
          </w:p>
          <w:p>
            <w:pPr>
              <w:jc w:val="both"/>
              <w:rPr>
                <w:sz w:val="22"/>
                <w:szCs w:val="22"/>
              </w:rPr>
            </w:pPr>
            <w:r>
              <w:rPr>
                <w:sz w:val="22"/>
                <w:szCs w:val="22"/>
                <w:lang w:val="vi-VN"/>
              </w:rPr>
              <w:t>- Như trên;</w:t>
            </w:r>
          </w:p>
          <w:p>
            <w:pPr>
              <w:jc w:val="both"/>
              <w:rPr>
                <w:sz w:val="22"/>
                <w:szCs w:val="22"/>
              </w:rPr>
            </w:pPr>
            <w:r>
              <w:rPr>
                <w:sz w:val="22"/>
                <w:szCs w:val="22"/>
                <w:lang w:val="vi-VN"/>
              </w:rPr>
              <w:t>- Chủ tịch</w:t>
            </w:r>
            <w:r>
              <w:rPr>
                <w:sz w:val="22"/>
                <w:szCs w:val="22"/>
              </w:rPr>
              <w:t xml:space="preserve">, các PCT </w:t>
            </w:r>
            <w:r>
              <w:rPr>
                <w:sz w:val="22"/>
                <w:szCs w:val="22"/>
                <w:lang w:val="vi-VN"/>
              </w:rPr>
              <w:t>UBND tỉnh;</w:t>
            </w:r>
          </w:p>
          <w:p>
            <w:pPr>
              <w:jc w:val="both"/>
              <w:rPr>
                <w:sz w:val="22"/>
                <w:szCs w:val="22"/>
              </w:rPr>
            </w:pPr>
            <w:r>
              <w:rPr>
                <w:sz w:val="22"/>
                <w:szCs w:val="22"/>
              </w:rPr>
              <w:t>- Ban Pháp chế HĐND tỉnh;</w:t>
            </w:r>
          </w:p>
          <w:p>
            <w:pPr>
              <w:jc w:val="both"/>
              <w:rPr>
                <w:sz w:val="22"/>
                <w:szCs w:val="22"/>
              </w:rPr>
            </w:pPr>
            <w:r>
              <w:rPr>
                <w:sz w:val="22"/>
                <w:szCs w:val="22"/>
                <w:lang w:val="vi-VN"/>
              </w:rPr>
              <w:t>- Chánh VP</w:t>
            </w:r>
            <w:r>
              <w:rPr>
                <w:sz w:val="22"/>
                <w:szCs w:val="22"/>
              </w:rPr>
              <w:t>, các PCVP UBND tỉnh;</w:t>
            </w:r>
          </w:p>
          <w:p>
            <w:pPr>
              <w:jc w:val="both"/>
              <w:rPr>
                <w:sz w:val="22"/>
                <w:szCs w:val="22"/>
              </w:rPr>
            </w:pPr>
            <w:r>
              <w:rPr>
                <w:sz w:val="22"/>
                <w:szCs w:val="22"/>
              </w:rPr>
              <w:t>- Trung tâm CB-TH tỉnh;</w:t>
            </w:r>
          </w:p>
          <w:p>
            <w:pPr>
              <w:jc w:val="both"/>
              <w:rPr>
                <w:lang w:val="vi-VN"/>
              </w:rPr>
            </w:pPr>
            <w:r>
              <w:rPr>
                <w:sz w:val="22"/>
                <w:szCs w:val="22"/>
                <w:lang w:val="vi-VN"/>
              </w:rPr>
              <w:t>- Lưu: VT, NC.</w:t>
            </w:r>
          </w:p>
        </w:tc>
        <w:tc>
          <w:tcPr>
            <w:tcW w:w="4298" w:type="dxa"/>
          </w:tcPr>
          <w:p>
            <w:pPr>
              <w:jc w:val="center"/>
              <w:rPr>
                <w:b/>
                <w:bCs/>
                <w:sz w:val="26"/>
                <w:szCs w:val="26"/>
              </w:rPr>
            </w:pPr>
            <w:r>
              <w:rPr>
                <w:b/>
                <w:bCs/>
                <w:sz w:val="26"/>
                <w:szCs w:val="26"/>
              </w:rPr>
              <w:t>KT. CHỦ TỊCH</w:t>
            </w:r>
          </w:p>
          <w:p>
            <w:pPr>
              <w:jc w:val="center"/>
              <w:rPr>
                <w:b/>
                <w:bCs/>
                <w:sz w:val="26"/>
                <w:szCs w:val="26"/>
              </w:rPr>
            </w:pPr>
            <w:r>
              <w:rPr>
                <w:b/>
                <w:bCs/>
                <w:sz w:val="26"/>
                <w:szCs w:val="26"/>
              </w:rPr>
              <w:t>PHÓ CHỦ TỊCH</w:t>
            </w:r>
          </w:p>
          <w:p>
            <w:pPr>
              <w:jc w:val="center"/>
              <w:rPr>
                <w:b/>
                <w:bCs/>
                <w:sz w:val="26"/>
                <w:szCs w:val="26"/>
              </w:rPr>
            </w:pPr>
          </w:p>
          <w:p>
            <w:pPr>
              <w:jc w:val="center"/>
              <w:rPr>
                <w:b/>
                <w:bCs/>
                <w:sz w:val="26"/>
                <w:szCs w:val="26"/>
              </w:rPr>
            </w:pPr>
          </w:p>
          <w:p>
            <w:pPr>
              <w:jc w:val="center"/>
              <w:rPr>
                <w:b/>
                <w:bCs/>
                <w:sz w:val="38"/>
                <w:szCs w:val="26"/>
              </w:rPr>
            </w:pPr>
          </w:p>
          <w:p>
            <w:pPr>
              <w:jc w:val="center"/>
              <w:rPr>
                <w:b/>
                <w:bCs/>
                <w:sz w:val="26"/>
                <w:szCs w:val="26"/>
              </w:rPr>
            </w:pPr>
            <w:r>
              <w:rPr>
                <w:b/>
                <w:bCs/>
                <w:sz w:val="26"/>
                <w:szCs w:val="26"/>
              </w:rPr>
              <w:t xml:space="preserve"> </w:t>
            </w:r>
          </w:p>
          <w:p>
            <w:pPr>
              <w:jc w:val="center"/>
              <w:rPr>
                <w:b/>
                <w:bCs/>
                <w:sz w:val="40"/>
                <w:szCs w:val="26"/>
              </w:rPr>
            </w:pPr>
          </w:p>
          <w:p>
            <w:pPr>
              <w:jc w:val="center"/>
              <w:rPr>
                <w:b/>
                <w:bCs/>
                <w:sz w:val="24"/>
                <w:szCs w:val="26"/>
              </w:rPr>
            </w:pPr>
          </w:p>
          <w:p>
            <w:pPr>
              <w:jc w:val="center"/>
              <w:rPr>
                <w:b/>
                <w:bCs/>
              </w:rPr>
            </w:pPr>
            <w:r>
              <w:rPr>
                <w:b/>
                <w:bCs/>
              </w:rPr>
              <w:t xml:space="preserve">      Lê Ngọc Châu</w:t>
            </w:r>
          </w:p>
        </w:tc>
      </w:tr>
    </w:tbl>
    <w:p>
      <w:pPr>
        <w:jc w:val="both"/>
      </w:pPr>
    </w:p>
    <w:p>
      <w:pPr>
        <w:spacing w:before="120"/>
        <w:ind w:firstLine="709"/>
        <w:jc w:val="both"/>
        <w:rPr>
          <w:sz w:val="14"/>
        </w:rPr>
      </w:pPr>
    </w:p>
    <w:sectPr>
      <w:footerReference w:type="even" r:id="rId9"/>
      <w:footerReference w:type="default" r:id="rId10"/>
      <w:type w:val="continuous"/>
      <w:pgSz w:w="11907" w:h="16840" w:code="9"/>
      <w:pgMar w:top="709" w:right="1077" w:bottom="993" w:left="1644" w:header="720" w:footer="217" w:gutter="0"/>
      <w:paperSrc w:first="4" w:other="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p>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AEC"/>
    <w:multiLevelType w:val="hybridMultilevel"/>
    <w:tmpl w:val="45EC05EE"/>
    <w:lvl w:ilvl="0" w:tplc="D046C3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7ED21C8"/>
    <w:multiLevelType w:val="hybridMultilevel"/>
    <w:tmpl w:val="0B869970"/>
    <w:lvl w:ilvl="0" w:tplc="B5307FAA">
      <w:start w:val="6"/>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nsid w:val="199D5533"/>
    <w:multiLevelType w:val="multilevel"/>
    <w:tmpl w:val="45EC05EE"/>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24191E2E"/>
    <w:multiLevelType w:val="hybridMultilevel"/>
    <w:tmpl w:val="D664706C"/>
    <w:lvl w:ilvl="0" w:tplc="2A2648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9CB1E1D"/>
    <w:multiLevelType w:val="hybridMultilevel"/>
    <w:tmpl w:val="2E2E277E"/>
    <w:lvl w:ilvl="0" w:tplc="32F8A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83729D"/>
    <w:multiLevelType w:val="hybridMultilevel"/>
    <w:tmpl w:val="EF309C4E"/>
    <w:lvl w:ilvl="0" w:tplc="8C7E68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6B61904"/>
    <w:multiLevelType w:val="hybridMultilevel"/>
    <w:tmpl w:val="8B7CAA04"/>
    <w:lvl w:ilvl="0" w:tplc="6DEC592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72D65481"/>
    <w:multiLevelType w:val="hybridMultilevel"/>
    <w:tmpl w:val="717AEE58"/>
    <w:lvl w:ilvl="0" w:tplc="3BD01E7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3AE3422"/>
    <w:multiLevelType w:val="hybridMultilevel"/>
    <w:tmpl w:val="F97CAB76"/>
    <w:lvl w:ilvl="0" w:tplc="60FC3AB8">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64F0F92"/>
    <w:multiLevelType w:val="hybridMultilevel"/>
    <w:tmpl w:val="821023B2"/>
    <w:lvl w:ilvl="0" w:tplc="9752BD08">
      <w:start w:val="2"/>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0">
    <w:nsid w:val="7B302D4A"/>
    <w:multiLevelType w:val="hybridMultilevel"/>
    <w:tmpl w:val="B252663A"/>
    <w:lvl w:ilvl="0" w:tplc="9A38D21A">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BD90125"/>
    <w:multiLevelType w:val="hybridMultilevel"/>
    <w:tmpl w:val="D6FC2510"/>
    <w:lvl w:ilvl="0" w:tplc="A21230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9"/>
  </w:num>
  <w:num w:numId="6">
    <w:abstractNumId w:val="8"/>
  </w:num>
  <w:num w:numId="7">
    <w:abstractNumId w:val="11"/>
  </w:num>
  <w:num w:numId="8">
    <w:abstractNumId w:val="7"/>
  </w:num>
  <w:num w:numId="9">
    <w:abstractNumId w:val="6"/>
  </w:num>
  <w:num w:numId="10">
    <w:abstractNumId w:val="10"/>
  </w:num>
  <w:num w:numId="11">
    <w:abstractNumId w:val="3"/>
  </w:num>
  <w:num w:numId="12">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67"/>
  <w:drawingGridVerticalSpacing w:val="381"/>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06580">
      <w:bodyDiv w:val="1"/>
      <w:marLeft w:val="0"/>
      <w:marRight w:val="0"/>
      <w:marTop w:val="0"/>
      <w:marBottom w:val="0"/>
      <w:divBdr>
        <w:top w:val="none" w:sz="0" w:space="0" w:color="auto"/>
        <w:left w:val="none" w:sz="0" w:space="0" w:color="auto"/>
        <w:bottom w:val="none" w:sz="0" w:space="0" w:color="auto"/>
        <w:right w:val="none" w:sz="0" w:space="0" w:color="auto"/>
      </w:divBdr>
    </w:div>
    <w:div w:id="12168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7C32E-A332-4432-A123-47D8BEA5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SỞ NỘI VỤ</vt:lpstr>
    </vt:vector>
  </TitlesOfParts>
  <Company>&lt;egyptian hak&gt;</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dc:title>
  <dc:creator>tsc</dc:creator>
  <cp:lastModifiedBy>Windows User</cp:lastModifiedBy>
  <cp:revision>6</cp:revision>
  <cp:lastPrinted>2025-01-24T04:54:00Z</cp:lastPrinted>
  <dcterms:created xsi:type="dcterms:W3CDTF">2025-01-24T02:10:00Z</dcterms:created>
  <dcterms:modified xsi:type="dcterms:W3CDTF">2025-01-24T04:54:00Z</dcterms:modified>
</cp:coreProperties>
</file>