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4" w:type="dxa"/>
        <w:tblInd w:w="-26" w:type="dxa"/>
        <w:tblLook w:val="01E0" w:firstRow="1" w:lastRow="1" w:firstColumn="1" w:lastColumn="1" w:noHBand="0" w:noVBand="0"/>
      </w:tblPr>
      <w:tblGrid>
        <w:gridCol w:w="3513"/>
        <w:gridCol w:w="5781"/>
      </w:tblGrid>
      <w:tr w:rsidR="002435A6" w:rsidTr="004C350C">
        <w:trPr>
          <w:trHeight w:val="1079"/>
        </w:trPr>
        <w:tc>
          <w:tcPr>
            <w:tcW w:w="3513" w:type="dxa"/>
          </w:tcPr>
          <w:p w:rsidR="002435A6" w:rsidRPr="009163C2" w:rsidRDefault="008B086C" w:rsidP="009163C2">
            <w:pPr>
              <w:jc w:val="center"/>
              <w:rPr>
                <w:rFonts w:ascii="Times New Roman" w:hAnsi="Times New Roman"/>
                <w:sz w:val="26"/>
                <w:szCs w:val="26"/>
              </w:rPr>
            </w:pPr>
            <w:bookmarkStart w:id="0" w:name="_GoBack"/>
            <w:bookmarkEnd w:id="0"/>
            <w:r>
              <w:rPr>
                <w:rFonts w:ascii="Times New Roman" w:hAnsi="Times New Roman"/>
                <w:sz w:val="26"/>
                <w:szCs w:val="26"/>
              </w:rPr>
              <w:t xml:space="preserve"> </w:t>
            </w:r>
            <w:r w:rsidR="009163C2" w:rsidRPr="009163C2">
              <w:rPr>
                <w:rFonts w:ascii="Times New Roman" w:hAnsi="Times New Roman"/>
                <w:sz w:val="26"/>
                <w:szCs w:val="26"/>
              </w:rPr>
              <w:t xml:space="preserve">UBND </w:t>
            </w:r>
            <w:r w:rsidR="00122C2F" w:rsidRPr="009163C2">
              <w:rPr>
                <w:rFonts w:ascii="Times New Roman" w:hAnsi="Times New Roman"/>
                <w:sz w:val="26"/>
                <w:szCs w:val="26"/>
              </w:rPr>
              <w:t>TỈNH HÀ TĨNH</w:t>
            </w:r>
          </w:p>
          <w:p w:rsidR="009163C2" w:rsidRDefault="009163C2" w:rsidP="009163C2">
            <w:pPr>
              <w:jc w:val="center"/>
              <w:rPr>
                <w:rFonts w:ascii="Times New Roman" w:hAnsi="Times New Roman"/>
                <w:b/>
                <w:sz w:val="26"/>
                <w:szCs w:val="26"/>
              </w:rPr>
            </w:pPr>
            <w:r>
              <w:rPr>
                <w:rFonts w:ascii="Times New Roman" w:hAnsi="Times New Roman"/>
                <w:b/>
                <w:sz w:val="26"/>
                <w:szCs w:val="26"/>
              </w:rPr>
              <w:t>BAN CHỈ ĐẠO 389 TỈNH</w:t>
            </w:r>
          </w:p>
          <w:p w:rsidR="002435A6" w:rsidRDefault="00133C06" w:rsidP="009163C2">
            <w:pPr>
              <w:tabs>
                <w:tab w:val="left" w:pos="2246"/>
              </w:tabs>
              <w:jc w:val="center"/>
              <w:rPr>
                <w:rFonts w:ascii="Times New Roman" w:hAnsi="Times New Roman"/>
                <w:sz w:val="22"/>
                <w:szCs w:val="26"/>
              </w:rPr>
            </w:pPr>
            <w:r>
              <w:rPr>
                <w:noProof/>
                <w:lang w:val="en-GB" w:eastAsia="en-GB"/>
              </w:rPr>
              <mc:AlternateContent>
                <mc:Choice Requires="wps">
                  <w:drawing>
                    <wp:anchor distT="4294967293" distB="4294967293" distL="114300" distR="114300" simplePos="0" relativeHeight="251662848" behindDoc="0" locked="0" layoutInCell="1" allowOverlap="1">
                      <wp:simplePos x="0" y="0"/>
                      <wp:positionH relativeFrom="column">
                        <wp:posOffset>587375</wp:posOffset>
                      </wp:positionH>
                      <wp:positionV relativeFrom="paragraph">
                        <wp:posOffset>30479</wp:posOffset>
                      </wp:positionV>
                      <wp:extent cx="823595" cy="0"/>
                      <wp:effectExtent l="0" t="0" r="1460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3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888ECF" id="Straight Connector 3"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25pt,2.4pt" to="111.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"/>
                  </w:pict>
                </mc:Fallback>
              </mc:AlternateContent>
            </w:r>
          </w:p>
          <w:p w:rsidR="002435A6" w:rsidRDefault="00122C2F" w:rsidP="00047D52">
            <w:pPr>
              <w:spacing w:before="120"/>
              <w:jc w:val="center"/>
              <w:rPr>
                <w:rFonts w:ascii="Times New Roman" w:hAnsi="Times New Roman"/>
              </w:rPr>
            </w:pPr>
            <w:r>
              <w:rPr>
                <w:rFonts w:ascii="Times New Roman" w:hAnsi="Times New Roman"/>
                <w:sz w:val="26"/>
              </w:rPr>
              <w:t xml:space="preserve">Số: </w:t>
            </w:r>
            <w:r w:rsidR="0069798A">
              <w:rPr>
                <w:rFonts w:ascii="Times New Roman" w:hAnsi="Times New Roman"/>
                <w:sz w:val="26"/>
              </w:rPr>
              <w:t xml:space="preserve">   </w:t>
            </w:r>
            <w:r>
              <w:rPr>
                <w:rFonts w:ascii="Times New Roman" w:hAnsi="Times New Roman"/>
                <w:sz w:val="26"/>
              </w:rPr>
              <w:t xml:space="preserve"> </w:t>
            </w:r>
            <w:r w:rsidR="00881A6F">
              <w:rPr>
                <w:rFonts w:ascii="Times New Roman" w:hAnsi="Times New Roman"/>
                <w:sz w:val="26"/>
              </w:rPr>
              <w:t xml:space="preserve">   </w:t>
            </w:r>
            <w:r w:rsidR="004404C5">
              <w:rPr>
                <w:rFonts w:ascii="Times New Roman" w:hAnsi="Times New Roman"/>
                <w:sz w:val="26"/>
              </w:rPr>
              <w:t xml:space="preserve"> </w:t>
            </w:r>
            <w:r w:rsidR="009163C2">
              <w:rPr>
                <w:rFonts w:ascii="Times New Roman" w:hAnsi="Times New Roman"/>
                <w:sz w:val="26"/>
              </w:rPr>
              <w:t>/QĐ-BCĐ389</w:t>
            </w:r>
          </w:p>
        </w:tc>
        <w:tc>
          <w:tcPr>
            <w:tcW w:w="5781" w:type="dxa"/>
          </w:tcPr>
          <w:p w:rsidR="002435A6" w:rsidRDefault="00122C2F">
            <w:pPr>
              <w:tabs>
                <w:tab w:val="left" w:pos="5677"/>
              </w:tabs>
              <w:jc w:val="center"/>
              <w:rPr>
                <w:rFonts w:ascii="Times New Roman" w:hAnsi="Times New Roman"/>
                <w:b/>
                <w:bCs/>
                <w:sz w:val="26"/>
                <w:szCs w:val="26"/>
              </w:rPr>
            </w:pPr>
            <w:r>
              <w:rPr>
                <w:rFonts w:ascii="Times New Roman" w:hAnsi="Times New Roman"/>
                <w:b/>
                <w:bCs/>
                <w:sz w:val="26"/>
                <w:szCs w:val="26"/>
              </w:rPr>
              <w:t>CỘNG HÒA XÃ HỘI CHỦ NGHĨA VIỆT NAM</w:t>
            </w:r>
          </w:p>
          <w:p w:rsidR="002435A6" w:rsidRDefault="00122C2F">
            <w:pPr>
              <w:tabs>
                <w:tab w:val="left" w:pos="5677"/>
              </w:tabs>
              <w:jc w:val="center"/>
              <w:rPr>
                <w:rFonts w:ascii="Times New Roman" w:hAnsi="Times New Roman"/>
                <w:b/>
                <w:bCs/>
              </w:rPr>
            </w:pPr>
            <w:r>
              <w:rPr>
                <w:rFonts w:ascii="Times New Roman" w:hAnsi="Times New Roman"/>
                <w:b/>
                <w:bCs/>
              </w:rPr>
              <w:t>Độc lập - Tự do - Hạnh phúc</w:t>
            </w:r>
          </w:p>
          <w:p w:rsidR="002435A6" w:rsidRDefault="00133C06">
            <w:pPr>
              <w:tabs>
                <w:tab w:val="left" w:pos="5677"/>
              </w:tabs>
              <w:jc w:val="center"/>
              <w:rPr>
                <w:rFonts w:ascii="Times New Roman" w:hAnsi="Times New Roman"/>
                <w:i/>
                <w:iCs/>
                <w:sz w:val="22"/>
                <w:szCs w:val="26"/>
              </w:rPr>
            </w:pPr>
            <w:r>
              <w:rPr>
                <w:noProof/>
                <w:lang w:val="en-GB" w:eastAsia="en-GB"/>
              </w:rPr>
              <mc:AlternateContent>
                <mc:Choice Requires="wps">
                  <w:drawing>
                    <wp:anchor distT="0" distB="0" distL="114300" distR="114300" simplePos="0" relativeHeight="251664896" behindDoc="0" locked="0" layoutInCell="1" allowOverlap="1" wp14:anchorId="3600BFD7" wp14:editId="55CC69A1">
                      <wp:simplePos x="0" y="0"/>
                      <wp:positionH relativeFrom="column">
                        <wp:posOffset>718400</wp:posOffset>
                      </wp:positionH>
                      <wp:positionV relativeFrom="paragraph">
                        <wp:posOffset>18620</wp:posOffset>
                      </wp:positionV>
                      <wp:extent cx="2087880" cy="1"/>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8788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5ACA03" id="Straight Connector 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45pt" to="22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" strokecolor="#4579b8 [3044]">
                      <o:lock v:ext="edit" shapetype="f"/>
                    </v:line>
                  </w:pict>
                </mc:Fallback>
              </mc:AlternateContent>
            </w:r>
          </w:p>
          <w:p w:rsidR="002435A6" w:rsidRDefault="00122C2F">
            <w:pPr>
              <w:tabs>
                <w:tab w:val="left" w:pos="5677"/>
              </w:tabs>
              <w:spacing w:before="120"/>
              <w:jc w:val="center"/>
              <w:rPr>
                <w:rFonts w:ascii="Times New Roman" w:hAnsi="Times New Roman"/>
                <w:i/>
                <w:iCs/>
              </w:rPr>
            </w:pPr>
            <w:r>
              <w:rPr>
                <w:rFonts w:ascii="Times New Roman" w:hAnsi="Times New Roman"/>
                <w:i/>
                <w:iCs/>
              </w:rPr>
              <w:t xml:space="preserve">            Hà Tĩnh, ngày       tháng </w:t>
            </w:r>
            <w:r w:rsidR="0069798A">
              <w:rPr>
                <w:rFonts w:ascii="Times New Roman" w:hAnsi="Times New Roman"/>
                <w:i/>
                <w:iCs/>
              </w:rPr>
              <w:t xml:space="preserve">       </w:t>
            </w:r>
            <w:r>
              <w:rPr>
                <w:rFonts w:ascii="Times New Roman" w:hAnsi="Times New Roman"/>
                <w:i/>
                <w:iCs/>
              </w:rPr>
              <w:t>năm 2023</w:t>
            </w:r>
          </w:p>
        </w:tc>
      </w:tr>
    </w:tbl>
    <w:p w:rsidR="002435A6" w:rsidRPr="00BE4D3E" w:rsidRDefault="002435A6" w:rsidP="005D26FD">
      <w:pPr>
        <w:ind w:hanging="709"/>
        <w:rPr>
          <w:rFonts w:ascii="Times New Roman" w:hAnsi="Times New Roman"/>
          <w:b/>
          <w:sz w:val="52"/>
        </w:rPr>
      </w:pPr>
    </w:p>
    <w:p w:rsidR="002435A6" w:rsidRDefault="00122C2F">
      <w:pPr>
        <w:jc w:val="center"/>
        <w:rPr>
          <w:rFonts w:ascii="Times New Roman" w:hAnsi="Times New Roman"/>
          <w:b/>
          <w:sz w:val="27"/>
          <w:szCs w:val="27"/>
        </w:rPr>
      </w:pPr>
      <w:r>
        <w:rPr>
          <w:rFonts w:ascii="Times New Roman" w:hAnsi="Times New Roman"/>
          <w:b/>
          <w:sz w:val="27"/>
          <w:szCs w:val="27"/>
        </w:rPr>
        <w:t>QUYẾT ĐỊNH</w:t>
      </w:r>
    </w:p>
    <w:p w:rsidR="00047D52" w:rsidRDefault="00122C2F">
      <w:pPr>
        <w:jc w:val="center"/>
        <w:rPr>
          <w:rFonts w:ascii="Times New Roman" w:hAnsi="Times New Roman"/>
          <w:b/>
          <w:sz w:val="27"/>
          <w:szCs w:val="27"/>
        </w:rPr>
      </w:pPr>
      <w:r>
        <w:rPr>
          <w:rFonts w:ascii="Times New Roman" w:hAnsi="Times New Roman"/>
          <w:b/>
          <w:sz w:val="27"/>
          <w:szCs w:val="27"/>
        </w:rPr>
        <w:t xml:space="preserve">Thành lập Tổ </w:t>
      </w:r>
      <w:r w:rsidR="007C5F64">
        <w:rPr>
          <w:rFonts w:ascii="Times New Roman" w:hAnsi="Times New Roman"/>
          <w:b/>
          <w:sz w:val="27"/>
          <w:szCs w:val="27"/>
        </w:rPr>
        <w:t>c</w:t>
      </w:r>
      <w:r>
        <w:rPr>
          <w:rFonts w:ascii="Times New Roman" w:hAnsi="Times New Roman"/>
          <w:b/>
          <w:sz w:val="27"/>
          <w:szCs w:val="27"/>
        </w:rPr>
        <w:t xml:space="preserve">ông tác </w:t>
      </w:r>
      <w:r w:rsidR="00047D52">
        <w:rPr>
          <w:rFonts w:ascii="Times New Roman" w:hAnsi="Times New Roman"/>
          <w:b/>
          <w:sz w:val="27"/>
          <w:szCs w:val="27"/>
        </w:rPr>
        <w:t>kiểm tra</w:t>
      </w:r>
      <w:r w:rsidR="008B086C">
        <w:rPr>
          <w:rFonts w:ascii="Times New Roman" w:hAnsi="Times New Roman"/>
          <w:b/>
          <w:sz w:val="27"/>
          <w:szCs w:val="27"/>
        </w:rPr>
        <w:t>,</w:t>
      </w:r>
      <w:r w:rsidR="00047D52">
        <w:rPr>
          <w:rFonts w:ascii="Times New Roman" w:hAnsi="Times New Roman"/>
          <w:b/>
          <w:sz w:val="27"/>
          <w:szCs w:val="27"/>
        </w:rPr>
        <w:t xml:space="preserve"> đôn đốc</w:t>
      </w:r>
      <w:r w:rsidR="008B086C">
        <w:rPr>
          <w:rFonts w:ascii="Times New Roman" w:hAnsi="Times New Roman"/>
          <w:b/>
          <w:sz w:val="27"/>
          <w:szCs w:val="27"/>
        </w:rPr>
        <w:t>,</w:t>
      </w:r>
      <w:r w:rsidR="00047D52">
        <w:rPr>
          <w:rFonts w:ascii="Times New Roman" w:hAnsi="Times New Roman"/>
          <w:b/>
          <w:sz w:val="27"/>
          <w:szCs w:val="27"/>
        </w:rPr>
        <w:t xml:space="preserve"> ngăn chặn</w:t>
      </w:r>
    </w:p>
    <w:p w:rsidR="002435A6" w:rsidRDefault="00047D52" w:rsidP="00047D52">
      <w:pPr>
        <w:jc w:val="center"/>
        <w:rPr>
          <w:rFonts w:ascii="Times New Roman" w:hAnsi="Times New Roman"/>
          <w:b/>
          <w:sz w:val="27"/>
          <w:szCs w:val="27"/>
        </w:rPr>
      </w:pPr>
      <w:r>
        <w:rPr>
          <w:rFonts w:ascii="Times New Roman" w:hAnsi="Times New Roman"/>
          <w:b/>
          <w:sz w:val="27"/>
          <w:szCs w:val="27"/>
        </w:rPr>
        <w:t xml:space="preserve"> vận chuyển</w:t>
      </w:r>
      <w:r w:rsidR="008B086C">
        <w:rPr>
          <w:rFonts w:ascii="Times New Roman" w:hAnsi="Times New Roman"/>
          <w:b/>
          <w:sz w:val="27"/>
          <w:szCs w:val="27"/>
        </w:rPr>
        <w:t>,</w:t>
      </w:r>
      <w:r>
        <w:rPr>
          <w:rFonts w:ascii="Times New Roman" w:hAnsi="Times New Roman"/>
          <w:b/>
          <w:sz w:val="27"/>
          <w:szCs w:val="27"/>
        </w:rPr>
        <w:t xml:space="preserve"> buôn bán trái phép gia cầm, sản phẩm gia cầm qua biên giới</w:t>
      </w:r>
    </w:p>
    <w:p w:rsidR="002435A6" w:rsidRDefault="00133C06">
      <w:pPr>
        <w:jc w:val="center"/>
        <w:rPr>
          <w:rFonts w:ascii="Times New Roman" w:hAnsi="Times New Roman"/>
          <w:b/>
          <w:sz w:val="27"/>
          <w:szCs w:val="27"/>
        </w:rPr>
      </w:pPr>
      <w:r>
        <w:rPr>
          <w:rFonts w:ascii="Times New Roman" w:hAnsi="Times New Roman"/>
          <w:noProof/>
          <w:sz w:val="27"/>
          <w:szCs w:val="27"/>
          <w:lang w:val="en-GB" w:eastAsia="en-GB"/>
        </w:rPr>
        <mc:AlternateContent>
          <mc:Choice Requires="wps">
            <w:drawing>
              <wp:anchor distT="4294967294" distB="4294967294" distL="114300" distR="114300" simplePos="0" relativeHeight="251661824" behindDoc="0" locked="0" layoutInCell="1" allowOverlap="1" wp14:anchorId="40FCB95E" wp14:editId="3A6012B5">
                <wp:simplePos x="0" y="0"/>
                <wp:positionH relativeFrom="column">
                  <wp:posOffset>2160207</wp:posOffset>
                </wp:positionH>
                <wp:positionV relativeFrom="paragraph">
                  <wp:posOffset>27305</wp:posOffset>
                </wp:positionV>
                <wp:extent cx="1428278" cy="0"/>
                <wp:effectExtent l="0" t="0" r="19685"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F80820" id="Line 12"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1pt,2.15pt" to="282.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NrEwIAACk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"/>
            </w:pict>
          </mc:Fallback>
        </mc:AlternateContent>
      </w:r>
    </w:p>
    <w:p w:rsidR="002435A6" w:rsidRDefault="00047D52">
      <w:pPr>
        <w:spacing w:before="80" w:after="120" w:line="276" w:lineRule="auto"/>
        <w:jc w:val="center"/>
        <w:rPr>
          <w:rFonts w:ascii="Times New Roman" w:hAnsi="Times New Roman"/>
          <w:b/>
          <w:sz w:val="27"/>
          <w:szCs w:val="27"/>
        </w:rPr>
      </w:pPr>
      <w:r>
        <w:rPr>
          <w:rFonts w:ascii="Times New Roman" w:hAnsi="Times New Roman"/>
          <w:b/>
          <w:sz w:val="27"/>
          <w:szCs w:val="27"/>
        </w:rPr>
        <w:t xml:space="preserve">BAN CHỈ ĐẠO 389 </w:t>
      </w:r>
      <w:r w:rsidR="00122C2F">
        <w:rPr>
          <w:rFonts w:ascii="Times New Roman" w:hAnsi="Times New Roman"/>
          <w:b/>
          <w:sz w:val="27"/>
          <w:szCs w:val="27"/>
        </w:rPr>
        <w:t>TỈNH</w:t>
      </w:r>
      <w:r>
        <w:rPr>
          <w:rFonts w:ascii="Times New Roman" w:hAnsi="Times New Roman"/>
          <w:b/>
          <w:sz w:val="27"/>
          <w:szCs w:val="27"/>
        </w:rPr>
        <w:t xml:space="preserve"> </w:t>
      </w:r>
    </w:p>
    <w:p w:rsidR="000D4617" w:rsidRPr="00BE4D3E" w:rsidRDefault="000D4617">
      <w:pPr>
        <w:spacing w:before="80" w:after="120" w:line="276" w:lineRule="auto"/>
        <w:jc w:val="center"/>
        <w:rPr>
          <w:rFonts w:ascii="Times New Roman" w:hAnsi="Times New Roman"/>
          <w:b/>
          <w:sz w:val="2"/>
          <w:szCs w:val="27"/>
        </w:rPr>
      </w:pPr>
    </w:p>
    <w:p w:rsidR="002435A6" w:rsidRPr="00172B6E" w:rsidRDefault="00122C2F" w:rsidP="00BE4D3E">
      <w:pPr>
        <w:spacing w:after="120"/>
        <w:ind w:firstLine="680"/>
        <w:jc w:val="both"/>
        <w:rPr>
          <w:rFonts w:ascii="Times New Roman" w:hAnsi="Times New Roman"/>
          <w:i/>
        </w:rPr>
      </w:pPr>
      <w:r w:rsidRPr="00172B6E">
        <w:rPr>
          <w:rFonts w:ascii="Times New Roman" w:hAnsi="Times New Roman"/>
          <w:i/>
        </w:rPr>
        <w:t xml:space="preserve">Căn cứ Luật Tổ chức chính quyền địa phương ngày 19/6/2015; Luật </w:t>
      </w:r>
      <w:r w:rsidR="000C6D07" w:rsidRPr="00172B6E">
        <w:rPr>
          <w:rFonts w:ascii="Times New Roman" w:hAnsi="Times New Roman"/>
          <w:i/>
        </w:rPr>
        <w:t xml:space="preserve">Sửa </w:t>
      </w:r>
      <w:r w:rsidRPr="00172B6E">
        <w:rPr>
          <w:rFonts w:ascii="Times New Roman" w:hAnsi="Times New Roman"/>
          <w:i/>
        </w:rPr>
        <w:t xml:space="preserve">đổi bổ sung một số điều của Luật Tổ chức </w:t>
      </w:r>
      <w:r w:rsidR="000C6D07" w:rsidRPr="00172B6E">
        <w:rPr>
          <w:rFonts w:ascii="Times New Roman" w:hAnsi="Times New Roman"/>
          <w:i/>
        </w:rPr>
        <w:t xml:space="preserve">Chính </w:t>
      </w:r>
      <w:r w:rsidRPr="00172B6E">
        <w:rPr>
          <w:rFonts w:ascii="Times New Roman" w:hAnsi="Times New Roman"/>
          <w:i/>
        </w:rPr>
        <w:t>phủ và Luật Tổ chức chính quyền địa phương ngày 22/11/2019;</w:t>
      </w:r>
    </w:p>
    <w:p w:rsidR="00881A6F" w:rsidRPr="00172B6E" w:rsidRDefault="00122C2F" w:rsidP="00BE4D3E">
      <w:pPr>
        <w:spacing w:after="120"/>
        <w:ind w:firstLine="680"/>
        <w:jc w:val="both"/>
        <w:rPr>
          <w:rFonts w:ascii="Times New Roman" w:hAnsi="Times New Roman"/>
          <w:i/>
        </w:rPr>
      </w:pPr>
      <w:r w:rsidRPr="00172B6E">
        <w:rPr>
          <w:rFonts w:ascii="Times New Roman" w:hAnsi="Times New Roman"/>
          <w:i/>
        </w:rPr>
        <w:t xml:space="preserve">Căn cứ </w:t>
      </w:r>
      <w:r w:rsidR="00881A6F" w:rsidRPr="00172B6E">
        <w:rPr>
          <w:rFonts w:ascii="Times New Roman" w:hAnsi="Times New Roman"/>
          <w:i/>
        </w:rPr>
        <w:t>Công điện số 426/CĐ-TTg ngày ngày 18/05/2023 của Thủ tướng Chính phủ về việc ngăn chặn, phát hiện và xử lý nghiêm các trường hợp buôn bán, vận chuyển trái phép gia cầm, sản phẩm gia cầm qua biên giới vào Việt Nam;</w:t>
      </w:r>
    </w:p>
    <w:p w:rsidR="00B461BD" w:rsidRPr="00172B6E" w:rsidRDefault="00881A6F" w:rsidP="00BE4D3E">
      <w:pPr>
        <w:tabs>
          <w:tab w:val="left" w:pos="709"/>
        </w:tabs>
        <w:spacing w:after="120"/>
        <w:ind w:firstLine="680"/>
        <w:jc w:val="both"/>
        <w:rPr>
          <w:rFonts w:ascii="Times New Roman" w:hAnsi="Times New Roman"/>
          <w:i/>
        </w:rPr>
      </w:pPr>
      <w:r w:rsidRPr="00172B6E">
        <w:rPr>
          <w:rFonts w:ascii="Times New Roman" w:hAnsi="Times New Roman"/>
          <w:i/>
        </w:rPr>
        <w:t xml:space="preserve">Căn cứ </w:t>
      </w:r>
      <w:r w:rsidR="000C6D07" w:rsidRPr="00172B6E">
        <w:rPr>
          <w:rFonts w:ascii="Times New Roman" w:hAnsi="Times New Roman"/>
          <w:i/>
        </w:rPr>
        <w:t xml:space="preserve">Quyết định số 3013/QĐ-UBND ngày 10/9/2020 của UBND tỉnh ban hành </w:t>
      </w:r>
      <w:r w:rsidRPr="00172B6E">
        <w:rPr>
          <w:rFonts w:ascii="Times New Roman" w:hAnsi="Times New Roman"/>
          <w:i/>
        </w:rPr>
        <w:t xml:space="preserve">Quy chế hoạt động </w:t>
      </w:r>
      <w:r w:rsidR="00B461BD" w:rsidRPr="00172B6E">
        <w:rPr>
          <w:rFonts w:ascii="Times New Roman" w:hAnsi="Times New Roman"/>
          <w:i/>
        </w:rPr>
        <w:t>của Ban Chỉ đạo 389 tỉnh</w:t>
      </w:r>
      <w:r w:rsidR="000C6D07" w:rsidRPr="00172B6E">
        <w:rPr>
          <w:rFonts w:ascii="Times New Roman" w:hAnsi="Times New Roman"/>
          <w:i/>
        </w:rPr>
        <w:t xml:space="preserve">; </w:t>
      </w:r>
      <w:r w:rsidR="00B461BD" w:rsidRPr="00172B6E">
        <w:rPr>
          <w:rFonts w:ascii="Times New Roman" w:hAnsi="Times New Roman"/>
          <w:i/>
        </w:rPr>
        <w:t xml:space="preserve">Quyết định số 1080/QĐ-UBND ngày 25/5/2022 của UBND tỉnh sửa đổi, bổ sung một số điều của Quy chế hoạt động của Ban Chỉ </w:t>
      </w:r>
      <w:r w:rsidR="000C6D07" w:rsidRPr="00172B6E">
        <w:rPr>
          <w:rFonts w:ascii="Times New Roman" w:hAnsi="Times New Roman"/>
          <w:i/>
        </w:rPr>
        <w:t xml:space="preserve">đạo </w:t>
      </w:r>
      <w:r w:rsidR="004404C5" w:rsidRPr="00172B6E">
        <w:rPr>
          <w:rFonts w:ascii="Times New Roman" w:hAnsi="Times New Roman"/>
          <w:i/>
        </w:rPr>
        <w:t xml:space="preserve">389 </w:t>
      </w:r>
      <w:r w:rsidR="00B461BD" w:rsidRPr="00172B6E">
        <w:rPr>
          <w:rFonts w:ascii="Times New Roman" w:hAnsi="Times New Roman"/>
          <w:i/>
        </w:rPr>
        <w:t>tỉnh;</w:t>
      </w:r>
    </w:p>
    <w:p w:rsidR="009163C2" w:rsidRPr="00172B6E" w:rsidRDefault="00B0697B" w:rsidP="00BE4D3E">
      <w:pPr>
        <w:widowControl w:val="0"/>
        <w:spacing w:after="120"/>
        <w:ind w:firstLine="680"/>
        <w:jc w:val="both"/>
        <w:rPr>
          <w:rFonts w:ascii="Times New Roman" w:hAnsi="Times New Roman"/>
          <w:i/>
        </w:rPr>
      </w:pPr>
      <w:r w:rsidRPr="00BE4D3E">
        <w:rPr>
          <w:rFonts w:ascii="Times New Roman" w:hAnsi="Times New Roman"/>
          <w:i/>
        </w:rPr>
        <w:t>Thực hiện</w:t>
      </w:r>
      <w:r w:rsidR="00122C2F" w:rsidRPr="00BE4D3E">
        <w:rPr>
          <w:rFonts w:ascii="Times New Roman" w:hAnsi="Times New Roman"/>
          <w:i/>
        </w:rPr>
        <w:t xml:space="preserve"> </w:t>
      </w:r>
      <w:r w:rsidRPr="00172B6E">
        <w:rPr>
          <w:rFonts w:ascii="Times New Roman" w:hAnsi="Times New Roman"/>
          <w:i/>
        </w:rPr>
        <w:t>Văn bản</w:t>
      </w:r>
      <w:r w:rsidR="009163C2" w:rsidRPr="00172B6E">
        <w:rPr>
          <w:rFonts w:ascii="Times New Roman" w:hAnsi="Times New Roman"/>
          <w:i/>
        </w:rPr>
        <w:t xml:space="preserve"> số 2841/UBND-NL</w:t>
      </w:r>
      <w:r w:rsidR="009163C2" w:rsidRPr="00172B6E">
        <w:rPr>
          <w:rFonts w:ascii="Times New Roman" w:hAnsi="Times New Roman"/>
          <w:i/>
          <w:vertAlign w:val="subscript"/>
        </w:rPr>
        <w:t xml:space="preserve">5 </w:t>
      </w:r>
      <w:r w:rsidR="009163C2" w:rsidRPr="00172B6E">
        <w:rPr>
          <w:rFonts w:ascii="Times New Roman" w:hAnsi="Times New Roman"/>
          <w:i/>
        </w:rPr>
        <w:t>ngày 06/6/2023 của UBND tỉnh Hà Tĩnh về tăng cường quản lý các hoạt động buôn bán, vận chuyển động vật, sản phẩm động vật và tổ chức chăn nuôi an toàn dịch bệnh</w:t>
      </w:r>
      <w:r w:rsidR="004C350C" w:rsidRPr="00172B6E">
        <w:rPr>
          <w:rFonts w:ascii="Times New Roman" w:hAnsi="Times New Roman"/>
          <w:i/>
        </w:rPr>
        <w:t>;</w:t>
      </w:r>
      <w:r w:rsidR="009163C2" w:rsidRPr="00172B6E">
        <w:rPr>
          <w:rFonts w:ascii="Times New Roman" w:hAnsi="Times New Roman"/>
          <w:i/>
        </w:rPr>
        <w:t xml:space="preserve"> </w:t>
      </w:r>
    </w:p>
    <w:p w:rsidR="002435A6" w:rsidRPr="00172B6E" w:rsidRDefault="00122C2F" w:rsidP="00BE4D3E">
      <w:pPr>
        <w:widowControl w:val="0"/>
        <w:spacing w:after="120"/>
        <w:ind w:firstLine="680"/>
        <w:jc w:val="both"/>
        <w:rPr>
          <w:rFonts w:ascii="Times New Roman" w:hAnsi="Times New Roman"/>
          <w:i/>
        </w:rPr>
      </w:pPr>
      <w:r w:rsidRPr="00172B6E">
        <w:rPr>
          <w:rFonts w:ascii="Times New Roman" w:hAnsi="Times New Roman"/>
          <w:i/>
        </w:rPr>
        <w:t xml:space="preserve">Theo đề nghị của </w:t>
      </w:r>
      <w:r w:rsidR="00881A6F" w:rsidRPr="00172B6E">
        <w:rPr>
          <w:rFonts w:ascii="Times New Roman" w:hAnsi="Times New Roman"/>
          <w:i/>
        </w:rPr>
        <w:t xml:space="preserve">Văn </w:t>
      </w:r>
      <w:r w:rsidR="00B0697B" w:rsidRPr="00172B6E">
        <w:rPr>
          <w:rFonts w:ascii="Times New Roman" w:hAnsi="Times New Roman"/>
          <w:i/>
        </w:rPr>
        <w:t xml:space="preserve">phòng </w:t>
      </w:r>
      <w:r w:rsidR="00881A6F" w:rsidRPr="00172B6E">
        <w:rPr>
          <w:rFonts w:ascii="Times New Roman" w:hAnsi="Times New Roman"/>
          <w:i/>
        </w:rPr>
        <w:t>Thường trực Ban Chỉ đạo 389 tỉnh</w:t>
      </w:r>
      <w:r w:rsidRPr="00172B6E">
        <w:rPr>
          <w:rFonts w:ascii="Times New Roman" w:hAnsi="Times New Roman"/>
          <w:i/>
        </w:rPr>
        <w:t xml:space="preserve"> tại </w:t>
      </w:r>
      <w:r w:rsidR="00B0697B" w:rsidRPr="00172B6E">
        <w:rPr>
          <w:rFonts w:ascii="Times New Roman" w:hAnsi="Times New Roman"/>
          <w:i/>
        </w:rPr>
        <w:t>Văn bản</w:t>
      </w:r>
      <w:r w:rsidRPr="00172B6E">
        <w:rPr>
          <w:rFonts w:ascii="Times New Roman" w:hAnsi="Times New Roman"/>
          <w:i/>
        </w:rPr>
        <w:t xml:space="preserve"> số </w:t>
      </w:r>
      <w:r w:rsidR="00774558" w:rsidRPr="00172B6E">
        <w:rPr>
          <w:rFonts w:ascii="Times New Roman" w:hAnsi="Times New Roman"/>
          <w:i/>
        </w:rPr>
        <w:t>39/BCĐ389-VPTT ngày 1</w:t>
      </w:r>
      <w:r w:rsidR="003A5918" w:rsidRPr="00172B6E">
        <w:rPr>
          <w:rFonts w:ascii="Times New Roman" w:hAnsi="Times New Roman"/>
          <w:i/>
        </w:rPr>
        <w:t>3</w:t>
      </w:r>
      <w:r w:rsidR="00774558" w:rsidRPr="00172B6E">
        <w:rPr>
          <w:rFonts w:ascii="Times New Roman" w:hAnsi="Times New Roman"/>
          <w:i/>
        </w:rPr>
        <w:t>/</w:t>
      </w:r>
      <w:r w:rsidR="004C350C" w:rsidRPr="00172B6E">
        <w:rPr>
          <w:rFonts w:ascii="Times New Roman" w:hAnsi="Times New Roman"/>
          <w:i/>
        </w:rPr>
        <w:t>6</w:t>
      </w:r>
      <w:r w:rsidRPr="00172B6E">
        <w:rPr>
          <w:rFonts w:ascii="Times New Roman" w:hAnsi="Times New Roman"/>
          <w:i/>
        </w:rPr>
        <w:t>/202</w:t>
      </w:r>
      <w:r w:rsidR="009E6595">
        <w:rPr>
          <w:rFonts w:ascii="Times New Roman" w:hAnsi="Times New Roman"/>
          <w:i/>
          <w:lang w:val="vi-VN"/>
        </w:rPr>
        <w:t>3</w:t>
      </w:r>
      <w:r w:rsidR="00B0697B" w:rsidRPr="00172B6E">
        <w:rPr>
          <w:rFonts w:ascii="Times New Roman" w:hAnsi="Times New Roman"/>
          <w:i/>
        </w:rPr>
        <w:t xml:space="preserve">(sau khi tổng hợp ý kiến các </w:t>
      </w:r>
      <w:r w:rsidR="00FA6654" w:rsidRPr="00172B6E">
        <w:rPr>
          <w:rFonts w:ascii="Times New Roman" w:hAnsi="Times New Roman"/>
          <w:i/>
        </w:rPr>
        <w:t>cơ quan, đơn vị</w:t>
      </w:r>
      <w:r w:rsidR="00B0697B" w:rsidRPr="00172B6E">
        <w:rPr>
          <w:rFonts w:ascii="Times New Roman" w:hAnsi="Times New Roman"/>
          <w:i/>
        </w:rPr>
        <w:t xml:space="preserve"> liên quan)</w:t>
      </w:r>
      <w:r w:rsidRPr="00172B6E">
        <w:rPr>
          <w:rFonts w:ascii="Times New Roman" w:hAnsi="Times New Roman"/>
          <w:i/>
        </w:rPr>
        <w:t>.</w:t>
      </w:r>
    </w:p>
    <w:p w:rsidR="00504581" w:rsidRPr="00BE4D3E" w:rsidRDefault="00504581" w:rsidP="00BE4D3E">
      <w:pPr>
        <w:widowControl w:val="0"/>
        <w:spacing w:after="120"/>
        <w:ind w:firstLine="680"/>
        <w:jc w:val="both"/>
        <w:rPr>
          <w:rFonts w:ascii="Times New Roman" w:hAnsi="Times New Roman"/>
          <w:i/>
          <w:sz w:val="4"/>
        </w:rPr>
      </w:pPr>
    </w:p>
    <w:p w:rsidR="002435A6" w:rsidRPr="00172B6E" w:rsidRDefault="00122C2F" w:rsidP="00BE4D3E">
      <w:pPr>
        <w:spacing w:after="120"/>
        <w:jc w:val="center"/>
        <w:rPr>
          <w:rFonts w:ascii="Times New Roman" w:hAnsi="Times New Roman"/>
          <w:b/>
        </w:rPr>
      </w:pPr>
      <w:r w:rsidRPr="00172B6E">
        <w:rPr>
          <w:rFonts w:ascii="Times New Roman" w:hAnsi="Times New Roman"/>
          <w:b/>
        </w:rPr>
        <w:t>QUYẾT ĐỊNH:</w:t>
      </w:r>
    </w:p>
    <w:p w:rsidR="00504581" w:rsidRPr="00BE4D3E" w:rsidRDefault="00504581" w:rsidP="00BE4D3E">
      <w:pPr>
        <w:spacing w:after="120"/>
        <w:ind w:firstLine="680"/>
        <w:jc w:val="center"/>
        <w:rPr>
          <w:rFonts w:ascii="Times New Roman" w:hAnsi="Times New Roman"/>
          <w:b/>
          <w:sz w:val="4"/>
        </w:rPr>
      </w:pPr>
    </w:p>
    <w:p w:rsidR="002435A6" w:rsidRPr="00172B6E" w:rsidRDefault="00122C2F" w:rsidP="00BE4D3E">
      <w:pPr>
        <w:spacing w:after="120"/>
        <w:ind w:firstLine="680"/>
        <w:jc w:val="both"/>
        <w:rPr>
          <w:rFonts w:ascii="Times New Roman" w:hAnsi="Times New Roman"/>
        </w:rPr>
      </w:pPr>
      <w:r w:rsidRPr="00172B6E">
        <w:rPr>
          <w:rFonts w:ascii="Times New Roman" w:hAnsi="Times New Roman"/>
          <w:b/>
        </w:rPr>
        <w:t>Điều 1.</w:t>
      </w:r>
      <w:r w:rsidRPr="00172B6E">
        <w:rPr>
          <w:rFonts w:ascii="Times New Roman" w:hAnsi="Times New Roman"/>
        </w:rPr>
        <w:t xml:space="preserve"> Thành lập Tổ công tác </w:t>
      </w:r>
      <w:r w:rsidR="003C57C1" w:rsidRPr="00172B6E">
        <w:rPr>
          <w:rFonts w:ascii="Times New Roman" w:hAnsi="Times New Roman"/>
        </w:rPr>
        <w:t xml:space="preserve">kiểm tra, đôn đốc, ngăn chặn vận chuyển, buôn bán trái phép gia cầm, sản phẩm gia cầm qua biên giới trên địa bàn tỉnh </w:t>
      </w:r>
      <w:r w:rsidR="009163C2" w:rsidRPr="00172B6E">
        <w:rPr>
          <w:rFonts w:ascii="Times New Roman" w:hAnsi="Times New Roman"/>
        </w:rPr>
        <w:t xml:space="preserve">(gọi tắt là Tổ </w:t>
      </w:r>
      <w:r w:rsidRPr="00172B6E">
        <w:rPr>
          <w:rFonts w:ascii="Times New Roman" w:hAnsi="Times New Roman"/>
        </w:rPr>
        <w:t>c</w:t>
      </w:r>
      <w:r w:rsidR="009163C2" w:rsidRPr="00172B6E">
        <w:rPr>
          <w:rFonts w:ascii="Times New Roman" w:hAnsi="Times New Roman"/>
        </w:rPr>
        <w:t>ông tác BCĐ389 tỉnh)</w:t>
      </w:r>
      <w:r w:rsidRPr="00172B6E">
        <w:rPr>
          <w:rFonts w:ascii="Times New Roman" w:hAnsi="Times New Roman"/>
        </w:rPr>
        <w:t>, gồm các</w:t>
      </w:r>
      <w:r w:rsidR="00B0697B" w:rsidRPr="00172B6E">
        <w:rPr>
          <w:rFonts w:ascii="Times New Roman" w:hAnsi="Times New Roman"/>
        </w:rPr>
        <w:t xml:space="preserve"> Thành viên</w:t>
      </w:r>
      <w:r w:rsidRPr="00172B6E">
        <w:rPr>
          <w:rFonts w:ascii="Times New Roman" w:hAnsi="Times New Roman"/>
        </w:rPr>
        <w:t xml:space="preserve"> sau:</w:t>
      </w:r>
    </w:p>
    <w:p w:rsidR="003C57C1" w:rsidRPr="00BE4D3E" w:rsidRDefault="003C57C1" w:rsidP="00BE4D3E">
      <w:pPr>
        <w:spacing w:after="120"/>
        <w:ind w:firstLine="680"/>
        <w:jc w:val="both"/>
        <w:rPr>
          <w:rFonts w:ascii="Times New Roman" w:hAnsi="Times New Roman"/>
          <w:b/>
        </w:rPr>
      </w:pPr>
      <w:r w:rsidRPr="00BE4D3E">
        <w:rPr>
          <w:rFonts w:ascii="Times New Roman" w:hAnsi="Times New Roman"/>
          <w:b/>
        </w:rPr>
        <w:t>I. Tổ trưởng</w:t>
      </w:r>
    </w:p>
    <w:p w:rsidR="002435A6" w:rsidRPr="00172B6E" w:rsidRDefault="00122C2F" w:rsidP="00BE4D3E">
      <w:pPr>
        <w:spacing w:after="120"/>
        <w:ind w:firstLine="680"/>
        <w:jc w:val="both"/>
        <w:rPr>
          <w:rFonts w:ascii="Times New Roman" w:hAnsi="Times New Roman"/>
        </w:rPr>
      </w:pPr>
      <w:r w:rsidRPr="00172B6E">
        <w:rPr>
          <w:rFonts w:ascii="Times New Roman" w:hAnsi="Times New Roman"/>
        </w:rPr>
        <w:t>Ông</w:t>
      </w:r>
      <w:r w:rsidR="00E1159A" w:rsidRPr="00172B6E">
        <w:rPr>
          <w:rFonts w:ascii="Times New Roman" w:hAnsi="Times New Roman"/>
        </w:rPr>
        <w:t xml:space="preserve"> </w:t>
      </w:r>
      <w:r w:rsidR="0058759F" w:rsidRPr="00172B6E">
        <w:rPr>
          <w:rFonts w:ascii="Times New Roman" w:hAnsi="Times New Roman"/>
        </w:rPr>
        <w:t xml:space="preserve">Nguyễn Văn Liệu </w:t>
      </w:r>
      <w:r w:rsidR="003C57C1" w:rsidRPr="00172B6E">
        <w:rPr>
          <w:rFonts w:ascii="Times New Roman" w:hAnsi="Times New Roman"/>
        </w:rPr>
        <w:t>-</w:t>
      </w:r>
      <w:r w:rsidR="0058759F" w:rsidRPr="00172B6E">
        <w:rPr>
          <w:rFonts w:ascii="Times New Roman" w:hAnsi="Times New Roman"/>
        </w:rPr>
        <w:t xml:space="preserve"> Thượ</w:t>
      </w:r>
      <w:r w:rsidR="0013332D" w:rsidRPr="00172B6E">
        <w:rPr>
          <w:rFonts w:ascii="Times New Roman" w:hAnsi="Times New Roman"/>
        </w:rPr>
        <w:t xml:space="preserve">ng tá, Phó </w:t>
      </w:r>
      <w:r w:rsidR="003C57C1" w:rsidRPr="00172B6E">
        <w:rPr>
          <w:rFonts w:ascii="Times New Roman" w:hAnsi="Times New Roman"/>
        </w:rPr>
        <w:t xml:space="preserve">Trưởng </w:t>
      </w:r>
      <w:r w:rsidR="0013332D" w:rsidRPr="00172B6E">
        <w:rPr>
          <w:rFonts w:ascii="Times New Roman" w:hAnsi="Times New Roman"/>
        </w:rPr>
        <w:t xml:space="preserve">phòng </w:t>
      </w:r>
      <w:r w:rsidR="003C57C1" w:rsidRPr="00172B6E">
        <w:rPr>
          <w:rFonts w:ascii="Times New Roman" w:hAnsi="Times New Roman"/>
        </w:rPr>
        <w:t xml:space="preserve">Cảnh </w:t>
      </w:r>
      <w:r w:rsidR="0013332D" w:rsidRPr="00172B6E">
        <w:rPr>
          <w:rFonts w:ascii="Times New Roman" w:hAnsi="Times New Roman"/>
        </w:rPr>
        <w:t>sát</w:t>
      </w:r>
      <w:r w:rsidR="00E1159A" w:rsidRPr="00172B6E">
        <w:rPr>
          <w:rFonts w:ascii="Times New Roman" w:hAnsi="Times New Roman"/>
        </w:rPr>
        <w:t xml:space="preserve"> kinh tế, Công an tỉnh</w:t>
      </w:r>
      <w:r w:rsidR="003C57C1" w:rsidRPr="00172B6E">
        <w:rPr>
          <w:rFonts w:ascii="Times New Roman" w:hAnsi="Times New Roman"/>
        </w:rPr>
        <w:t>.</w:t>
      </w:r>
    </w:p>
    <w:p w:rsidR="003C57C1" w:rsidRPr="00BE4D3E" w:rsidRDefault="003C57C1" w:rsidP="00BE4D3E">
      <w:pPr>
        <w:spacing w:after="120"/>
        <w:ind w:firstLine="680"/>
        <w:jc w:val="both"/>
        <w:rPr>
          <w:rFonts w:ascii="Times New Roman" w:hAnsi="Times New Roman"/>
          <w:b/>
        </w:rPr>
      </w:pPr>
      <w:r w:rsidRPr="00BE4D3E">
        <w:rPr>
          <w:rFonts w:ascii="Times New Roman" w:hAnsi="Times New Roman"/>
          <w:b/>
        </w:rPr>
        <w:t>II. Tổ phó</w:t>
      </w:r>
    </w:p>
    <w:p w:rsidR="002435A6" w:rsidRPr="00BE4D3E" w:rsidRDefault="00122C2F" w:rsidP="00BE4D3E">
      <w:pPr>
        <w:spacing w:after="120"/>
        <w:ind w:firstLine="680"/>
        <w:jc w:val="both"/>
        <w:rPr>
          <w:rFonts w:ascii="Times New Roman" w:hAnsi="Times New Roman"/>
        </w:rPr>
      </w:pPr>
      <w:r w:rsidRPr="00BE4D3E">
        <w:rPr>
          <w:rFonts w:ascii="Times New Roman" w:hAnsi="Times New Roman"/>
        </w:rPr>
        <w:t>Ông</w:t>
      </w:r>
      <w:r w:rsidR="00E1159A" w:rsidRPr="00BE4D3E">
        <w:rPr>
          <w:rFonts w:ascii="Times New Roman" w:hAnsi="Times New Roman"/>
        </w:rPr>
        <w:t xml:space="preserve"> </w:t>
      </w:r>
      <w:r w:rsidR="0058759F" w:rsidRPr="00BE4D3E">
        <w:rPr>
          <w:rFonts w:ascii="Times New Roman" w:hAnsi="Times New Roman"/>
        </w:rPr>
        <w:t xml:space="preserve">Lý Trọng Ngọc </w:t>
      </w:r>
      <w:r w:rsidR="003C57C1" w:rsidRPr="00BE4D3E">
        <w:rPr>
          <w:rFonts w:ascii="Times New Roman" w:hAnsi="Times New Roman"/>
        </w:rPr>
        <w:t>-</w:t>
      </w:r>
      <w:r w:rsidR="0058759F" w:rsidRPr="00BE4D3E">
        <w:rPr>
          <w:rFonts w:ascii="Times New Roman" w:hAnsi="Times New Roman"/>
        </w:rPr>
        <w:t xml:space="preserve"> Phó </w:t>
      </w:r>
      <w:r w:rsidR="003C57C1" w:rsidRPr="00BE4D3E">
        <w:rPr>
          <w:rFonts w:ascii="Times New Roman" w:hAnsi="Times New Roman"/>
        </w:rPr>
        <w:t xml:space="preserve">Trưởng </w:t>
      </w:r>
      <w:r w:rsidR="0058759F" w:rsidRPr="00BE4D3E">
        <w:rPr>
          <w:rFonts w:ascii="Times New Roman" w:hAnsi="Times New Roman"/>
        </w:rPr>
        <w:t>phòng</w:t>
      </w:r>
      <w:r w:rsidR="003C57C1" w:rsidRPr="00BE4D3E">
        <w:rPr>
          <w:rFonts w:ascii="Times New Roman" w:hAnsi="Times New Roman"/>
        </w:rPr>
        <w:t xml:space="preserve"> Chống </w:t>
      </w:r>
      <w:r w:rsidR="0058759F" w:rsidRPr="00BE4D3E">
        <w:rPr>
          <w:rFonts w:ascii="Times New Roman" w:hAnsi="Times New Roman"/>
        </w:rPr>
        <w:t xml:space="preserve">buôn lậu và </w:t>
      </w:r>
      <w:r w:rsidR="00D56836" w:rsidRPr="00BE4D3E">
        <w:rPr>
          <w:rFonts w:ascii="Times New Roman" w:hAnsi="Times New Roman"/>
        </w:rPr>
        <w:t>X</w:t>
      </w:r>
      <w:r w:rsidR="0058759F" w:rsidRPr="00BE4D3E">
        <w:rPr>
          <w:rFonts w:ascii="Times New Roman" w:hAnsi="Times New Roman"/>
        </w:rPr>
        <w:t>ử lý vi phạm, Cục Hải quan tỉnh</w:t>
      </w:r>
      <w:r w:rsidR="009C5732">
        <w:rPr>
          <w:rFonts w:ascii="Times New Roman" w:hAnsi="Times New Roman"/>
        </w:rPr>
        <w:t>.</w:t>
      </w:r>
    </w:p>
    <w:p w:rsidR="009C5732" w:rsidRDefault="009C5732" w:rsidP="00BE4D3E">
      <w:pPr>
        <w:spacing w:after="120"/>
        <w:ind w:firstLine="680"/>
        <w:jc w:val="both"/>
        <w:rPr>
          <w:rFonts w:ascii="Times New Roman" w:hAnsi="Times New Roman"/>
          <w:b/>
        </w:rPr>
      </w:pPr>
    </w:p>
    <w:p w:rsidR="00451B94" w:rsidRPr="00BE4D3E" w:rsidRDefault="00451B94" w:rsidP="00BE4D3E">
      <w:pPr>
        <w:spacing w:after="120"/>
        <w:ind w:firstLine="680"/>
        <w:jc w:val="both"/>
        <w:rPr>
          <w:rFonts w:ascii="Times New Roman" w:hAnsi="Times New Roman"/>
          <w:b/>
        </w:rPr>
      </w:pPr>
      <w:r w:rsidRPr="00BE4D3E">
        <w:rPr>
          <w:rFonts w:ascii="Times New Roman" w:hAnsi="Times New Roman"/>
          <w:b/>
        </w:rPr>
        <w:lastRenderedPageBreak/>
        <w:t>III. Các Thành viên</w:t>
      </w:r>
    </w:p>
    <w:p w:rsidR="0013332D" w:rsidRPr="00BE4D3E" w:rsidRDefault="00451B94" w:rsidP="00BE4D3E">
      <w:pPr>
        <w:spacing w:after="120"/>
        <w:ind w:firstLine="680"/>
        <w:jc w:val="both"/>
        <w:rPr>
          <w:rFonts w:ascii="Times New Roman" w:hAnsi="Times New Roman"/>
        </w:rPr>
      </w:pPr>
      <w:r w:rsidRPr="00BE4D3E">
        <w:rPr>
          <w:rFonts w:ascii="Times New Roman" w:hAnsi="Times New Roman"/>
        </w:rPr>
        <w:t>1</w:t>
      </w:r>
      <w:r w:rsidR="0013332D" w:rsidRPr="00BE4D3E">
        <w:rPr>
          <w:rFonts w:ascii="Times New Roman" w:hAnsi="Times New Roman"/>
        </w:rPr>
        <w:t>. Ông</w:t>
      </w:r>
      <w:r w:rsidR="00E1159A" w:rsidRPr="00BE4D3E">
        <w:rPr>
          <w:rFonts w:ascii="Times New Roman" w:hAnsi="Times New Roman"/>
        </w:rPr>
        <w:t xml:space="preserve"> </w:t>
      </w:r>
      <w:r w:rsidR="0013332D" w:rsidRPr="00BE4D3E">
        <w:rPr>
          <w:rFonts w:ascii="Times New Roman" w:hAnsi="Times New Roman"/>
        </w:rPr>
        <w:t xml:space="preserve">Phan Văn Yên </w:t>
      </w:r>
      <w:r w:rsidR="00C45F99" w:rsidRPr="00BE4D3E">
        <w:rPr>
          <w:rFonts w:ascii="Times New Roman" w:hAnsi="Times New Roman"/>
        </w:rPr>
        <w:t>-</w:t>
      </w:r>
      <w:r w:rsidR="0013332D" w:rsidRPr="00BE4D3E">
        <w:rPr>
          <w:rFonts w:ascii="Times New Roman" w:hAnsi="Times New Roman"/>
        </w:rPr>
        <w:t xml:space="preserve"> Trung tá, Phó </w:t>
      </w:r>
      <w:r w:rsidR="00C45F99" w:rsidRPr="00BE4D3E">
        <w:rPr>
          <w:rFonts w:ascii="Times New Roman" w:hAnsi="Times New Roman"/>
        </w:rPr>
        <w:t xml:space="preserve">Trưởng </w:t>
      </w:r>
      <w:r w:rsidR="0013332D" w:rsidRPr="00BE4D3E">
        <w:rPr>
          <w:rFonts w:ascii="Times New Roman" w:hAnsi="Times New Roman"/>
        </w:rPr>
        <w:t>phòng</w:t>
      </w:r>
      <w:r w:rsidR="00C45F99" w:rsidRPr="00BE4D3E">
        <w:rPr>
          <w:rFonts w:ascii="Times New Roman" w:hAnsi="Times New Roman"/>
        </w:rPr>
        <w:t xml:space="preserve"> C</w:t>
      </w:r>
      <w:r w:rsidR="0013332D" w:rsidRPr="00BE4D3E">
        <w:rPr>
          <w:rFonts w:ascii="Times New Roman" w:hAnsi="Times New Roman"/>
        </w:rPr>
        <w:t xml:space="preserve">hống ma túy và </w:t>
      </w:r>
      <w:r w:rsidR="007E7188" w:rsidRPr="00BE4D3E">
        <w:rPr>
          <w:rFonts w:ascii="Times New Roman" w:hAnsi="Times New Roman"/>
        </w:rPr>
        <w:t>t</w:t>
      </w:r>
      <w:r w:rsidR="0013332D" w:rsidRPr="00BE4D3E">
        <w:rPr>
          <w:rFonts w:ascii="Times New Roman" w:hAnsi="Times New Roman"/>
        </w:rPr>
        <w:t xml:space="preserve">ội phạm, Bộ </w:t>
      </w:r>
      <w:r w:rsidRPr="00BE4D3E">
        <w:rPr>
          <w:rFonts w:ascii="Times New Roman" w:hAnsi="Times New Roman"/>
        </w:rPr>
        <w:t xml:space="preserve">Chỉ </w:t>
      </w:r>
      <w:r w:rsidR="0013332D" w:rsidRPr="00BE4D3E">
        <w:rPr>
          <w:rFonts w:ascii="Times New Roman" w:hAnsi="Times New Roman"/>
        </w:rPr>
        <w:t xml:space="preserve">huy Bộ đội Biên phòng </w:t>
      </w:r>
      <w:r w:rsidRPr="00BE4D3E">
        <w:rPr>
          <w:rFonts w:ascii="Times New Roman" w:hAnsi="Times New Roman"/>
        </w:rPr>
        <w:t>tỉnh</w:t>
      </w:r>
      <w:r w:rsidR="0013332D" w:rsidRPr="00BE4D3E">
        <w:rPr>
          <w:rFonts w:ascii="Times New Roman" w:hAnsi="Times New Roman"/>
        </w:rPr>
        <w:t>;</w:t>
      </w:r>
    </w:p>
    <w:p w:rsidR="0013332D" w:rsidRPr="00BE4D3E" w:rsidRDefault="002E00B1" w:rsidP="00BE4D3E">
      <w:pPr>
        <w:spacing w:after="120"/>
        <w:ind w:firstLine="680"/>
        <w:jc w:val="both"/>
        <w:rPr>
          <w:rFonts w:ascii="Times New Roman" w:hAnsi="Times New Roman"/>
        </w:rPr>
      </w:pPr>
      <w:r w:rsidRPr="00BE4D3E">
        <w:rPr>
          <w:rFonts w:ascii="Times New Roman" w:hAnsi="Times New Roman"/>
        </w:rPr>
        <w:t>2</w:t>
      </w:r>
      <w:r w:rsidR="0013332D" w:rsidRPr="00BE4D3E">
        <w:rPr>
          <w:rFonts w:ascii="Times New Roman" w:hAnsi="Times New Roman"/>
        </w:rPr>
        <w:t>. Ông</w:t>
      </w:r>
      <w:r w:rsidR="00E1159A" w:rsidRPr="00BE4D3E">
        <w:rPr>
          <w:rFonts w:ascii="Times New Roman" w:hAnsi="Times New Roman"/>
        </w:rPr>
        <w:t xml:space="preserve"> </w:t>
      </w:r>
      <w:r w:rsidR="0013332D" w:rsidRPr="00BE4D3E">
        <w:rPr>
          <w:rFonts w:ascii="Times New Roman" w:hAnsi="Times New Roman"/>
        </w:rPr>
        <w:t xml:space="preserve">Trương Công Huy </w:t>
      </w:r>
      <w:r w:rsidRPr="00BE4D3E">
        <w:rPr>
          <w:rFonts w:ascii="Times New Roman" w:hAnsi="Times New Roman"/>
        </w:rPr>
        <w:t xml:space="preserve">- </w:t>
      </w:r>
      <w:r w:rsidR="0013332D" w:rsidRPr="00BE4D3E">
        <w:rPr>
          <w:rFonts w:ascii="Times New Roman" w:hAnsi="Times New Roman"/>
        </w:rPr>
        <w:t>Đội trưởng Đội Q</w:t>
      </w:r>
      <w:r w:rsidR="00E1159A" w:rsidRPr="00BE4D3E">
        <w:rPr>
          <w:rFonts w:ascii="Times New Roman" w:hAnsi="Times New Roman"/>
        </w:rPr>
        <w:t>LTT</w:t>
      </w:r>
      <w:r w:rsidR="0013332D" w:rsidRPr="00BE4D3E">
        <w:rPr>
          <w:rFonts w:ascii="Times New Roman" w:hAnsi="Times New Roman"/>
        </w:rPr>
        <w:t xml:space="preserve"> số 6, Cục </w:t>
      </w:r>
      <w:r w:rsidRPr="00BE4D3E">
        <w:rPr>
          <w:rFonts w:ascii="Times New Roman" w:hAnsi="Times New Roman"/>
        </w:rPr>
        <w:t xml:space="preserve">Quản </w:t>
      </w:r>
      <w:r w:rsidR="0013332D" w:rsidRPr="00BE4D3E">
        <w:rPr>
          <w:rFonts w:ascii="Times New Roman" w:hAnsi="Times New Roman"/>
        </w:rPr>
        <w:t xml:space="preserve">lý </w:t>
      </w:r>
      <w:r w:rsidR="00E1159A" w:rsidRPr="00BE4D3E">
        <w:rPr>
          <w:rFonts w:ascii="Times New Roman" w:hAnsi="Times New Roman"/>
        </w:rPr>
        <w:t>t</w:t>
      </w:r>
      <w:r w:rsidR="0013332D" w:rsidRPr="00BE4D3E">
        <w:rPr>
          <w:rFonts w:ascii="Times New Roman" w:hAnsi="Times New Roman"/>
        </w:rPr>
        <w:t xml:space="preserve">hị trường tỉnh; </w:t>
      </w:r>
    </w:p>
    <w:p w:rsidR="002435A6" w:rsidRPr="00172B6E" w:rsidRDefault="008523BD" w:rsidP="00BE4D3E">
      <w:pPr>
        <w:spacing w:after="120"/>
        <w:ind w:firstLine="680"/>
        <w:jc w:val="both"/>
        <w:rPr>
          <w:rFonts w:ascii="Times New Roman" w:hAnsi="Times New Roman"/>
        </w:rPr>
      </w:pPr>
      <w:r w:rsidRPr="00172B6E">
        <w:rPr>
          <w:rFonts w:ascii="Times New Roman" w:hAnsi="Times New Roman"/>
        </w:rPr>
        <w:t>3</w:t>
      </w:r>
      <w:r w:rsidR="00122C2F" w:rsidRPr="00172B6E">
        <w:rPr>
          <w:rFonts w:ascii="Times New Roman" w:hAnsi="Times New Roman"/>
        </w:rPr>
        <w:t>. Ông</w:t>
      </w:r>
      <w:r w:rsidR="00E1159A" w:rsidRPr="00172B6E">
        <w:rPr>
          <w:rFonts w:ascii="Times New Roman" w:hAnsi="Times New Roman"/>
        </w:rPr>
        <w:t xml:space="preserve"> </w:t>
      </w:r>
      <w:r w:rsidR="0058759F" w:rsidRPr="00172B6E">
        <w:rPr>
          <w:rFonts w:ascii="Times New Roman" w:hAnsi="Times New Roman"/>
        </w:rPr>
        <w:t xml:space="preserve">Trần Trung Đức </w:t>
      </w:r>
      <w:r w:rsidRPr="00172B6E">
        <w:rPr>
          <w:rFonts w:ascii="Times New Roman" w:hAnsi="Times New Roman"/>
        </w:rPr>
        <w:t xml:space="preserve">- </w:t>
      </w:r>
      <w:r w:rsidR="0058759F" w:rsidRPr="00172B6E">
        <w:rPr>
          <w:rFonts w:ascii="Times New Roman" w:hAnsi="Times New Roman"/>
        </w:rPr>
        <w:t xml:space="preserve">Cán bộ </w:t>
      </w:r>
      <w:r w:rsidR="0013332D" w:rsidRPr="00172B6E">
        <w:rPr>
          <w:rFonts w:ascii="Times New Roman" w:hAnsi="Times New Roman"/>
        </w:rPr>
        <w:t xml:space="preserve">Phòng </w:t>
      </w:r>
      <w:r w:rsidRPr="00172B6E">
        <w:rPr>
          <w:rFonts w:ascii="Times New Roman" w:hAnsi="Times New Roman"/>
        </w:rPr>
        <w:t xml:space="preserve">Cảnh </w:t>
      </w:r>
      <w:r w:rsidR="0013332D" w:rsidRPr="00172B6E">
        <w:rPr>
          <w:rFonts w:ascii="Times New Roman" w:hAnsi="Times New Roman"/>
        </w:rPr>
        <w:t>sát kinh tế</w:t>
      </w:r>
      <w:r w:rsidR="00E1159A" w:rsidRPr="00172B6E">
        <w:rPr>
          <w:rFonts w:ascii="Times New Roman" w:hAnsi="Times New Roman"/>
        </w:rPr>
        <w:t>, Công an tỉnh</w:t>
      </w:r>
      <w:r w:rsidR="0013332D" w:rsidRPr="00172B6E">
        <w:rPr>
          <w:rFonts w:ascii="Times New Roman" w:hAnsi="Times New Roman"/>
        </w:rPr>
        <w:t>;</w:t>
      </w:r>
    </w:p>
    <w:p w:rsidR="002435A6" w:rsidRPr="00BE4D3E" w:rsidRDefault="00DD55A9" w:rsidP="00BE4D3E">
      <w:pPr>
        <w:spacing w:after="120"/>
        <w:ind w:firstLine="680"/>
        <w:jc w:val="both"/>
        <w:rPr>
          <w:rFonts w:ascii="Times New Roman" w:hAnsi="Times New Roman"/>
          <w:spacing w:val="-2"/>
        </w:rPr>
      </w:pPr>
      <w:r w:rsidRPr="00BE4D3E">
        <w:rPr>
          <w:rFonts w:ascii="Times New Roman" w:hAnsi="Times New Roman"/>
          <w:spacing w:val="-2"/>
        </w:rPr>
        <w:t>4</w:t>
      </w:r>
      <w:r w:rsidR="00E1159A" w:rsidRPr="00BE4D3E">
        <w:rPr>
          <w:rFonts w:ascii="Times New Roman" w:hAnsi="Times New Roman"/>
          <w:spacing w:val="-2"/>
        </w:rPr>
        <w:t xml:space="preserve">. Ông </w:t>
      </w:r>
      <w:r w:rsidR="0058759F" w:rsidRPr="00BE4D3E">
        <w:rPr>
          <w:rFonts w:ascii="Times New Roman" w:hAnsi="Times New Roman"/>
          <w:spacing w:val="-2"/>
        </w:rPr>
        <w:t xml:space="preserve">Nguyễn Quang Huân </w:t>
      </w:r>
      <w:r w:rsidRPr="00BE4D3E">
        <w:rPr>
          <w:rFonts w:ascii="Times New Roman" w:hAnsi="Times New Roman"/>
          <w:spacing w:val="-2"/>
        </w:rPr>
        <w:t xml:space="preserve">- </w:t>
      </w:r>
      <w:r w:rsidR="0058759F" w:rsidRPr="00BE4D3E">
        <w:rPr>
          <w:rFonts w:ascii="Times New Roman" w:hAnsi="Times New Roman"/>
          <w:spacing w:val="-2"/>
        </w:rPr>
        <w:t xml:space="preserve">Phó </w:t>
      </w:r>
      <w:r w:rsidRPr="00BE4D3E">
        <w:rPr>
          <w:rFonts w:ascii="Times New Roman" w:hAnsi="Times New Roman"/>
          <w:spacing w:val="-2"/>
        </w:rPr>
        <w:t xml:space="preserve">Trưởng trạm </w:t>
      </w:r>
      <w:r w:rsidR="0058759F" w:rsidRPr="00BE4D3E">
        <w:rPr>
          <w:rFonts w:ascii="Times New Roman" w:hAnsi="Times New Roman"/>
          <w:spacing w:val="-2"/>
        </w:rPr>
        <w:t xml:space="preserve">kiểm dịch, </w:t>
      </w:r>
      <w:r w:rsidR="007D3ACE" w:rsidRPr="00BE4D3E">
        <w:rPr>
          <w:rFonts w:ascii="Times New Roman" w:hAnsi="Times New Roman"/>
          <w:spacing w:val="-2"/>
        </w:rPr>
        <w:t>C</w:t>
      </w:r>
      <w:r w:rsidR="0058759F" w:rsidRPr="00BE4D3E">
        <w:rPr>
          <w:rFonts w:ascii="Times New Roman" w:hAnsi="Times New Roman"/>
          <w:spacing w:val="-2"/>
        </w:rPr>
        <w:t xml:space="preserve">huẩn đoán xét nghiệm, Chi </w:t>
      </w:r>
      <w:r w:rsidRPr="00BE4D3E">
        <w:rPr>
          <w:rFonts w:ascii="Times New Roman" w:hAnsi="Times New Roman"/>
          <w:spacing w:val="-2"/>
        </w:rPr>
        <w:t>c</w:t>
      </w:r>
      <w:r w:rsidR="0058759F" w:rsidRPr="00BE4D3E">
        <w:rPr>
          <w:rFonts w:ascii="Times New Roman" w:hAnsi="Times New Roman"/>
          <w:spacing w:val="-2"/>
        </w:rPr>
        <w:t>ục chăn nuôi và Thú y</w:t>
      </w:r>
      <w:r w:rsidR="00B0697B" w:rsidRPr="00BE4D3E">
        <w:rPr>
          <w:rFonts w:ascii="Times New Roman" w:hAnsi="Times New Roman"/>
          <w:spacing w:val="-2"/>
        </w:rPr>
        <w:t>, Sở Nông nghiệp và Phát triển nông thôn</w:t>
      </w:r>
      <w:r w:rsidR="0013332D" w:rsidRPr="00BE4D3E">
        <w:rPr>
          <w:rFonts w:ascii="Times New Roman" w:hAnsi="Times New Roman"/>
          <w:spacing w:val="-2"/>
        </w:rPr>
        <w:t>.</w:t>
      </w:r>
    </w:p>
    <w:p w:rsidR="00657DE4" w:rsidRPr="00BE4D3E" w:rsidRDefault="00657DE4" w:rsidP="00BE4D3E">
      <w:pPr>
        <w:spacing w:after="120"/>
        <w:ind w:firstLine="680"/>
        <w:jc w:val="both"/>
        <w:rPr>
          <w:rFonts w:ascii="Times New Roman" w:hAnsi="Times New Roman"/>
        </w:rPr>
      </w:pPr>
      <w:r w:rsidRPr="00BE4D3E">
        <w:rPr>
          <w:rFonts w:ascii="Times New Roman" w:hAnsi="Times New Roman"/>
        </w:rPr>
        <w:t>Tùy theo yêu cầu, nhiệm vụ, Tổ công tác mời đại diện các đơn vị của</w:t>
      </w:r>
      <w:r w:rsidRPr="00172B6E">
        <w:rPr>
          <w:rFonts w:ascii="Times New Roman" w:hAnsi="Times New Roman"/>
          <w:b/>
        </w:rPr>
        <w:t xml:space="preserve"> </w:t>
      </w:r>
      <w:r w:rsidRPr="00BE4D3E">
        <w:rPr>
          <w:rFonts w:ascii="Times New Roman" w:hAnsi="Times New Roman"/>
        </w:rPr>
        <w:t>một số cơ quan và địa phương liên quan tham gia, phối hợp</w:t>
      </w:r>
      <w:r w:rsidRPr="00172B6E">
        <w:rPr>
          <w:rFonts w:ascii="Times New Roman" w:hAnsi="Times New Roman"/>
        </w:rPr>
        <w:t xml:space="preserve"> thực hiện khi cần thiết.</w:t>
      </w:r>
      <w:r w:rsidRPr="00BE4D3E">
        <w:rPr>
          <w:rFonts w:ascii="Times New Roman" w:hAnsi="Times New Roman"/>
        </w:rPr>
        <w:t xml:space="preserve"> </w:t>
      </w:r>
    </w:p>
    <w:p w:rsidR="002435A6" w:rsidRPr="00172B6E" w:rsidRDefault="00122C2F" w:rsidP="00BE4D3E">
      <w:pPr>
        <w:spacing w:after="120"/>
        <w:ind w:firstLine="680"/>
        <w:jc w:val="both"/>
        <w:rPr>
          <w:rFonts w:ascii="Times New Roman" w:hAnsi="Times New Roman"/>
        </w:rPr>
      </w:pPr>
      <w:r w:rsidRPr="00172B6E">
        <w:rPr>
          <w:rFonts w:ascii="Times New Roman" w:hAnsi="Times New Roman"/>
          <w:b/>
        </w:rPr>
        <w:t>Điều 2.</w:t>
      </w:r>
      <w:r w:rsidRPr="00172B6E">
        <w:rPr>
          <w:rFonts w:ascii="Times New Roman" w:hAnsi="Times New Roman"/>
        </w:rPr>
        <w:t xml:space="preserve"> Nhiệm vụ</w:t>
      </w:r>
      <w:r w:rsidR="009163C2" w:rsidRPr="00172B6E">
        <w:rPr>
          <w:rFonts w:ascii="Times New Roman" w:hAnsi="Times New Roman"/>
        </w:rPr>
        <w:t>, quyền hạn</w:t>
      </w:r>
      <w:r w:rsidRPr="00172B6E">
        <w:rPr>
          <w:rFonts w:ascii="Times New Roman" w:hAnsi="Times New Roman"/>
        </w:rPr>
        <w:t xml:space="preserve"> của </w:t>
      </w:r>
      <w:r w:rsidR="009163C2" w:rsidRPr="00172B6E">
        <w:rPr>
          <w:rFonts w:ascii="Times New Roman" w:hAnsi="Times New Roman"/>
        </w:rPr>
        <w:t xml:space="preserve">Tổ </w:t>
      </w:r>
      <w:r w:rsidRPr="00172B6E">
        <w:rPr>
          <w:rFonts w:ascii="Times New Roman" w:hAnsi="Times New Roman"/>
        </w:rPr>
        <w:t>c</w:t>
      </w:r>
      <w:r w:rsidR="009163C2" w:rsidRPr="00172B6E">
        <w:rPr>
          <w:rFonts w:ascii="Times New Roman" w:hAnsi="Times New Roman"/>
        </w:rPr>
        <w:t>ông tác</w:t>
      </w:r>
    </w:p>
    <w:p w:rsidR="00111709" w:rsidRPr="00BE4D3E" w:rsidRDefault="00DF0949" w:rsidP="00BE4D3E">
      <w:pPr>
        <w:pStyle w:val="NormalWeb"/>
        <w:shd w:val="clear" w:color="auto" w:fill="FFFFFF"/>
        <w:spacing w:before="0" w:beforeAutospacing="0" w:after="120" w:afterAutospacing="0"/>
        <w:ind w:firstLine="680"/>
        <w:jc w:val="both"/>
        <w:rPr>
          <w:sz w:val="28"/>
          <w:szCs w:val="28"/>
        </w:rPr>
      </w:pPr>
      <w:r w:rsidRPr="00BE4D3E">
        <w:rPr>
          <w:sz w:val="28"/>
          <w:szCs w:val="28"/>
        </w:rPr>
        <w:t>1</w:t>
      </w:r>
      <w:r w:rsidR="00122C2F" w:rsidRPr="00BE4D3E">
        <w:rPr>
          <w:sz w:val="28"/>
          <w:szCs w:val="28"/>
        </w:rPr>
        <w:t>. Kiểm tra</w:t>
      </w:r>
      <w:r w:rsidR="007C5FD8" w:rsidRPr="00BE4D3E">
        <w:rPr>
          <w:sz w:val="28"/>
          <w:szCs w:val="28"/>
        </w:rPr>
        <w:t>,</w:t>
      </w:r>
      <w:r w:rsidR="00122C2F" w:rsidRPr="00BE4D3E">
        <w:rPr>
          <w:sz w:val="28"/>
          <w:szCs w:val="28"/>
        </w:rPr>
        <w:t xml:space="preserve"> đôn đốc các biện pháp ngăn chặn vận chuyển, buôn bán trái phép gia cầm, sản phẩm gia </w:t>
      </w:r>
      <w:r w:rsidR="001429E1" w:rsidRPr="00BE4D3E">
        <w:rPr>
          <w:sz w:val="28"/>
          <w:szCs w:val="28"/>
        </w:rPr>
        <w:t xml:space="preserve">cầm </w:t>
      </w:r>
      <w:r w:rsidR="00122C2F" w:rsidRPr="00BE4D3E">
        <w:rPr>
          <w:sz w:val="28"/>
          <w:szCs w:val="28"/>
        </w:rPr>
        <w:t xml:space="preserve">tại các đơn vị cửa khẩu biên giới nhằm </w:t>
      </w:r>
      <w:r w:rsidR="004C350C" w:rsidRPr="00BE4D3E">
        <w:rPr>
          <w:sz w:val="28"/>
          <w:szCs w:val="28"/>
        </w:rPr>
        <w:t>phát hiện, ngăn chặn, xử lý nghiêm các trường hợp vi phạm, tiếp tay cho việc vận chuyển, hợp thức hóa nguồn gốc, làm giả, làm trái quy định trong công tác kiểm dịch nhập khẩu, kiểm dịch vận chuyển gia cầm, sản phẩm gia cầm trên địa bàn tỉnh;</w:t>
      </w:r>
      <w:r w:rsidR="00122C2F" w:rsidRPr="00BE4D3E">
        <w:rPr>
          <w:sz w:val="28"/>
          <w:szCs w:val="28"/>
        </w:rPr>
        <w:t xml:space="preserve"> phối hợp</w:t>
      </w:r>
      <w:r w:rsidR="0050554F" w:rsidRPr="00BE4D3E">
        <w:rPr>
          <w:sz w:val="28"/>
          <w:szCs w:val="28"/>
        </w:rPr>
        <w:t xml:space="preserve"> </w:t>
      </w:r>
      <w:r w:rsidR="004C350C" w:rsidRPr="00BE4D3E">
        <w:rPr>
          <w:sz w:val="28"/>
          <w:szCs w:val="28"/>
        </w:rPr>
        <w:t xml:space="preserve">xử lý nghiêm các hành vi mua bán, vận chuyển, giết mổ gia cầm, sản phẩm từ gia cầm nhập lậu, không rõ nguồn gốc, chưa qua kiểm dịch </w:t>
      </w:r>
      <w:r w:rsidR="004C350C" w:rsidRPr="00172B6E">
        <w:rPr>
          <w:rFonts w:eastAsiaTheme="minorHAnsi"/>
          <w:sz w:val="28"/>
          <w:szCs w:val="28"/>
        </w:rPr>
        <w:t>vào địa bàn tỉnh</w:t>
      </w:r>
      <w:r w:rsidR="00111709" w:rsidRPr="00172B6E">
        <w:rPr>
          <w:rFonts w:eastAsiaTheme="minorHAnsi"/>
          <w:sz w:val="28"/>
          <w:szCs w:val="28"/>
        </w:rPr>
        <w:t>.</w:t>
      </w:r>
    </w:p>
    <w:p w:rsidR="001D4558" w:rsidRPr="00BE4D3E" w:rsidRDefault="001429E1" w:rsidP="00BE4D3E">
      <w:pPr>
        <w:pStyle w:val="NormalWeb"/>
        <w:shd w:val="clear" w:color="auto" w:fill="FFFFFF"/>
        <w:spacing w:before="0" w:beforeAutospacing="0" w:after="120" w:afterAutospacing="0"/>
        <w:ind w:firstLine="680"/>
        <w:jc w:val="both"/>
        <w:rPr>
          <w:sz w:val="28"/>
          <w:szCs w:val="28"/>
        </w:rPr>
      </w:pPr>
      <w:r w:rsidRPr="00172B6E">
        <w:rPr>
          <w:sz w:val="28"/>
          <w:szCs w:val="28"/>
        </w:rPr>
        <w:t>2</w:t>
      </w:r>
      <w:r w:rsidR="00122C2F" w:rsidRPr="00BE4D3E">
        <w:rPr>
          <w:sz w:val="28"/>
          <w:szCs w:val="28"/>
        </w:rPr>
        <w:t>. Phối hợp với U</w:t>
      </w:r>
      <w:r w:rsidR="00DA29DF" w:rsidRPr="00BE4D3E">
        <w:rPr>
          <w:sz w:val="28"/>
          <w:szCs w:val="28"/>
        </w:rPr>
        <w:t xml:space="preserve">BND các huyện biên giới </w:t>
      </w:r>
      <w:r w:rsidR="001D4558" w:rsidRPr="00BE4D3E">
        <w:rPr>
          <w:sz w:val="28"/>
          <w:szCs w:val="28"/>
        </w:rPr>
        <w:t xml:space="preserve">triển khai các biện pháp phòng, chống  mua bán, vận chuyển trái phép gia cầm, sản phẩm gia cầm </w:t>
      </w:r>
      <w:r w:rsidR="00DA29DF" w:rsidRPr="00BE4D3E">
        <w:rPr>
          <w:sz w:val="28"/>
          <w:szCs w:val="28"/>
        </w:rPr>
        <w:t>qua biên giới vào địa bàn tỉnh</w:t>
      </w:r>
      <w:r w:rsidR="001D4558" w:rsidRPr="00BE4D3E">
        <w:rPr>
          <w:sz w:val="28"/>
          <w:szCs w:val="28"/>
        </w:rPr>
        <w:t>.</w:t>
      </w:r>
    </w:p>
    <w:p w:rsidR="00EF7056" w:rsidRPr="00BE4D3E" w:rsidRDefault="001429E1" w:rsidP="00BE4D3E">
      <w:pPr>
        <w:spacing w:after="120"/>
        <w:ind w:firstLine="680"/>
        <w:jc w:val="both"/>
        <w:rPr>
          <w:rFonts w:ascii="Times New Roman" w:hAnsi="Times New Roman"/>
        </w:rPr>
      </w:pPr>
      <w:r w:rsidRPr="00BE4D3E">
        <w:rPr>
          <w:rFonts w:ascii="Times New Roman" w:hAnsi="Times New Roman"/>
        </w:rPr>
        <w:t>3</w:t>
      </w:r>
      <w:r w:rsidR="00122C2F" w:rsidRPr="00BE4D3E">
        <w:rPr>
          <w:rFonts w:ascii="Times New Roman" w:hAnsi="Times New Roman"/>
        </w:rPr>
        <w:t xml:space="preserve">. </w:t>
      </w:r>
      <w:r w:rsidR="000D4E3A" w:rsidRPr="00BE4D3E">
        <w:rPr>
          <w:rFonts w:ascii="Times New Roman" w:hAnsi="Times New Roman"/>
        </w:rPr>
        <w:t>P</w:t>
      </w:r>
      <w:r w:rsidR="00DA29DF" w:rsidRPr="00BE4D3E">
        <w:rPr>
          <w:rFonts w:ascii="Times New Roman" w:hAnsi="Times New Roman"/>
        </w:rPr>
        <w:t xml:space="preserve">hân công nhiệm vụ đối với các </w:t>
      </w:r>
      <w:r w:rsidR="009E6595">
        <w:rPr>
          <w:rFonts w:ascii="Times New Roman" w:hAnsi="Times New Roman"/>
          <w:lang w:val="vi-VN"/>
        </w:rPr>
        <w:t>T</w:t>
      </w:r>
      <w:r w:rsidR="00DA29DF" w:rsidRPr="00BE4D3E">
        <w:rPr>
          <w:rFonts w:ascii="Times New Roman" w:hAnsi="Times New Roman"/>
        </w:rPr>
        <w:t>hành viên, lập Kế hoạch kiểm tra, đôn đốc các biện pháp ngăn chặn vận chuyển trái phép gia cầm, sản phẩm gia cầm qua biên giới</w:t>
      </w:r>
      <w:r w:rsidRPr="00BE4D3E">
        <w:rPr>
          <w:rFonts w:ascii="Times New Roman" w:hAnsi="Times New Roman"/>
        </w:rPr>
        <w:t>,</w:t>
      </w:r>
      <w:r w:rsidR="00DA29DF" w:rsidRPr="00BE4D3E">
        <w:rPr>
          <w:rFonts w:ascii="Times New Roman" w:hAnsi="Times New Roman"/>
        </w:rPr>
        <w:t xml:space="preserve"> báo cáo Trưởng Ban Chỉ đạo 389 tỉnh trước ngày </w:t>
      </w:r>
      <w:r w:rsidR="0041365D" w:rsidRPr="00BE4D3E">
        <w:rPr>
          <w:rFonts w:ascii="Times New Roman" w:hAnsi="Times New Roman"/>
        </w:rPr>
        <w:t>10</w:t>
      </w:r>
      <w:r w:rsidR="00DA29DF" w:rsidRPr="00BE4D3E">
        <w:rPr>
          <w:rFonts w:ascii="Times New Roman" w:hAnsi="Times New Roman"/>
        </w:rPr>
        <w:t>/</w:t>
      </w:r>
      <w:r w:rsidR="0041365D" w:rsidRPr="00BE4D3E">
        <w:rPr>
          <w:rFonts w:ascii="Times New Roman" w:hAnsi="Times New Roman"/>
        </w:rPr>
        <w:t>7</w:t>
      </w:r>
      <w:r w:rsidR="00DA29DF" w:rsidRPr="00BE4D3E">
        <w:rPr>
          <w:rFonts w:ascii="Times New Roman" w:hAnsi="Times New Roman"/>
        </w:rPr>
        <w:t xml:space="preserve">/2023. </w:t>
      </w:r>
    </w:p>
    <w:p w:rsidR="009E6595" w:rsidRDefault="00172B6E" w:rsidP="00BE4D3E">
      <w:pPr>
        <w:spacing w:after="120"/>
        <w:ind w:firstLine="680"/>
        <w:jc w:val="both"/>
        <w:rPr>
          <w:rFonts w:ascii="Times New Roman" w:hAnsi="Times New Roman"/>
          <w:spacing w:val="-2"/>
          <w:lang w:val="vi-VN"/>
        </w:rPr>
      </w:pPr>
      <w:r w:rsidRPr="00BE4D3E">
        <w:rPr>
          <w:rFonts w:ascii="Times New Roman" w:hAnsi="Times New Roman"/>
          <w:spacing w:val="-2"/>
        </w:rPr>
        <w:t>4</w:t>
      </w:r>
      <w:r w:rsidR="00DF0949" w:rsidRPr="00BE4D3E">
        <w:rPr>
          <w:rFonts w:ascii="Times New Roman" w:hAnsi="Times New Roman"/>
          <w:spacing w:val="-2"/>
        </w:rPr>
        <w:t xml:space="preserve">. Được đề nghị các cơ quan, đơn vị, địa phương liên quan </w:t>
      </w:r>
      <w:r w:rsidR="000D4E3A" w:rsidRPr="00BE4D3E">
        <w:rPr>
          <w:rFonts w:ascii="Times New Roman" w:hAnsi="Times New Roman"/>
          <w:spacing w:val="-2"/>
        </w:rPr>
        <w:t xml:space="preserve">kịp thời </w:t>
      </w:r>
      <w:r w:rsidR="00DF0949" w:rsidRPr="00BE4D3E">
        <w:rPr>
          <w:rFonts w:ascii="Times New Roman" w:hAnsi="Times New Roman"/>
          <w:spacing w:val="-2"/>
        </w:rPr>
        <w:t xml:space="preserve">cung cấp thông tin, </w:t>
      </w:r>
      <w:r w:rsidR="000D4E3A" w:rsidRPr="00BE4D3E">
        <w:rPr>
          <w:rFonts w:ascii="Times New Roman" w:hAnsi="Times New Roman"/>
          <w:spacing w:val="-2"/>
        </w:rPr>
        <w:t xml:space="preserve">hỗ trợ, </w:t>
      </w:r>
      <w:r w:rsidR="00DF0949" w:rsidRPr="00BE4D3E">
        <w:rPr>
          <w:rFonts w:ascii="Times New Roman" w:hAnsi="Times New Roman"/>
          <w:spacing w:val="-2"/>
        </w:rPr>
        <w:t>phối hợp trong việc thực hiện các nhiệm vụ của Tổ công tác.</w:t>
      </w:r>
    </w:p>
    <w:p w:rsidR="002435A6" w:rsidRPr="00172B6E" w:rsidRDefault="00122C2F" w:rsidP="00BE4D3E">
      <w:pPr>
        <w:spacing w:after="120"/>
        <w:ind w:firstLine="680"/>
        <w:jc w:val="both"/>
        <w:rPr>
          <w:rFonts w:ascii="Times New Roman" w:hAnsi="Times New Roman"/>
        </w:rPr>
      </w:pPr>
      <w:r w:rsidRPr="00172B6E">
        <w:rPr>
          <w:rFonts w:ascii="Times New Roman" w:hAnsi="Times New Roman"/>
          <w:b/>
        </w:rPr>
        <w:t>Điều 3.</w:t>
      </w:r>
      <w:r w:rsidRPr="00172B6E">
        <w:rPr>
          <w:rFonts w:ascii="Times New Roman" w:hAnsi="Times New Roman"/>
        </w:rPr>
        <w:t xml:space="preserve"> </w:t>
      </w:r>
      <w:r w:rsidR="00FC1082" w:rsidRPr="00172B6E">
        <w:rPr>
          <w:rFonts w:ascii="Times New Roman" w:hAnsi="Times New Roman"/>
        </w:rPr>
        <w:t>Tổ chức thực hiện:</w:t>
      </w:r>
    </w:p>
    <w:p w:rsidR="00DF0949" w:rsidRPr="00BE4D3E" w:rsidRDefault="00DF0949" w:rsidP="00BE4D3E">
      <w:pPr>
        <w:spacing w:after="120"/>
        <w:ind w:firstLine="680"/>
        <w:jc w:val="both"/>
        <w:rPr>
          <w:rFonts w:ascii="Times New Roman" w:hAnsi="Times New Roman"/>
        </w:rPr>
      </w:pPr>
      <w:r w:rsidRPr="00BE4D3E">
        <w:rPr>
          <w:rFonts w:ascii="Times New Roman" w:hAnsi="Times New Roman"/>
        </w:rPr>
        <w:t xml:space="preserve">1. Các </w:t>
      </w:r>
      <w:r w:rsidR="009E6595">
        <w:rPr>
          <w:rFonts w:ascii="Times New Roman" w:hAnsi="Times New Roman"/>
          <w:lang w:val="vi-VN"/>
        </w:rPr>
        <w:t>T</w:t>
      </w:r>
      <w:r w:rsidRPr="00BE4D3E">
        <w:rPr>
          <w:rFonts w:ascii="Times New Roman" w:hAnsi="Times New Roman"/>
        </w:rPr>
        <w:t xml:space="preserve">hành viên Tổ công tác hoạt động theo chế độ kiêm nhiệm. </w:t>
      </w:r>
    </w:p>
    <w:p w:rsidR="00035D7F" w:rsidRPr="00172B6E" w:rsidRDefault="00DF0949" w:rsidP="00BE4D3E">
      <w:pPr>
        <w:spacing w:after="120"/>
        <w:ind w:firstLine="680"/>
        <w:jc w:val="both"/>
        <w:rPr>
          <w:rFonts w:ascii="Times New Roman" w:hAnsi="Times New Roman"/>
        </w:rPr>
      </w:pPr>
      <w:r w:rsidRPr="00172B6E">
        <w:rPr>
          <w:rFonts w:ascii="Times New Roman" w:hAnsi="Times New Roman"/>
        </w:rPr>
        <w:t>2</w:t>
      </w:r>
      <w:r w:rsidR="00035D7F" w:rsidRPr="00172B6E">
        <w:rPr>
          <w:rFonts w:ascii="Times New Roman" w:hAnsi="Times New Roman"/>
        </w:rPr>
        <w:t xml:space="preserve">. </w:t>
      </w:r>
      <w:r w:rsidR="001D4558" w:rsidRPr="00172B6E">
        <w:rPr>
          <w:rFonts w:ascii="Times New Roman" w:hAnsi="Times New Roman"/>
        </w:rPr>
        <w:t>Văn phòng Thường trực Ban Chỉ đạo</w:t>
      </w:r>
      <w:r w:rsidR="00D8596B" w:rsidRPr="00172B6E">
        <w:rPr>
          <w:rFonts w:ascii="Times New Roman" w:hAnsi="Times New Roman"/>
        </w:rPr>
        <w:t xml:space="preserve"> 389 tỉnh </w:t>
      </w:r>
      <w:r w:rsidR="00DA29DF" w:rsidRPr="00172B6E">
        <w:rPr>
          <w:rFonts w:ascii="Times New Roman" w:hAnsi="Times New Roman"/>
        </w:rPr>
        <w:t xml:space="preserve">tham mưu </w:t>
      </w:r>
      <w:r w:rsidR="00300A58" w:rsidRPr="00172B6E">
        <w:rPr>
          <w:rFonts w:ascii="Times New Roman" w:hAnsi="Times New Roman"/>
        </w:rPr>
        <w:t>triển khai</w:t>
      </w:r>
      <w:r w:rsidR="008667CE" w:rsidRPr="00172B6E">
        <w:rPr>
          <w:rFonts w:ascii="Times New Roman" w:hAnsi="Times New Roman"/>
        </w:rPr>
        <w:t xml:space="preserve"> thực hiện các nhiệm vụ </w:t>
      </w:r>
      <w:r w:rsidR="004662E0">
        <w:rPr>
          <w:rFonts w:ascii="Times New Roman" w:hAnsi="Times New Roman"/>
        </w:rPr>
        <w:t xml:space="preserve">của Tổ </w:t>
      </w:r>
      <w:r w:rsidR="004D0996">
        <w:rPr>
          <w:rFonts w:ascii="Times New Roman" w:hAnsi="Times New Roman"/>
        </w:rPr>
        <w:t xml:space="preserve">công tác </w:t>
      </w:r>
      <w:r w:rsidR="008667CE" w:rsidRPr="00172B6E">
        <w:rPr>
          <w:rFonts w:ascii="Times New Roman" w:hAnsi="Times New Roman"/>
        </w:rPr>
        <w:t xml:space="preserve">tại Điều 2. </w:t>
      </w:r>
      <w:r w:rsidR="00300A58" w:rsidRPr="00172B6E">
        <w:rPr>
          <w:rFonts w:ascii="Times New Roman" w:hAnsi="Times New Roman"/>
        </w:rPr>
        <w:t>Định kỳ b</w:t>
      </w:r>
      <w:r w:rsidR="00D8596B" w:rsidRPr="00172B6E">
        <w:rPr>
          <w:rFonts w:ascii="Times New Roman" w:hAnsi="Times New Roman"/>
        </w:rPr>
        <w:t xml:space="preserve">áo cáo </w:t>
      </w:r>
      <w:r w:rsidR="00B461BD" w:rsidRPr="00BE4D3E">
        <w:rPr>
          <w:rFonts w:ascii="Times New Roman" w:hAnsi="Times New Roman"/>
        </w:rPr>
        <w:t>Ban Chỉ đạo 389</w:t>
      </w:r>
      <w:r w:rsidR="00DA29DF" w:rsidRPr="00172B6E">
        <w:rPr>
          <w:rFonts w:ascii="Times New Roman" w:hAnsi="Times New Roman"/>
        </w:rPr>
        <w:t xml:space="preserve"> </w:t>
      </w:r>
      <w:r w:rsidR="00A90FB0">
        <w:rPr>
          <w:rFonts w:ascii="Times New Roman" w:hAnsi="Times New Roman"/>
        </w:rPr>
        <w:t xml:space="preserve">tỉnh </w:t>
      </w:r>
      <w:r w:rsidR="00D8596B" w:rsidRPr="00172B6E">
        <w:rPr>
          <w:rFonts w:ascii="Times New Roman" w:hAnsi="Times New Roman"/>
        </w:rPr>
        <w:t>k</w:t>
      </w:r>
      <w:r w:rsidR="00035D7F" w:rsidRPr="00172B6E">
        <w:rPr>
          <w:rFonts w:ascii="Times New Roman" w:hAnsi="Times New Roman"/>
        </w:rPr>
        <w:t xml:space="preserve">ết quả </w:t>
      </w:r>
      <w:r w:rsidR="00300A58" w:rsidRPr="00172B6E">
        <w:rPr>
          <w:rFonts w:ascii="Times New Roman" w:hAnsi="Times New Roman"/>
        </w:rPr>
        <w:t xml:space="preserve">thực hiện </w:t>
      </w:r>
      <w:r w:rsidR="00B461BD" w:rsidRPr="00BE4D3E">
        <w:rPr>
          <w:rFonts w:ascii="Times New Roman" w:hAnsi="Times New Roman"/>
        </w:rPr>
        <w:t>Kế hoạch</w:t>
      </w:r>
      <w:r w:rsidR="00300A58" w:rsidRPr="00BE4D3E">
        <w:rPr>
          <w:rFonts w:ascii="Times New Roman" w:hAnsi="Times New Roman"/>
        </w:rPr>
        <w:t>, nhiệm vụ</w:t>
      </w:r>
      <w:r w:rsidR="00B461BD" w:rsidRPr="00BE4D3E">
        <w:rPr>
          <w:rFonts w:ascii="Times New Roman" w:hAnsi="Times New Roman"/>
        </w:rPr>
        <w:t xml:space="preserve"> của Tổ công tác</w:t>
      </w:r>
      <w:r w:rsidR="00237C10" w:rsidRPr="00BE4D3E">
        <w:rPr>
          <w:rFonts w:ascii="Times New Roman" w:hAnsi="Times New Roman"/>
        </w:rPr>
        <w:t>; tham mưu</w:t>
      </w:r>
      <w:r w:rsidR="008158F5" w:rsidRPr="00BE4D3E">
        <w:rPr>
          <w:rFonts w:ascii="Times New Roman" w:hAnsi="Times New Roman"/>
        </w:rPr>
        <w:t>,</w:t>
      </w:r>
      <w:r w:rsidR="00237C10" w:rsidRPr="00BE4D3E">
        <w:rPr>
          <w:rFonts w:ascii="Times New Roman" w:hAnsi="Times New Roman"/>
        </w:rPr>
        <w:t xml:space="preserve"> </w:t>
      </w:r>
      <w:r w:rsidR="008158F5" w:rsidRPr="00BE4D3E">
        <w:rPr>
          <w:rFonts w:ascii="Times New Roman" w:hAnsi="Times New Roman"/>
        </w:rPr>
        <w:t xml:space="preserve">đề xuất </w:t>
      </w:r>
      <w:r w:rsidR="00237C10" w:rsidRPr="00BE4D3E">
        <w:rPr>
          <w:rFonts w:ascii="Times New Roman" w:hAnsi="Times New Roman"/>
        </w:rPr>
        <w:t>Ban Chỉ đạo</w:t>
      </w:r>
      <w:r w:rsidR="00C35888" w:rsidRPr="00BE4D3E">
        <w:rPr>
          <w:rFonts w:ascii="Times New Roman" w:hAnsi="Times New Roman"/>
        </w:rPr>
        <w:t xml:space="preserve"> 389 tỉnh</w:t>
      </w:r>
      <w:r w:rsidR="00237C10" w:rsidRPr="00BE4D3E">
        <w:rPr>
          <w:rFonts w:ascii="Times New Roman" w:hAnsi="Times New Roman"/>
        </w:rPr>
        <w:t xml:space="preserve"> các </w:t>
      </w:r>
      <w:r w:rsidR="008158F5" w:rsidRPr="00BE4D3E">
        <w:rPr>
          <w:rFonts w:ascii="Times New Roman" w:hAnsi="Times New Roman"/>
        </w:rPr>
        <w:t>nội dung</w:t>
      </w:r>
      <w:r w:rsidR="00237C10" w:rsidRPr="00BE4D3E">
        <w:rPr>
          <w:rFonts w:ascii="Times New Roman" w:hAnsi="Times New Roman"/>
        </w:rPr>
        <w:t xml:space="preserve"> liên quan</w:t>
      </w:r>
      <w:r w:rsidR="00B9192F" w:rsidRPr="00BE4D3E">
        <w:rPr>
          <w:rFonts w:ascii="Times New Roman" w:hAnsi="Times New Roman"/>
        </w:rPr>
        <w:t xml:space="preserve"> theo quy định</w:t>
      </w:r>
      <w:r w:rsidR="002345B9" w:rsidRPr="00BE4D3E">
        <w:rPr>
          <w:rFonts w:ascii="Times New Roman" w:hAnsi="Times New Roman"/>
        </w:rPr>
        <w:t>.</w:t>
      </w:r>
    </w:p>
    <w:p w:rsidR="00035D7F" w:rsidRPr="00172B6E" w:rsidRDefault="00501DD1" w:rsidP="00BE4D3E">
      <w:pPr>
        <w:spacing w:after="120"/>
        <w:ind w:firstLine="680"/>
        <w:jc w:val="both"/>
        <w:rPr>
          <w:rFonts w:ascii="Times New Roman" w:hAnsi="Times New Roman"/>
        </w:rPr>
      </w:pPr>
      <w:r>
        <w:rPr>
          <w:rFonts w:ascii="Times New Roman" w:hAnsi="Times New Roman"/>
        </w:rPr>
        <w:t>3</w:t>
      </w:r>
      <w:r w:rsidR="00035D7F" w:rsidRPr="00172B6E">
        <w:rPr>
          <w:rFonts w:ascii="Times New Roman" w:hAnsi="Times New Roman"/>
        </w:rPr>
        <w:t xml:space="preserve">. </w:t>
      </w:r>
      <w:r w:rsidR="008603EF" w:rsidRPr="00172B6E">
        <w:rPr>
          <w:rFonts w:ascii="Times New Roman" w:hAnsi="Times New Roman"/>
        </w:rPr>
        <w:t xml:space="preserve">Kinh phí hoạt động của </w:t>
      </w:r>
      <w:r w:rsidR="00244B90" w:rsidRPr="00172B6E">
        <w:rPr>
          <w:rFonts w:ascii="Times New Roman" w:hAnsi="Times New Roman"/>
        </w:rPr>
        <w:t xml:space="preserve">Tổ </w:t>
      </w:r>
      <w:r w:rsidR="00990CE5" w:rsidRPr="00172B6E">
        <w:rPr>
          <w:rFonts w:ascii="Times New Roman" w:hAnsi="Times New Roman"/>
        </w:rPr>
        <w:t>c</w:t>
      </w:r>
      <w:r w:rsidR="00244B90" w:rsidRPr="00172B6E">
        <w:rPr>
          <w:rFonts w:ascii="Times New Roman" w:hAnsi="Times New Roman"/>
        </w:rPr>
        <w:t xml:space="preserve">ông tác </w:t>
      </w:r>
      <w:r w:rsidR="00DF0949" w:rsidRPr="00172B6E">
        <w:rPr>
          <w:rFonts w:ascii="Times New Roman" w:hAnsi="Times New Roman"/>
        </w:rPr>
        <w:t>được lấy từ kinh phí hoạt động của Ban Chỉ đạo 389 tỉnh</w:t>
      </w:r>
      <w:r w:rsidR="00B551D6" w:rsidRPr="00172B6E">
        <w:rPr>
          <w:rFonts w:ascii="Times New Roman" w:hAnsi="Times New Roman"/>
        </w:rPr>
        <w:t>.</w:t>
      </w:r>
      <w:r w:rsidR="002345B9" w:rsidRPr="00172B6E">
        <w:rPr>
          <w:rFonts w:ascii="Times New Roman" w:hAnsi="Times New Roman"/>
        </w:rPr>
        <w:t xml:space="preserve"> </w:t>
      </w:r>
      <w:r w:rsidR="00B461BD" w:rsidRPr="00172B6E">
        <w:rPr>
          <w:rFonts w:ascii="Times New Roman" w:hAnsi="Times New Roman"/>
        </w:rPr>
        <w:t xml:space="preserve"> </w:t>
      </w:r>
    </w:p>
    <w:p w:rsidR="00323292" w:rsidRPr="00172B6E" w:rsidRDefault="00122C2F" w:rsidP="00BE4D3E">
      <w:pPr>
        <w:spacing w:after="120"/>
        <w:ind w:firstLine="680"/>
        <w:jc w:val="both"/>
        <w:rPr>
          <w:rFonts w:ascii="Times New Roman" w:hAnsi="Times New Roman"/>
        </w:rPr>
      </w:pPr>
      <w:r w:rsidRPr="00172B6E">
        <w:rPr>
          <w:rFonts w:ascii="Times New Roman" w:hAnsi="Times New Roman"/>
          <w:b/>
        </w:rPr>
        <w:t>Điều 4.</w:t>
      </w:r>
      <w:r w:rsidRPr="00172B6E">
        <w:rPr>
          <w:rFonts w:ascii="Times New Roman" w:hAnsi="Times New Roman"/>
        </w:rPr>
        <w:t xml:space="preserve"> Quyết định này </w:t>
      </w:r>
      <w:r w:rsidR="00B461BD" w:rsidRPr="00172B6E">
        <w:rPr>
          <w:rFonts w:ascii="Times New Roman" w:hAnsi="Times New Roman"/>
        </w:rPr>
        <w:t>có hiệu lực kể từ ngày ban hành</w:t>
      </w:r>
      <w:r w:rsidR="00323292" w:rsidRPr="00172B6E">
        <w:rPr>
          <w:rFonts w:ascii="Times New Roman" w:hAnsi="Times New Roman"/>
        </w:rPr>
        <w:t>;</w:t>
      </w:r>
    </w:p>
    <w:p w:rsidR="002435A6" w:rsidRPr="00172B6E" w:rsidRDefault="009C4928" w:rsidP="00BE4D3E">
      <w:pPr>
        <w:spacing w:after="240"/>
        <w:ind w:firstLine="680"/>
        <w:jc w:val="both"/>
        <w:rPr>
          <w:rFonts w:ascii="Times New Roman" w:hAnsi="Times New Roman"/>
        </w:rPr>
      </w:pPr>
      <w:r w:rsidRPr="00172B6E">
        <w:rPr>
          <w:rFonts w:ascii="Times New Roman" w:hAnsi="Times New Roman"/>
        </w:rPr>
        <w:t xml:space="preserve">Văn phòng Thường trực Ban Chỉ đạo 389 tỉnh; </w:t>
      </w:r>
      <w:r w:rsidR="00122C2F" w:rsidRPr="00172B6E">
        <w:rPr>
          <w:rFonts w:ascii="Times New Roman" w:hAnsi="Times New Roman"/>
        </w:rPr>
        <w:t>Giám đốc</w:t>
      </w:r>
      <w:r w:rsidR="00B461BD" w:rsidRPr="00172B6E">
        <w:rPr>
          <w:rFonts w:ascii="Times New Roman" w:hAnsi="Times New Roman"/>
        </w:rPr>
        <w:t xml:space="preserve"> (Thủ trưởng):</w:t>
      </w:r>
      <w:r w:rsidR="00122C2F" w:rsidRPr="00172B6E">
        <w:rPr>
          <w:rFonts w:ascii="Times New Roman" w:hAnsi="Times New Roman"/>
        </w:rPr>
        <w:t xml:space="preserve"> </w:t>
      </w:r>
      <w:r w:rsidR="00B67310" w:rsidRPr="00172B6E">
        <w:rPr>
          <w:rFonts w:ascii="Times New Roman" w:hAnsi="Times New Roman"/>
        </w:rPr>
        <w:t xml:space="preserve">Cục Hải quan tỉnh, Sở Nông nghiệp và Phát triển nông thôn, </w:t>
      </w:r>
      <w:r w:rsidR="00122C2F" w:rsidRPr="00172B6E">
        <w:rPr>
          <w:rFonts w:ascii="Times New Roman" w:hAnsi="Times New Roman"/>
        </w:rPr>
        <w:t>Công an tỉnh</w:t>
      </w:r>
      <w:r w:rsidR="00B67310" w:rsidRPr="00172B6E">
        <w:rPr>
          <w:rFonts w:ascii="Times New Roman" w:hAnsi="Times New Roman"/>
        </w:rPr>
        <w:t>,</w:t>
      </w:r>
      <w:r w:rsidR="00B461BD" w:rsidRPr="00172B6E">
        <w:rPr>
          <w:rFonts w:ascii="Times New Roman" w:hAnsi="Times New Roman"/>
        </w:rPr>
        <w:t xml:space="preserve"> Bộ Chỉ huy Bộ đội Biên phòng tỉnh</w:t>
      </w:r>
      <w:r w:rsidR="00B67310" w:rsidRPr="00172B6E">
        <w:rPr>
          <w:rFonts w:ascii="Times New Roman" w:hAnsi="Times New Roman"/>
        </w:rPr>
        <w:t>,</w:t>
      </w:r>
      <w:r w:rsidR="00122C2F" w:rsidRPr="00172B6E">
        <w:rPr>
          <w:rFonts w:ascii="Times New Roman" w:hAnsi="Times New Roman"/>
        </w:rPr>
        <w:t xml:space="preserve"> </w:t>
      </w:r>
      <w:r w:rsidR="00B461BD" w:rsidRPr="00172B6E">
        <w:rPr>
          <w:rFonts w:ascii="Times New Roman" w:hAnsi="Times New Roman"/>
        </w:rPr>
        <w:t xml:space="preserve">Cục Quản lý thị trường tỉnh; </w:t>
      </w:r>
      <w:r w:rsidR="00B67310" w:rsidRPr="00172B6E">
        <w:rPr>
          <w:rFonts w:ascii="Times New Roman" w:hAnsi="Times New Roman"/>
        </w:rPr>
        <w:t xml:space="preserve">Thủ trưởng các </w:t>
      </w:r>
      <w:r w:rsidR="00BD060F">
        <w:rPr>
          <w:rFonts w:ascii="Times New Roman" w:hAnsi="Times New Roman"/>
        </w:rPr>
        <w:t xml:space="preserve">cơ </w:t>
      </w:r>
      <w:r w:rsidR="00BD060F">
        <w:rPr>
          <w:rFonts w:ascii="Times New Roman" w:hAnsi="Times New Roman"/>
        </w:rPr>
        <w:lastRenderedPageBreak/>
        <w:t xml:space="preserve">quan, </w:t>
      </w:r>
      <w:r w:rsidR="00B67310" w:rsidRPr="00172B6E">
        <w:rPr>
          <w:rFonts w:ascii="Times New Roman" w:hAnsi="Times New Roman"/>
        </w:rPr>
        <w:t>đơn vị liên quan</w:t>
      </w:r>
      <w:r w:rsidR="004E0E44">
        <w:rPr>
          <w:rFonts w:ascii="Times New Roman" w:hAnsi="Times New Roman"/>
        </w:rPr>
        <w:t>;</w:t>
      </w:r>
      <w:r w:rsidR="00B67310" w:rsidRPr="00172B6E">
        <w:rPr>
          <w:rFonts w:ascii="Times New Roman" w:hAnsi="Times New Roman"/>
        </w:rPr>
        <w:t xml:space="preserve"> </w:t>
      </w:r>
      <w:r w:rsidR="00122C2F" w:rsidRPr="00172B6E">
        <w:rPr>
          <w:rFonts w:ascii="Times New Roman" w:hAnsi="Times New Roman"/>
        </w:rPr>
        <w:t xml:space="preserve">các </w:t>
      </w:r>
      <w:r w:rsidR="00B67310" w:rsidRPr="00172B6E">
        <w:rPr>
          <w:rFonts w:ascii="Times New Roman" w:hAnsi="Times New Roman"/>
        </w:rPr>
        <w:t>Thành viên</w:t>
      </w:r>
      <w:r w:rsidR="00122C2F" w:rsidRPr="00172B6E">
        <w:rPr>
          <w:rFonts w:ascii="Times New Roman" w:hAnsi="Times New Roman"/>
        </w:rPr>
        <w:t xml:space="preserve"> có tên tại Điều 1 chịu trách nhiệm thi hành Quyết định này./. </w:t>
      </w:r>
    </w:p>
    <w:p w:rsidR="002435A6" w:rsidRDefault="002435A6">
      <w:pPr>
        <w:jc w:val="center"/>
        <w:rPr>
          <w:rFonts w:ascii="Times New Roman" w:hAnsi="Times New Roman"/>
          <w:b/>
          <w:sz w:val="2"/>
          <w:szCs w:val="12"/>
        </w:rPr>
      </w:pPr>
    </w:p>
    <w:tbl>
      <w:tblPr>
        <w:tblW w:w="9592" w:type="dxa"/>
        <w:tblLook w:val="04A0" w:firstRow="1" w:lastRow="0" w:firstColumn="1" w:lastColumn="0" w:noHBand="0" w:noVBand="1"/>
      </w:tblPr>
      <w:tblGrid>
        <w:gridCol w:w="4077"/>
        <w:gridCol w:w="5515"/>
      </w:tblGrid>
      <w:tr w:rsidR="004404C5" w:rsidTr="00BE4D3E">
        <w:tc>
          <w:tcPr>
            <w:tcW w:w="4077" w:type="dxa"/>
            <w:shd w:val="clear" w:color="auto" w:fill="auto"/>
          </w:tcPr>
          <w:p w:rsidR="004404C5" w:rsidRDefault="004404C5">
            <w:pPr>
              <w:rPr>
                <w:rFonts w:ascii="Times New Roman" w:hAnsi="Times New Roman"/>
                <w:b/>
                <w:i/>
                <w:sz w:val="24"/>
                <w:szCs w:val="24"/>
              </w:rPr>
            </w:pPr>
            <w:r>
              <w:rPr>
                <w:rFonts w:ascii="Times New Roman" w:hAnsi="Times New Roman"/>
                <w:b/>
                <w:i/>
                <w:sz w:val="24"/>
                <w:szCs w:val="24"/>
              </w:rPr>
              <w:t>Nơi nhận:</w:t>
            </w:r>
          </w:p>
          <w:p w:rsidR="004404C5" w:rsidRDefault="004404C5">
            <w:pPr>
              <w:rPr>
                <w:rFonts w:ascii="Times New Roman" w:hAnsi="Times New Roman"/>
                <w:sz w:val="22"/>
                <w:szCs w:val="22"/>
              </w:rPr>
            </w:pPr>
            <w:r>
              <w:rPr>
                <w:rFonts w:ascii="Times New Roman" w:hAnsi="Times New Roman"/>
                <w:sz w:val="22"/>
                <w:szCs w:val="22"/>
              </w:rPr>
              <w:t>- Như Điều 4;</w:t>
            </w:r>
          </w:p>
          <w:p w:rsidR="00FB6E45" w:rsidRDefault="00FB6E45">
            <w:pPr>
              <w:rPr>
                <w:rFonts w:ascii="Times New Roman" w:hAnsi="Times New Roman"/>
                <w:sz w:val="22"/>
                <w:szCs w:val="22"/>
              </w:rPr>
            </w:pPr>
            <w:r>
              <w:rPr>
                <w:rFonts w:ascii="Times New Roman" w:hAnsi="Times New Roman"/>
                <w:sz w:val="22"/>
                <w:szCs w:val="22"/>
              </w:rPr>
              <w:t>- Ban Chỉ đạo 389 quốc gia (</w:t>
            </w:r>
            <w:r w:rsidR="00D84C3F">
              <w:rPr>
                <w:rFonts w:ascii="Times New Roman" w:hAnsi="Times New Roman"/>
                <w:sz w:val="22"/>
                <w:szCs w:val="22"/>
              </w:rPr>
              <w:t>b/c</w:t>
            </w:r>
            <w:r>
              <w:rPr>
                <w:rFonts w:ascii="Times New Roman" w:hAnsi="Times New Roman"/>
                <w:sz w:val="22"/>
                <w:szCs w:val="22"/>
              </w:rPr>
              <w:t>)</w:t>
            </w:r>
            <w:r w:rsidR="00D84C3F">
              <w:rPr>
                <w:rFonts w:ascii="Times New Roman" w:hAnsi="Times New Roman"/>
                <w:sz w:val="22"/>
                <w:szCs w:val="22"/>
              </w:rPr>
              <w:t>;</w:t>
            </w:r>
          </w:p>
          <w:p w:rsidR="004404C5" w:rsidRDefault="004404C5">
            <w:pPr>
              <w:rPr>
                <w:rFonts w:ascii="Times New Roman" w:hAnsi="Times New Roman"/>
                <w:sz w:val="22"/>
                <w:szCs w:val="22"/>
              </w:rPr>
            </w:pPr>
            <w:r>
              <w:rPr>
                <w:rFonts w:ascii="Times New Roman" w:hAnsi="Times New Roman"/>
                <w:sz w:val="22"/>
                <w:szCs w:val="22"/>
              </w:rPr>
              <w:t>- Chủ tịch, các PCT UBND tỉnh;</w:t>
            </w:r>
          </w:p>
          <w:p w:rsidR="004404C5" w:rsidRDefault="004404C5">
            <w:pPr>
              <w:rPr>
                <w:rFonts w:ascii="Times New Roman" w:hAnsi="Times New Roman"/>
                <w:sz w:val="22"/>
                <w:szCs w:val="22"/>
              </w:rPr>
            </w:pPr>
            <w:r>
              <w:rPr>
                <w:rFonts w:ascii="Times New Roman" w:hAnsi="Times New Roman"/>
                <w:sz w:val="22"/>
                <w:szCs w:val="22"/>
              </w:rPr>
              <w:t xml:space="preserve">- </w:t>
            </w:r>
            <w:r w:rsidR="00D84C3F">
              <w:rPr>
                <w:rFonts w:ascii="Times New Roman" w:hAnsi="Times New Roman"/>
                <w:sz w:val="22"/>
                <w:szCs w:val="22"/>
              </w:rPr>
              <w:t xml:space="preserve">CVP, </w:t>
            </w:r>
            <w:r>
              <w:rPr>
                <w:rFonts w:ascii="Times New Roman" w:hAnsi="Times New Roman"/>
                <w:sz w:val="22"/>
                <w:szCs w:val="22"/>
              </w:rPr>
              <w:t xml:space="preserve">PCVP </w:t>
            </w:r>
            <w:r w:rsidR="00D84C3F">
              <w:rPr>
                <w:rFonts w:ascii="Times New Roman" w:hAnsi="Times New Roman"/>
                <w:sz w:val="22"/>
                <w:szCs w:val="22"/>
              </w:rPr>
              <w:t>theo dõi lĩnh vực</w:t>
            </w:r>
            <w:r>
              <w:rPr>
                <w:rFonts w:ascii="Times New Roman" w:hAnsi="Times New Roman"/>
                <w:sz w:val="22"/>
                <w:szCs w:val="22"/>
              </w:rPr>
              <w:t>;</w:t>
            </w:r>
          </w:p>
          <w:p w:rsidR="00D84C3F" w:rsidRDefault="00D84C3F">
            <w:pPr>
              <w:rPr>
                <w:rFonts w:ascii="Times New Roman" w:hAnsi="Times New Roman"/>
                <w:sz w:val="22"/>
                <w:szCs w:val="22"/>
              </w:rPr>
            </w:pPr>
            <w:r>
              <w:rPr>
                <w:rFonts w:ascii="Times New Roman" w:hAnsi="Times New Roman"/>
                <w:sz w:val="22"/>
                <w:szCs w:val="22"/>
              </w:rPr>
              <w:t>- Ban Chỉ đạo 389 tỉnh;</w:t>
            </w:r>
          </w:p>
          <w:p w:rsidR="00D84C3F" w:rsidRDefault="00D84C3F">
            <w:pPr>
              <w:rPr>
                <w:rFonts w:ascii="Times New Roman" w:hAnsi="Times New Roman"/>
                <w:sz w:val="22"/>
                <w:szCs w:val="22"/>
              </w:rPr>
            </w:pPr>
            <w:r>
              <w:rPr>
                <w:rFonts w:ascii="Times New Roman" w:hAnsi="Times New Roman"/>
                <w:sz w:val="22"/>
                <w:szCs w:val="22"/>
              </w:rPr>
              <w:t>- UBND các huyện: HS, HK, VQ;</w:t>
            </w:r>
          </w:p>
          <w:p w:rsidR="004404C5" w:rsidRDefault="004404C5">
            <w:pPr>
              <w:rPr>
                <w:rFonts w:ascii="Times New Roman" w:hAnsi="Times New Roman"/>
                <w:sz w:val="22"/>
                <w:szCs w:val="22"/>
              </w:rPr>
            </w:pPr>
            <w:r>
              <w:rPr>
                <w:rFonts w:ascii="Times New Roman" w:hAnsi="Times New Roman"/>
                <w:sz w:val="22"/>
                <w:szCs w:val="22"/>
              </w:rPr>
              <w:t xml:space="preserve">- Lưu: VT, </w:t>
            </w:r>
            <w:r w:rsidR="003761D1">
              <w:rPr>
                <w:rFonts w:ascii="Times New Roman" w:hAnsi="Times New Roman"/>
                <w:sz w:val="22"/>
                <w:szCs w:val="22"/>
              </w:rPr>
              <w:t>KT</w:t>
            </w:r>
            <w:r w:rsidR="003761D1">
              <w:rPr>
                <w:rFonts w:ascii="Times New Roman" w:hAnsi="Times New Roman"/>
                <w:sz w:val="22"/>
                <w:szCs w:val="22"/>
                <w:vertAlign w:val="subscript"/>
              </w:rPr>
              <w:t>2</w:t>
            </w:r>
            <w:r>
              <w:rPr>
                <w:rFonts w:ascii="Times New Roman" w:hAnsi="Times New Roman"/>
                <w:sz w:val="22"/>
                <w:szCs w:val="22"/>
              </w:rPr>
              <w:t>.</w:t>
            </w:r>
          </w:p>
        </w:tc>
        <w:tc>
          <w:tcPr>
            <w:tcW w:w="5515" w:type="dxa"/>
            <w:shd w:val="clear" w:color="auto" w:fill="auto"/>
          </w:tcPr>
          <w:p w:rsidR="004404C5" w:rsidRDefault="004404C5">
            <w:pPr>
              <w:jc w:val="center"/>
              <w:rPr>
                <w:rFonts w:ascii="Times New Roman" w:hAnsi="Times New Roman"/>
                <w:b/>
                <w:sz w:val="26"/>
              </w:rPr>
            </w:pPr>
            <w:r>
              <w:rPr>
                <w:rFonts w:ascii="Times New Roman" w:hAnsi="Times New Roman"/>
                <w:b/>
                <w:sz w:val="26"/>
              </w:rPr>
              <w:t>TRƯỞNG BAN</w:t>
            </w:r>
          </w:p>
          <w:p w:rsidR="004404C5" w:rsidRDefault="004404C5">
            <w:pPr>
              <w:jc w:val="center"/>
              <w:rPr>
                <w:rFonts w:ascii="Times New Roman" w:hAnsi="Times New Roman"/>
                <w:b/>
                <w:iCs/>
                <w:sz w:val="22"/>
                <w:szCs w:val="22"/>
                <w:lang w:val="nl-NL"/>
              </w:rPr>
            </w:pPr>
          </w:p>
          <w:p w:rsidR="004404C5" w:rsidRDefault="004404C5">
            <w:pPr>
              <w:jc w:val="center"/>
              <w:rPr>
                <w:rFonts w:ascii="Times New Roman" w:hAnsi="Times New Roman"/>
                <w:b/>
                <w:iCs/>
                <w:sz w:val="22"/>
                <w:szCs w:val="22"/>
                <w:lang w:val="nl-NL"/>
              </w:rPr>
            </w:pPr>
          </w:p>
          <w:p w:rsidR="004404C5" w:rsidRDefault="004404C5">
            <w:pPr>
              <w:rPr>
                <w:rFonts w:ascii="Times New Roman" w:hAnsi="Times New Roman"/>
                <w:b/>
                <w:iCs/>
                <w:sz w:val="22"/>
                <w:szCs w:val="22"/>
              </w:rPr>
            </w:pPr>
          </w:p>
          <w:p w:rsidR="00244B90" w:rsidRPr="00BE4D3E" w:rsidRDefault="00244B90">
            <w:pPr>
              <w:rPr>
                <w:rFonts w:ascii="Times New Roman" w:hAnsi="Times New Roman"/>
                <w:b/>
                <w:iCs/>
                <w:sz w:val="64"/>
                <w:szCs w:val="22"/>
              </w:rPr>
            </w:pPr>
          </w:p>
          <w:p w:rsidR="004404C5" w:rsidRDefault="004404C5">
            <w:pPr>
              <w:rPr>
                <w:rFonts w:ascii="Times New Roman" w:hAnsi="Times New Roman"/>
                <w:b/>
                <w:iCs/>
                <w:sz w:val="22"/>
                <w:szCs w:val="22"/>
              </w:rPr>
            </w:pPr>
          </w:p>
          <w:p w:rsidR="004404C5" w:rsidRPr="004404C5" w:rsidRDefault="004404C5">
            <w:pPr>
              <w:jc w:val="center"/>
              <w:rPr>
                <w:rFonts w:ascii="Times New Roman" w:hAnsi="Times New Roman"/>
                <w:b/>
                <w:iCs/>
                <w:sz w:val="26"/>
                <w:szCs w:val="24"/>
              </w:rPr>
            </w:pPr>
            <w:r w:rsidRPr="004404C5">
              <w:rPr>
                <w:rFonts w:ascii="Times New Roman" w:hAnsi="Times New Roman"/>
                <w:b/>
                <w:iCs/>
                <w:sz w:val="26"/>
                <w:szCs w:val="24"/>
              </w:rPr>
              <w:t>PHÓ CHỦ TỊCH UBND TỈNH</w:t>
            </w:r>
          </w:p>
          <w:p w:rsidR="004404C5" w:rsidRDefault="004404C5">
            <w:pPr>
              <w:jc w:val="center"/>
              <w:rPr>
                <w:rFonts w:ascii="Times New Roman" w:hAnsi="Times New Roman"/>
              </w:rPr>
            </w:pPr>
            <w:r>
              <w:rPr>
                <w:rFonts w:ascii="Times New Roman" w:hAnsi="Times New Roman"/>
                <w:b/>
                <w:iCs/>
                <w:lang w:val="nl-NL"/>
              </w:rPr>
              <w:t>Trần Báu Hà</w:t>
            </w:r>
          </w:p>
        </w:tc>
      </w:tr>
    </w:tbl>
    <w:p w:rsidR="002435A6" w:rsidRDefault="002435A6">
      <w:pPr>
        <w:jc w:val="center"/>
        <w:rPr>
          <w:rFonts w:ascii="Times New Roman" w:hAnsi="Times New Roman"/>
          <w:b/>
        </w:rPr>
        <w:sectPr w:rsidR="002435A6" w:rsidSect="005D26FD">
          <w:headerReference w:type="default" r:id="rId9"/>
          <w:footerReference w:type="even" r:id="rId10"/>
          <w:footerReference w:type="default" r:id="rId11"/>
          <w:headerReference w:type="first" r:id="rId12"/>
          <w:pgSz w:w="11907" w:h="16840" w:code="9"/>
          <w:pgMar w:top="1134" w:right="1134" w:bottom="1134" w:left="1701" w:header="567" w:footer="567" w:gutter="0"/>
          <w:cols w:space="720"/>
          <w:titlePg/>
          <w:docGrid w:linePitch="381"/>
        </w:sectPr>
      </w:pPr>
    </w:p>
    <w:p w:rsidR="002435A6" w:rsidRDefault="002435A6" w:rsidP="00782143">
      <w:pPr>
        <w:jc w:val="center"/>
        <w:rPr>
          <w:rFonts w:ascii="Times New Roman" w:hAnsi="Times New Roman"/>
        </w:rPr>
      </w:pPr>
    </w:p>
    <w:sectPr w:rsidR="002435A6" w:rsidSect="002435A6">
      <w:pgSz w:w="11907" w:h="16840" w:code="9"/>
      <w:pgMar w:top="1077" w:right="1077" w:bottom="1077" w:left="1644" w:header="426"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64" w:rsidRDefault="00A37864">
      <w:r>
        <w:separator/>
      </w:r>
    </w:p>
  </w:endnote>
  <w:endnote w:type="continuationSeparator" w:id="0">
    <w:p w:rsidR="00A37864" w:rsidRDefault="00A3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2F" w:rsidRDefault="003A49DA">
    <w:pPr>
      <w:pStyle w:val="Footer"/>
      <w:framePr w:wrap="around" w:vAnchor="text" w:hAnchor="margin" w:xAlign="right" w:y="1"/>
      <w:rPr>
        <w:rStyle w:val="PageNumber"/>
      </w:rPr>
    </w:pPr>
    <w:r>
      <w:rPr>
        <w:rStyle w:val="PageNumber"/>
      </w:rPr>
      <w:fldChar w:fldCharType="begin"/>
    </w:r>
    <w:r w:rsidR="00122C2F">
      <w:rPr>
        <w:rStyle w:val="PageNumber"/>
      </w:rPr>
      <w:instrText xml:space="preserve">PAGE  </w:instrText>
    </w:r>
    <w:r>
      <w:rPr>
        <w:rStyle w:val="PageNumber"/>
      </w:rPr>
      <w:fldChar w:fldCharType="end"/>
    </w:r>
  </w:p>
  <w:p w:rsidR="00122C2F" w:rsidRDefault="00122C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2F" w:rsidRDefault="00122C2F">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64" w:rsidRDefault="00A37864">
      <w:r>
        <w:separator/>
      </w:r>
    </w:p>
  </w:footnote>
  <w:footnote w:type="continuationSeparator" w:id="0">
    <w:p w:rsidR="00A37864" w:rsidRDefault="00A3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87342"/>
      <w:docPartObj>
        <w:docPartGallery w:val="Page Numbers (Top of Page)"/>
        <w:docPartUnique/>
      </w:docPartObj>
    </w:sdtPr>
    <w:sdtEndPr>
      <w:rPr>
        <w:noProof/>
      </w:rPr>
    </w:sdtEndPr>
    <w:sdtContent>
      <w:p w:rsidR="00122C2F" w:rsidRDefault="00953A73">
        <w:pPr>
          <w:pStyle w:val="Header"/>
          <w:jc w:val="center"/>
        </w:pPr>
        <w:r w:rsidRPr="00BE4D3E">
          <w:rPr>
            <w:rFonts w:ascii="Times New Roman" w:hAnsi="Times New Roman"/>
            <w:sz w:val="24"/>
            <w:szCs w:val="24"/>
          </w:rPr>
          <w:fldChar w:fldCharType="begin"/>
        </w:r>
        <w:r w:rsidRPr="00BE4D3E">
          <w:rPr>
            <w:rFonts w:ascii="Times New Roman" w:hAnsi="Times New Roman"/>
            <w:sz w:val="24"/>
            <w:szCs w:val="24"/>
          </w:rPr>
          <w:instrText xml:space="preserve"> PAGE   \* MERGEFORMAT </w:instrText>
        </w:r>
        <w:r w:rsidRPr="00BE4D3E">
          <w:rPr>
            <w:rFonts w:ascii="Times New Roman" w:hAnsi="Times New Roman"/>
            <w:sz w:val="24"/>
            <w:szCs w:val="24"/>
          </w:rPr>
          <w:fldChar w:fldCharType="separate"/>
        </w:r>
        <w:r w:rsidR="00184F91">
          <w:rPr>
            <w:rFonts w:ascii="Times New Roman" w:hAnsi="Times New Roman"/>
            <w:noProof/>
            <w:sz w:val="24"/>
            <w:szCs w:val="24"/>
          </w:rPr>
          <w:t>2</w:t>
        </w:r>
        <w:r w:rsidRPr="00BE4D3E">
          <w:rPr>
            <w:rFonts w:ascii="Times New Roman" w:hAnsi="Times New Roman"/>
            <w:noProof/>
            <w:sz w:val="24"/>
            <w:szCs w:val="24"/>
          </w:rPr>
          <w:fldChar w:fldCharType="end"/>
        </w:r>
      </w:p>
    </w:sdtContent>
  </w:sdt>
  <w:p w:rsidR="00122C2F" w:rsidRDefault="00122C2F">
    <w:pPr>
      <w:pStyle w:val="Header"/>
      <w:jc w:val="center"/>
      <w:rPr>
        <w:rFonts w:ascii="Times New Roman" w:hAnsi="Times New Roman"/>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2F" w:rsidRDefault="00122C2F">
    <w:pPr>
      <w:pStyle w:val="Header"/>
      <w:jc w:val="center"/>
    </w:pPr>
  </w:p>
  <w:p w:rsidR="00122C2F" w:rsidRDefault="00122C2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88A"/>
    <w:multiLevelType w:val="hybridMultilevel"/>
    <w:tmpl w:val="431C0E7E"/>
    <w:lvl w:ilvl="0" w:tplc="AD5414AA">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BF63DD"/>
    <w:multiLevelType w:val="hybridMultilevel"/>
    <w:tmpl w:val="48E044D8"/>
    <w:lvl w:ilvl="0" w:tplc="867809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AD4DC8"/>
    <w:multiLevelType w:val="hybridMultilevel"/>
    <w:tmpl w:val="F10C11C2"/>
    <w:lvl w:ilvl="0" w:tplc="A300D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C32AE"/>
    <w:multiLevelType w:val="hybridMultilevel"/>
    <w:tmpl w:val="8AEC14EA"/>
    <w:lvl w:ilvl="0" w:tplc="655CDD6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257CB"/>
    <w:multiLevelType w:val="hybridMultilevel"/>
    <w:tmpl w:val="620CF580"/>
    <w:lvl w:ilvl="0" w:tplc="D576A9EA">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A03E01"/>
    <w:multiLevelType w:val="hybridMultilevel"/>
    <w:tmpl w:val="06C61C80"/>
    <w:lvl w:ilvl="0" w:tplc="8B0CF7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2C0192"/>
    <w:multiLevelType w:val="hybridMultilevel"/>
    <w:tmpl w:val="2D74218C"/>
    <w:lvl w:ilvl="0" w:tplc="B78CE45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827220"/>
    <w:multiLevelType w:val="hybridMultilevel"/>
    <w:tmpl w:val="4EE40590"/>
    <w:lvl w:ilvl="0" w:tplc="905ED246">
      <w:start w:val="1"/>
      <w:numFmt w:val="decimal"/>
      <w:lvlText w:val="%1."/>
      <w:lvlJc w:val="left"/>
      <w:pPr>
        <w:ind w:left="1695" w:hanging="975"/>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A6"/>
    <w:rsid w:val="00035D7F"/>
    <w:rsid w:val="00047D52"/>
    <w:rsid w:val="00083C8C"/>
    <w:rsid w:val="000C6D07"/>
    <w:rsid w:val="000D4617"/>
    <w:rsid w:val="000D4E3A"/>
    <w:rsid w:val="00111709"/>
    <w:rsid w:val="00122C2F"/>
    <w:rsid w:val="00123A89"/>
    <w:rsid w:val="00127534"/>
    <w:rsid w:val="0013332D"/>
    <w:rsid w:val="00133C06"/>
    <w:rsid w:val="001429E1"/>
    <w:rsid w:val="00172B6E"/>
    <w:rsid w:val="00184F91"/>
    <w:rsid w:val="001B2FD3"/>
    <w:rsid w:val="001D4558"/>
    <w:rsid w:val="002345B9"/>
    <w:rsid w:val="00234655"/>
    <w:rsid w:val="00237C10"/>
    <w:rsid w:val="002435A6"/>
    <w:rsid w:val="00244B90"/>
    <w:rsid w:val="00292881"/>
    <w:rsid w:val="002E00B1"/>
    <w:rsid w:val="00300A58"/>
    <w:rsid w:val="00323292"/>
    <w:rsid w:val="003761D1"/>
    <w:rsid w:val="003A49DA"/>
    <w:rsid w:val="003A5918"/>
    <w:rsid w:val="003A6DA5"/>
    <w:rsid w:val="003C57C1"/>
    <w:rsid w:val="0041365D"/>
    <w:rsid w:val="004404C5"/>
    <w:rsid w:val="00451B94"/>
    <w:rsid w:val="004662E0"/>
    <w:rsid w:val="004C350C"/>
    <w:rsid w:val="004D0996"/>
    <w:rsid w:val="004E0E44"/>
    <w:rsid w:val="004E3AAC"/>
    <w:rsid w:val="00501DD1"/>
    <w:rsid w:val="00504581"/>
    <w:rsid w:val="0050554F"/>
    <w:rsid w:val="0058759F"/>
    <w:rsid w:val="005D26FD"/>
    <w:rsid w:val="005F5270"/>
    <w:rsid w:val="00601977"/>
    <w:rsid w:val="00624163"/>
    <w:rsid w:val="00631266"/>
    <w:rsid w:val="00657DE4"/>
    <w:rsid w:val="00685231"/>
    <w:rsid w:val="0069798A"/>
    <w:rsid w:val="00734AA8"/>
    <w:rsid w:val="00774558"/>
    <w:rsid w:val="00782143"/>
    <w:rsid w:val="00785E77"/>
    <w:rsid w:val="00792470"/>
    <w:rsid w:val="007A65E4"/>
    <w:rsid w:val="007C5F64"/>
    <w:rsid w:val="007C5FD8"/>
    <w:rsid w:val="007D3ACE"/>
    <w:rsid w:val="007E7188"/>
    <w:rsid w:val="008158F5"/>
    <w:rsid w:val="00822326"/>
    <w:rsid w:val="008523BD"/>
    <w:rsid w:val="008603EF"/>
    <w:rsid w:val="00860AF4"/>
    <w:rsid w:val="008667CE"/>
    <w:rsid w:val="00881A6F"/>
    <w:rsid w:val="00886111"/>
    <w:rsid w:val="008B064F"/>
    <w:rsid w:val="008B086C"/>
    <w:rsid w:val="008B6F86"/>
    <w:rsid w:val="008E5AB4"/>
    <w:rsid w:val="009163C2"/>
    <w:rsid w:val="00953A73"/>
    <w:rsid w:val="00990CE5"/>
    <w:rsid w:val="009B6F02"/>
    <w:rsid w:val="009C4928"/>
    <w:rsid w:val="009C5732"/>
    <w:rsid w:val="009E6595"/>
    <w:rsid w:val="00A37864"/>
    <w:rsid w:val="00A524E9"/>
    <w:rsid w:val="00A61294"/>
    <w:rsid w:val="00A90FB0"/>
    <w:rsid w:val="00B0697B"/>
    <w:rsid w:val="00B461BD"/>
    <w:rsid w:val="00B551D6"/>
    <w:rsid w:val="00B67310"/>
    <w:rsid w:val="00B85900"/>
    <w:rsid w:val="00B9192F"/>
    <w:rsid w:val="00BB6E7D"/>
    <w:rsid w:val="00BC3E0A"/>
    <w:rsid w:val="00BD060F"/>
    <w:rsid w:val="00BE4D3E"/>
    <w:rsid w:val="00C35888"/>
    <w:rsid w:val="00C45F99"/>
    <w:rsid w:val="00C8643A"/>
    <w:rsid w:val="00CC6EEB"/>
    <w:rsid w:val="00D56836"/>
    <w:rsid w:val="00D84C3F"/>
    <w:rsid w:val="00D8596B"/>
    <w:rsid w:val="00DA29DF"/>
    <w:rsid w:val="00DD55A9"/>
    <w:rsid w:val="00DF0949"/>
    <w:rsid w:val="00E1159A"/>
    <w:rsid w:val="00EF2976"/>
    <w:rsid w:val="00EF7056"/>
    <w:rsid w:val="00F85889"/>
    <w:rsid w:val="00FA6654"/>
    <w:rsid w:val="00FB6E45"/>
    <w:rsid w:val="00FC10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bCs/>
      <w:iCs/>
      <w:szCs w:val="20"/>
    </w:rPr>
  </w:style>
  <w:style w:type="character" w:customStyle="1" w:styleId="BodyTextChar">
    <w:name w:val="Body Text Char"/>
    <w:link w:val="BodyText"/>
    <w:rPr>
      <w:rFonts w:ascii=".VnTime" w:hAnsi=".VnTime"/>
      <w:bCs/>
      <w:iCs/>
      <w:sz w:val="28"/>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VnTime" w:hAnsi=".VnTime"/>
      <w:sz w:val="28"/>
      <w:szCs w:val="28"/>
      <w:lang w:val="en-US" w:eastAsia="en-US"/>
    </w:rPr>
  </w:style>
  <w:style w:type="character" w:customStyle="1" w:styleId="FooterChar">
    <w:name w:val="Footer Char"/>
    <w:link w:val="Footer"/>
    <w:uiPriority w:val="99"/>
    <w:rPr>
      <w:rFonts w:ascii=".VnTime" w:hAnsi=".VnTime"/>
      <w:sz w:val="28"/>
      <w:szCs w:val="28"/>
      <w:lang w:val="en-US"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VnTime" w:hAnsi=".VnTime"/>
      <w:b/>
      <w:bCs/>
    </w:rPr>
  </w:style>
  <w:style w:type="paragraph" w:styleId="NormalWeb">
    <w:name w:val="Normal (Web)"/>
    <w:basedOn w:val="Normal"/>
    <w:uiPriority w:val="99"/>
    <w:unhideWhenUsed/>
    <w:rsid w:val="004C350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035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bCs/>
      <w:iCs/>
      <w:szCs w:val="20"/>
    </w:rPr>
  </w:style>
  <w:style w:type="character" w:customStyle="1" w:styleId="BodyTextChar">
    <w:name w:val="Body Text Char"/>
    <w:link w:val="BodyText"/>
    <w:rPr>
      <w:rFonts w:ascii=".VnTime" w:hAnsi=".VnTime"/>
      <w:bCs/>
      <w:iCs/>
      <w:sz w:val="28"/>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VnTime" w:hAnsi=".VnTime"/>
      <w:sz w:val="28"/>
      <w:szCs w:val="28"/>
      <w:lang w:val="en-US" w:eastAsia="en-US"/>
    </w:rPr>
  </w:style>
  <w:style w:type="character" w:customStyle="1" w:styleId="FooterChar">
    <w:name w:val="Footer Char"/>
    <w:link w:val="Footer"/>
    <w:uiPriority w:val="99"/>
    <w:rPr>
      <w:rFonts w:ascii=".VnTime" w:hAnsi=".VnTime"/>
      <w:sz w:val="28"/>
      <w:szCs w:val="28"/>
      <w:lang w:val="en-US"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VnTime" w:hAnsi=".VnTime"/>
      <w:b/>
      <w:bCs/>
    </w:rPr>
  </w:style>
  <w:style w:type="paragraph" w:styleId="NormalWeb">
    <w:name w:val="Normal (Web)"/>
    <w:basedOn w:val="Normal"/>
    <w:uiPriority w:val="99"/>
    <w:unhideWhenUsed/>
    <w:rsid w:val="004C350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035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962F-107B-45DC-B38A-B7C71792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682</Words>
  <Characters>3894</Characters>
  <Application>Microsoft Office Word</Application>
  <DocSecurity>0</DocSecurity>
  <Lines>32</Lines>
  <Paragraphs>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39</cp:revision>
  <cp:lastPrinted>2023-06-12T10:13:00Z</cp:lastPrinted>
  <dcterms:created xsi:type="dcterms:W3CDTF">2023-06-14T02:25:00Z</dcterms:created>
  <dcterms:modified xsi:type="dcterms:W3CDTF">2023-06-20T10:59:00Z</dcterms:modified>
</cp:coreProperties>
</file>