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1" w:type="dxa"/>
        <w:tblInd w:w="-93" w:type="dxa"/>
        <w:tblLayout w:type="fixed"/>
        <w:tblLook w:val="0000" w:firstRow="0" w:lastRow="0" w:firstColumn="0" w:lastColumn="0" w:noHBand="0" w:noVBand="0"/>
      </w:tblPr>
      <w:tblGrid>
        <w:gridCol w:w="3841"/>
        <w:gridCol w:w="5690"/>
      </w:tblGrid>
      <w:tr w:rsidR="00DF585D" w:rsidRPr="00DF585D" w14:paraId="19A983DD" w14:textId="77777777" w:rsidTr="00D919A2">
        <w:trPr>
          <w:trHeight w:val="1078"/>
        </w:trPr>
        <w:tc>
          <w:tcPr>
            <w:tcW w:w="3841" w:type="dxa"/>
          </w:tcPr>
          <w:p w14:paraId="76748AC8" w14:textId="77777777" w:rsidR="00934637" w:rsidRPr="00DF585D" w:rsidRDefault="00934637" w:rsidP="002944FD">
            <w:pPr>
              <w:spacing w:after="0" w:line="240" w:lineRule="auto"/>
              <w:jc w:val="center"/>
              <w:rPr>
                <w:rFonts w:cs="Times New Roman"/>
                <w:b/>
                <w:bCs/>
                <w:sz w:val="26"/>
                <w:szCs w:val="26"/>
              </w:rPr>
            </w:pPr>
            <w:bookmarkStart w:id="0" w:name="_GoBack"/>
            <w:bookmarkEnd w:id="0"/>
            <w:r w:rsidRPr="00DF585D">
              <w:rPr>
                <w:rFonts w:cs="Times New Roman"/>
                <w:b/>
                <w:bCs/>
                <w:sz w:val="26"/>
                <w:szCs w:val="26"/>
              </w:rPr>
              <w:t>ỦY BAN NHÂN DÂN</w:t>
            </w:r>
          </w:p>
          <w:p w14:paraId="6FFD1BC1" w14:textId="77777777" w:rsidR="00934637" w:rsidRPr="00DF585D" w:rsidRDefault="00934637" w:rsidP="002944FD">
            <w:pPr>
              <w:spacing w:after="0" w:line="240" w:lineRule="auto"/>
              <w:jc w:val="center"/>
              <w:rPr>
                <w:rFonts w:cs="Times New Roman"/>
                <w:b/>
                <w:bCs/>
                <w:sz w:val="26"/>
                <w:szCs w:val="26"/>
              </w:rPr>
            </w:pPr>
            <w:r w:rsidRPr="00DF585D">
              <w:rPr>
                <w:rFonts w:cs="Times New Roman"/>
                <w:b/>
                <w:bCs/>
                <w:sz w:val="26"/>
                <w:szCs w:val="26"/>
              </w:rPr>
              <w:t>TỈNH HÀ TĨNH</w:t>
            </w:r>
          </w:p>
          <w:p w14:paraId="5C1EBA1E" w14:textId="77777777" w:rsidR="00934637" w:rsidRPr="00DF585D" w:rsidRDefault="00934637" w:rsidP="005C375E">
            <w:pPr>
              <w:spacing w:before="360" w:after="0"/>
              <w:jc w:val="center"/>
              <w:rPr>
                <w:rFonts w:cs="Times New Roman"/>
                <w:sz w:val="26"/>
                <w:szCs w:val="26"/>
                <w:vertAlign w:val="subscript"/>
              </w:rPr>
            </w:pPr>
            <w:r w:rsidRPr="00DF585D">
              <w:rPr>
                <w:rFonts w:cs="Times New Roman"/>
                <w:noProof/>
                <w:sz w:val="26"/>
                <w:szCs w:val="26"/>
              </w:rPr>
              <mc:AlternateContent>
                <mc:Choice Requires="wps">
                  <w:drawing>
                    <wp:anchor distT="4294967290" distB="4294967290" distL="114300" distR="114300" simplePos="0" relativeHeight="251656192" behindDoc="0" locked="0" layoutInCell="1" allowOverlap="1" wp14:anchorId="3C244704" wp14:editId="56C525F0">
                      <wp:simplePos x="0" y="0"/>
                      <wp:positionH relativeFrom="column">
                        <wp:posOffset>845820</wp:posOffset>
                      </wp:positionH>
                      <wp:positionV relativeFrom="paragraph">
                        <wp:posOffset>14605</wp:posOffset>
                      </wp:positionV>
                      <wp:extent cx="619125" cy="0"/>
                      <wp:effectExtent l="0" t="0" r="9525" b="1905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4FA66BE" id="Line 21" o:spid="_x0000_s1026" style="position:absolute;z-index:25165619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6.6pt,1.15pt" to="115.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dWEgIAACg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"/>
                  </w:pict>
                </mc:Fallback>
              </mc:AlternateContent>
            </w:r>
            <w:r w:rsidRPr="00DF585D">
              <w:rPr>
                <w:rFonts w:cs="Times New Roman"/>
                <w:sz w:val="26"/>
                <w:szCs w:val="26"/>
              </w:rPr>
              <w:t>Số:             /QĐ-UBND</w:t>
            </w:r>
          </w:p>
        </w:tc>
        <w:tc>
          <w:tcPr>
            <w:tcW w:w="5690" w:type="dxa"/>
          </w:tcPr>
          <w:p w14:paraId="21D6E63E" w14:textId="77777777" w:rsidR="00934637" w:rsidRPr="00DF585D" w:rsidRDefault="00934637" w:rsidP="002944FD">
            <w:pPr>
              <w:keepNext/>
              <w:spacing w:after="0" w:line="240" w:lineRule="auto"/>
              <w:jc w:val="both"/>
              <w:outlineLvl w:val="0"/>
              <w:rPr>
                <w:rFonts w:cs="Times New Roman"/>
                <w:b/>
                <w:bCs/>
                <w:sz w:val="26"/>
                <w:szCs w:val="26"/>
              </w:rPr>
            </w:pPr>
            <w:r w:rsidRPr="00DF585D">
              <w:rPr>
                <w:rFonts w:cs="Times New Roman"/>
                <w:b/>
                <w:bCs/>
                <w:sz w:val="26"/>
                <w:szCs w:val="26"/>
              </w:rPr>
              <w:t>CỘNG HÒA XÃ HỘI CHỦ NGHĨA VIỆT NAM</w:t>
            </w:r>
          </w:p>
          <w:p w14:paraId="4C4BAE17" w14:textId="77777777" w:rsidR="00934637" w:rsidRPr="00DF585D" w:rsidRDefault="00934637" w:rsidP="002944FD">
            <w:pPr>
              <w:spacing w:after="0" w:line="240" w:lineRule="auto"/>
              <w:ind w:left="720" w:hanging="720"/>
              <w:jc w:val="both"/>
              <w:rPr>
                <w:rFonts w:cs="Times New Roman"/>
                <w:b/>
                <w:bCs/>
                <w:sz w:val="26"/>
              </w:rPr>
            </w:pPr>
            <w:r w:rsidRPr="00DF585D">
              <w:rPr>
                <w:rFonts w:cs="Times New Roman"/>
                <w:sz w:val="26"/>
              </w:rPr>
              <w:t xml:space="preserve">                  </w:t>
            </w:r>
            <w:r w:rsidRPr="00DF585D">
              <w:rPr>
                <w:rFonts w:cs="Times New Roman"/>
                <w:b/>
                <w:bCs/>
                <w:sz w:val="26"/>
              </w:rPr>
              <w:t>Độc lập - Tự do - Hạnh phúc</w:t>
            </w:r>
          </w:p>
          <w:p w14:paraId="0E6292D5" w14:textId="77777777" w:rsidR="00934637" w:rsidRPr="00DF585D" w:rsidRDefault="00934637" w:rsidP="00934637">
            <w:pPr>
              <w:keepNext/>
              <w:spacing w:after="0"/>
              <w:ind w:left="720"/>
              <w:jc w:val="both"/>
              <w:outlineLvl w:val="0"/>
              <w:rPr>
                <w:rFonts w:cs="Times New Roman"/>
                <w:b/>
                <w:bCs/>
                <w:i/>
                <w:iCs/>
                <w:sz w:val="26"/>
              </w:rPr>
            </w:pPr>
            <w:r w:rsidRPr="00DF585D">
              <w:rPr>
                <w:rFonts w:cs="Times New Roman"/>
                <w:noProof/>
              </w:rPr>
              <mc:AlternateContent>
                <mc:Choice Requires="wps">
                  <w:drawing>
                    <wp:anchor distT="4294967290" distB="4294967290" distL="114300" distR="114300" simplePos="0" relativeHeight="251657216" behindDoc="0" locked="0" layoutInCell="1" allowOverlap="1" wp14:anchorId="644D5EF2" wp14:editId="0740664C">
                      <wp:simplePos x="0" y="0"/>
                      <wp:positionH relativeFrom="column">
                        <wp:posOffset>739775</wp:posOffset>
                      </wp:positionH>
                      <wp:positionV relativeFrom="paragraph">
                        <wp:posOffset>17145</wp:posOffset>
                      </wp:positionV>
                      <wp:extent cx="1999615" cy="0"/>
                      <wp:effectExtent l="0" t="0" r="19685" b="1905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C8F2E80" id="Line 20" o:spid="_x0000_s1026" style="position:absolute;z-index:25165721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8.25pt,1.35pt" to="215.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"/>
                  </w:pict>
                </mc:Fallback>
              </mc:AlternateContent>
            </w:r>
          </w:p>
          <w:p w14:paraId="76A7AD1F" w14:textId="77777777" w:rsidR="00934637" w:rsidRPr="00DF585D" w:rsidRDefault="00934637" w:rsidP="00E17204">
            <w:pPr>
              <w:keepNext/>
              <w:spacing w:after="120" w:line="240" w:lineRule="auto"/>
              <w:ind w:right="108"/>
              <w:jc w:val="center"/>
              <w:outlineLvl w:val="6"/>
              <w:rPr>
                <w:rFonts w:cs="Times New Roman"/>
                <w:i/>
                <w:iCs/>
                <w:sz w:val="26"/>
                <w:szCs w:val="26"/>
              </w:rPr>
            </w:pPr>
            <w:r w:rsidRPr="00DF585D">
              <w:rPr>
                <w:rFonts w:cs="Times New Roman"/>
                <w:i/>
                <w:iCs/>
                <w:sz w:val="26"/>
                <w:szCs w:val="26"/>
              </w:rPr>
              <w:t xml:space="preserve">            Hà Tĩnh, ngày  </w:t>
            </w:r>
            <w:r w:rsidR="005C375E" w:rsidRPr="00DF585D">
              <w:rPr>
                <w:rFonts w:cs="Times New Roman"/>
                <w:i/>
                <w:iCs/>
                <w:sz w:val="26"/>
                <w:szCs w:val="26"/>
              </w:rPr>
              <w:t xml:space="preserve"> </w:t>
            </w:r>
            <w:r w:rsidRPr="00DF585D">
              <w:rPr>
                <w:rFonts w:cs="Times New Roman"/>
                <w:i/>
                <w:iCs/>
                <w:sz w:val="26"/>
                <w:szCs w:val="26"/>
              </w:rPr>
              <w:t xml:space="preserve">    tháng </w:t>
            </w:r>
            <w:r w:rsidR="00F11E43" w:rsidRPr="00DF585D">
              <w:rPr>
                <w:rFonts w:cs="Times New Roman"/>
                <w:i/>
                <w:iCs/>
                <w:sz w:val="26"/>
                <w:szCs w:val="26"/>
              </w:rPr>
              <w:t xml:space="preserve">  </w:t>
            </w:r>
            <w:r w:rsidR="00BC26C6" w:rsidRPr="00DF585D">
              <w:rPr>
                <w:rFonts w:cs="Times New Roman"/>
                <w:i/>
                <w:iCs/>
                <w:sz w:val="26"/>
                <w:szCs w:val="26"/>
              </w:rPr>
              <w:t xml:space="preserve"> </w:t>
            </w:r>
            <w:r w:rsidR="005C375E" w:rsidRPr="00DF585D">
              <w:rPr>
                <w:rFonts w:cs="Times New Roman"/>
                <w:i/>
                <w:iCs/>
                <w:sz w:val="26"/>
                <w:szCs w:val="26"/>
              </w:rPr>
              <w:t xml:space="preserve"> năm 202</w:t>
            </w:r>
            <w:r w:rsidR="00E17204" w:rsidRPr="00DF585D">
              <w:rPr>
                <w:rFonts w:cs="Times New Roman"/>
                <w:i/>
                <w:iCs/>
                <w:sz w:val="26"/>
                <w:szCs w:val="26"/>
              </w:rPr>
              <w:t>4</w:t>
            </w:r>
          </w:p>
        </w:tc>
      </w:tr>
    </w:tbl>
    <w:p w14:paraId="173463AB" w14:textId="0B83AE83" w:rsidR="00510E5F" w:rsidRPr="00DF585D" w:rsidRDefault="009A4D09" w:rsidP="00A61B0B">
      <w:pPr>
        <w:shd w:val="clear" w:color="auto" w:fill="FFFFFF"/>
        <w:spacing w:before="120" w:after="120" w:line="340" w:lineRule="exact"/>
        <w:rPr>
          <w:rFonts w:eastAsia="Times New Roman" w:cs="Times New Roman"/>
          <w:szCs w:val="28"/>
        </w:rPr>
      </w:pPr>
      <w:r w:rsidRPr="00DF585D">
        <w:rPr>
          <w:rFonts w:eastAsia="Times New Roman" w:cs="Times New Roman"/>
          <w:szCs w:val="28"/>
        </w:rPr>
        <w:t xml:space="preserve">             </w:t>
      </w:r>
      <w:r w:rsidR="00510E5F" w:rsidRPr="00DF585D">
        <w:rPr>
          <w:rFonts w:eastAsia="Times New Roman" w:cs="Times New Roman"/>
          <w:szCs w:val="28"/>
        </w:rPr>
        <w:t> </w:t>
      </w:r>
    </w:p>
    <w:p w14:paraId="4FE05B4E" w14:textId="008724E7" w:rsidR="00510E5F" w:rsidRPr="00DF585D" w:rsidRDefault="005C375E" w:rsidP="00C605CA">
      <w:pPr>
        <w:shd w:val="clear" w:color="auto" w:fill="FFFFFF"/>
        <w:tabs>
          <w:tab w:val="left" w:pos="3686"/>
        </w:tabs>
        <w:spacing w:after="0" w:line="240" w:lineRule="auto"/>
        <w:rPr>
          <w:rFonts w:eastAsia="Times New Roman" w:cs="Times New Roman"/>
          <w:szCs w:val="28"/>
        </w:rPr>
      </w:pPr>
      <w:bookmarkStart w:id="1" w:name="loai_1"/>
      <w:r w:rsidRPr="00DF585D">
        <w:rPr>
          <w:rFonts w:eastAsia="Times New Roman" w:cs="Times New Roman"/>
          <w:b/>
          <w:szCs w:val="28"/>
        </w:rPr>
        <w:tab/>
      </w:r>
      <w:r w:rsidR="00510E5F" w:rsidRPr="00DF585D">
        <w:rPr>
          <w:rFonts w:eastAsia="Times New Roman" w:cs="Times New Roman"/>
          <w:b/>
          <w:bCs/>
          <w:szCs w:val="28"/>
        </w:rPr>
        <w:t>QUYẾT ĐỊNH</w:t>
      </w:r>
      <w:bookmarkEnd w:id="1"/>
    </w:p>
    <w:p w14:paraId="6D1BA469" w14:textId="172CD881" w:rsidR="00CE73B9" w:rsidRPr="00DF585D" w:rsidRDefault="00CE73B9" w:rsidP="00C605CA">
      <w:pPr>
        <w:shd w:val="clear" w:color="auto" w:fill="FFFFFF"/>
        <w:spacing w:after="0" w:line="240" w:lineRule="auto"/>
        <w:jc w:val="center"/>
        <w:rPr>
          <w:rFonts w:eastAsia="Times New Roman" w:cs="Times New Roman"/>
          <w:b/>
          <w:szCs w:val="28"/>
        </w:rPr>
      </w:pPr>
      <w:bookmarkStart w:id="2" w:name="loai_1_name"/>
      <w:r w:rsidRPr="00DF585D">
        <w:rPr>
          <w:rFonts w:eastAsia="Times New Roman" w:cs="Times New Roman"/>
          <w:b/>
          <w:szCs w:val="28"/>
        </w:rPr>
        <w:t xml:space="preserve">Về việc </w:t>
      </w:r>
      <w:r w:rsidR="009E1358" w:rsidRPr="00DF585D">
        <w:rPr>
          <w:rFonts w:eastAsia="Times New Roman" w:cs="Times New Roman"/>
          <w:b/>
          <w:szCs w:val="28"/>
        </w:rPr>
        <w:t>ban hành</w:t>
      </w:r>
      <w:r w:rsidRPr="00DF585D">
        <w:rPr>
          <w:rFonts w:eastAsia="Times New Roman" w:cs="Times New Roman"/>
          <w:b/>
          <w:szCs w:val="28"/>
        </w:rPr>
        <w:t xml:space="preserve"> Phương án bảo vệ </w:t>
      </w:r>
      <w:r w:rsidR="009E1358" w:rsidRPr="00DF585D">
        <w:rPr>
          <w:rFonts w:eastAsia="Times New Roman" w:cs="Times New Roman"/>
          <w:b/>
          <w:szCs w:val="28"/>
        </w:rPr>
        <w:t>công trình</w:t>
      </w:r>
      <w:r w:rsidRPr="00DF585D">
        <w:rPr>
          <w:rFonts w:eastAsia="Times New Roman" w:cs="Times New Roman"/>
          <w:b/>
          <w:szCs w:val="28"/>
        </w:rPr>
        <w:t xml:space="preserve">                                                                                hồ chứa nước </w:t>
      </w:r>
      <w:r w:rsidR="001821F1" w:rsidRPr="00DF585D">
        <w:rPr>
          <w:rFonts w:eastAsia="Times New Roman" w:cs="Times New Roman"/>
          <w:b/>
          <w:szCs w:val="28"/>
        </w:rPr>
        <w:t>Nước Xanh</w:t>
      </w:r>
      <w:r w:rsidRPr="00DF585D">
        <w:rPr>
          <w:rFonts w:eastAsia="Times New Roman" w:cs="Times New Roman"/>
          <w:b/>
          <w:szCs w:val="28"/>
        </w:rPr>
        <w:t>,</w:t>
      </w:r>
      <w:r w:rsidR="005C375E" w:rsidRPr="00DF585D">
        <w:rPr>
          <w:rFonts w:eastAsia="Times New Roman" w:cs="Times New Roman"/>
          <w:b/>
          <w:szCs w:val="28"/>
        </w:rPr>
        <w:t xml:space="preserve"> </w:t>
      </w:r>
      <w:bookmarkEnd w:id="2"/>
      <w:r w:rsidR="00BD5A38" w:rsidRPr="00DF585D">
        <w:rPr>
          <w:rFonts w:eastAsia="Times New Roman" w:cs="Times New Roman"/>
          <w:b/>
          <w:szCs w:val="28"/>
        </w:rPr>
        <w:t>xã Kỳ Phong</w:t>
      </w:r>
      <w:r w:rsidR="0086165F" w:rsidRPr="00DF585D">
        <w:rPr>
          <w:rFonts w:eastAsia="Times New Roman" w:cs="Times New Roman"/>
          <w:b/>
          <w:szCs w:val="28"/>
        </w:rPr>
        <w:t xml:space="preserve">, </w:t>
      </w:r>
      <w:r w:rsidR="001821F1" w:rsidRPr="00DF585D">
        <w:rPr>
          <w:rFonts w:eastAsia="Times New Roman" w:cs="Times New Roman"/>
          <w:b/>
          <w:szCs w:val="28"/>
        </w:rPr>
        <w:t>huyện Kỳ Anh</w:t>
      </w:r>
    </w:p>
    <w:p w14:paraId="587F519F" w14:textId="2E7A807E" w:rsidR="00E470F9" w:rsidRPr="00DF585D" w:rsidRDefault="00FE5356" w:rsidP="00E470F9">
      <w:pPr>
        <w:shd w:val="clear" w:color="auto" w:fill="FFFFFF"/>
        <w:spacing w:after="120" w:line="240" w:lineRule="auto"/>
        <w:jc w:val="center"/>
        <w:rPr>
          <w:rFonts w:eastAsia="Times New Roman" w:cs="Times New Roman"/>
          <w:b/>
          <w:bCs/>
          <w:szCs w:val="28"/>
        </w:rPr>
      </w:pPr>
      <w:r w:rsidRPr="00DF585D">
        <w:rPr>
          <w:rFonts w:eastAsia="Times New Roman" w:cs="Times New Roman"/>
          <w:noProof/>
          <w:szCs w:val="28"/>
        </w:rPr>
        <mc:AlternateContent>
          <mc:Choice Requires="wps">
            <w:drawing>
              <wp:anchor distT="0" distB="0" distL="114300" distR="114300" simplePos="0" relativeHeight="251658240" behindDoc="0" locked="0" layoutInCell="1" allowOverlap="1" wp14:anchorId="4CA1392A" wp14:editId="290B9490">
                <wp:simplePos x="0" y="0"/>
                <wp:positionH relativeFrom="column">
                  <wp:posOffset>2050524</wp:posOffset>
                </wp:positionH>
                <wp:positionV relativeFrom="paragraph">
                  <wp:posOffset>45085</wp:posOffset>
                </wp:positionV>
                <wp:extent cx="15906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0D00E2B"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1.45pt,3.55pt" to="286.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" strokecolor="black [3200]" strokeweight=".5pt">
                <v:stroke joinstyle="miter"/>
              </v:line>
            </w:pict>
          </mc:Fallback>
        </mc:AlternateContent>
      </w:r>
    </w:p>
    <w:p w14:paraId="276B15CF" w14:textId="1E02E084" w:rsidR="00510E5F" w:rsidRPr="00DF585D" w:rsidRDefault="006A1EAF" w:rsidP="00E470F9">
      <w:pPr>
        <w:shd w:val="clear" w:color="auto" w:fill="FFFFFF"/>
        <w:spacing w:after="120" w:line="240" w:lineRule="auto"/>
        <w:jc w:val="center"/>
        <w:rPr>
          <w:rFonts w:eastAsia="Times New Roman" w:cs="Times New Roman"/>
          <w:b/>
          <w:bCs/>
          <w:szCs w:val="28"/>
        </w:rPr>
      </w:pPr>
      <w:r>
        <w:rPr>
          <w:rFonts w:eastAsia="Times New Roman" w:cs="Times New Roman"/>
          <w:b/>
          <w:bCs/>
          <w:szCs w:val="28"/>
        </w:rPr>
        <w:t>ỦY</w:t>
      </w:r>
      <w:r w:rsidR="00510E5F" w:rsidRPr="00DF585D">
        <w:rPr>
          <w:rFonts w:eastAsia="Times New Roman" w:cs="Times New Roman"/>
          <w:b/>
          <w:bCs/>
          <w:szCs w:val="28"/>
        </w:rPr>
        <w:t xml:space="preserve"> BAN NHÂN DÂN TỈNH </w:t>
      </w:r>
    </w:p>
    <w:p w14:paraId="52305FE5" w14:textId="77777777" w:rsidR="00E470F9" w:rsidRPr="00DF585D" w:rsidRDefault="00E470F9" w:rsidP="00E470F9">
      <w:pPr>
        <w:shd w:val="clear" w:color="auto" w:fill="FFFFFF"/>
        <w:spacing w:after="120" w:line="240" w:lineRule="auto"/>
        <w:jc w:val="center"/>
        <w:rPr>
          <w:rFonts w:eastAsia="Times New Roman" w:cs="Times New Roman"/>
          <w:b/>
          <w:bCs/>
          <w:sz w:val="16"/>
          <w:szCs w:val="16"/>
        </w:rPr>
      </w:pPr>
    </w:p>
    <w:p w14:paraId="24DBA8CA" w14:textId="77777777" w:rsidR="005C375E" w:rsidRPr="00DF585D" w:rsidRDefault="005C375E" w:rsidP="00525E78">
      <w:pPr>
        <w:spacing w:before="60" w:after="60" w:line="264" w:lineRule="auto"/>
        <w:ind w:firstLine="720"/>
        <w:jc w:val="both"/>
        <w:rPr>
          <w:rFonts w:cs="Times New Roman"/>
          <w:i/>
          <w:szCs w:val="28"/>
        </w:rPr>
      </w:pPr>
      <w:r w:rsidRPr="00DF585D">
        <w:rPr>
          <w:rFonts w:cs="Times New Roman"/>
          <w:i/>
          <w:szCs w:val="28"/>
        </w:rPr>
        <w:t>Căn cứ Luật Tổ chức chính quyền địa phương ngày 19/6/2015; Luật sửa đổi, bổ sung một số điều của Luật Tổ chức Chính phủ và Luật Tổ chức chính quyền địa phương ngày 22/11/2019;</w:t>
      </w:r>
    </w:p>
    <w:p w14:paraId="19E703A2" w14:textId="77777777" w:rsidR="00CE73B9" w:rsidRPr="00DF585D" w:rsidRDefault="00CE73B9" w:rsidP="00525E78">
      <w:pPr>
        <w:spacing w:before="60" w:after="60" w:line="264" w:lineRule="auto"/>
        <w:ind w:firstLine="720"/>
        <w:jc w:val="both"/>
        <w:rPr>
          <w:rFonts w:cs="Times New Roman"/>
          <w:i/>
          <w:szCs w:val="28"/>
        </w:rPr>
      </w:pPr>
      <w:r w:rsidRPr="00DF585D">
        <w:rPr>
          <w:rFonts w:cs="Times New Roman"/>
          <w:i/>
          <w:szCs w:val="28"/>
        </w:rPr>
        <w:t>Căn cứ Luật Thủy lợi ngày 19/6/2017;</w:t>
      </w:r>
    </w:p>
    <w:p w14:paraId="4E8324CF" w14:textId="77777777" w:rsidR="00C66706" w:rsidRPr="00DF585D" w:rsidRDefault="00C66706" w:rsidP="00525E78">
      <w:pPr>
        <w:spacing w:before="60" w:after="60" w:line="264" w:lineRule="auto"/>
        <w:ind w:firstLine="720"/>
        <w:jc w:val="both"/>
        <w:rPr>
          <w:rFonts w:cs="Times New Roman"/>
          <w:i/>
          <w:szCs w:val="28"/>
        </w:rPr>
      </w:pPr>
      <w:r w:rsidRPr="00DF585D">
        <w:rPr>
          <w:rFonts w:cs="Times New Roman"/>
          <w:i/>
          <w:szCs w:val="28"/>
        </w:rPr>
        <w:t>Căn cứ Luật Tài nguyên nước ngày 23/11/2023;</w:t>
      </w:r>
    </w:p>
    <w:p w14:paraId="1827F391" w14:textId="60B91DE1" w:rsidR="00CE73B9" w:rsidRPr="00DF585D" w:rsidRDefault="005C375E" w:rsidP="00525E78">
      <w:pPr>
        <w:spacing w:before="60" w:after="60" w:line="264" w:lineRule="auto"/>
        <w:ind w:firstLine="720"/>
        <w:jc w:val="both"/>
        <w:rPr>
          <w:rFonts w:cs="Times New Roman"/>
          <w:i/>
          <w:szCs w:val="28"/>
        </w:rPr>
      </w:pPr>
      <w:r w:rsidRPr="00DF585D">
        <w:rPr>
          <w:rFonts w:cs="Times New Roman"/>
          <w:i/>
          <w:szCs w:val="28"/>
        </w:rPr>
        <w:t xml:space="preserve">Căn cứ các Nghị định của Chính phủ: </w:t>
      </w:r>
      <w:r w:rsidR="006A1EAF">
        <w:rPr>
          <w:rFonts w:cs="Times New Roman"/>
          <w:i/>
          <w:szCs w:val="28"/>
        </w:rPr>
        <w:t>s</w:t>
      </w:r>
      <w:r w:rsidRPr="00DF585D">
        <w:rPr>
          <w:rFonts w:cs="Times New Roman"/>
          <w:i/>
          <w:szCs w:val="28"/>
        </w:rPr>
        <w:t xml:space="preserve">ố 114/2018/NĐ-CP ngày 04/9/2018 về quản lý an toàn đập, hồ chứa nước; số 67/2018/NĐ-CP ngày 14/5/2018 quy định chi tiết một số điều của Luật </w:t>
      </w:r>
      <w:r w:rsidR="00FE5356">
        <w:rPr>
          <w:rFonts w:cs="Times New Roman"/>
          <w:i/>
          <w:szCs w:val="28"/>
        </w:rPr>
        <w:t>T</w:t>
      </w:r>
      <w:r w:rsidRPr="00DF585D">
        <w:rPr>
          <w:rFonts w:cs="Times New Roman"/>
          <w:i/>
          <w:szCs w:val="28"/>
        </w:rPr>
        <w:t>hủy lợi;</w:t>
      </w:r>
      <w:r w:rsidR="009B6F54" w:rsidRPr="00DF585D">
        <w:rPr>
          <w:rFonts w:cs="Times New Roman"/>
          <w:i/>
          <w:szCs w:val="28"/>
        </w:rPr>
        <w:t xml:space="preserve"> số 40/2023/NĐ-CP ngày 27/6/2023 sửa đổi, bổ sung một số điều của Nghị định số 67/2018/NĐ-CP;</w:t>
      </w:r>
    </w:p>
    <w:p w14:paraId="4FB7B766" w14:textId="38BC2EF5" w:rsidR="00CE73B9" w:rsidRPr="00DF585D" w:rsidRDefault="005C375E" w:rsidP="00525E78">
      <w:pPr>
        <w:spacing w:before="60" w:after="60" w:line="264" w:lineRule="auto"/>
        <w:ind w:firstLine="720"/>
        <w:jc w:val="both"/>
        <w:rPr>
          <w:rFonts w:cs="Times New Roman"/>
          <w:i/>
          <w:szCs w:val="28"/>
        </w:rPr>
      </w:pPr>
      <w:r w:rsidRPr="00DF585D">
        <w:rPr>
          <w:rFonts w:cs="Times New Roman"/>
          <w:i/>
          <w:szCs w:val="28"/>
        </w:rPr>
        <w:t>Căn cứ các Thông tư của</w:t>
      </w:r>
      <w:r w:rsidR="008A7A5E" w:rsidRPr="00DF585D">
        <w:rPr>
          <w:rFonts w:cs="Times New Roman"/>
          <w:i/>
          <w:szCs w:val="28"/>
        </w:rPr>
        <w:t xml:space="preserve"> </w:t>
      </w:r>
      <w:r w:rsidR="00FE5356">
        <w:rPr>
          <w:rFonts w:cs="Times New Roman"/>
          <w:i/>
          <w:szCs w:val="28"/>
        </w:rPr>
        <w:t xml:space="preserve">Bộ trưởng </w:t>
      </w:r>
      <w:r w:rsidRPr="00DF585D">
        <w:rPr>
          <w:rFonts w:cs="Times New Roman"/>
          <w:i/>
          <w:szCs w:val="28"/>
        </w:rPr>
        <w:t xml:space="preserve">Bộ Nông nghiệp và Phát triển nông thôn: </w:t>
      </w:r>
      <w:r w:rsidR="006A1EAF">
        <w:rPr>
          <w:rFonts w:cs="Times New Roman"/>
          <w:i/>
          <w:szCs w:val="28"/>
        </w:rPr>
        <w:t>s</w:t>
      </w:r>
      <w:r w:rsidRPr="00DF585D">
        <w:rPr>
          <w:rFonts w:cs="Times New Roman"/>
          <w:i/>
          <w:szCs w:val="28"/>
        </w:rPr>
        <w:t>ố 05/2018/TT-BNNPTNT ngày 15/5/2018 quy định chi tiết một số điều của Luật Thủy lợi; số 03/2022/TT-BNNPTNT ngày 16/6/2022 sửa đổi, bổ sung một số điều của của Thông tư số 05/2018/TT-BNNPTNT;</w:t>
      </w:r>
    </w:p>
    <w:p w14:paraId="5603A6F6" w14:textId="10BA0AB7" w:rsidR="00CE73B9" w:rsidRPr="00DF585D" w:rsidRDefault="00E17204" w:rsidP="00525E78">
      <w:pPr>
        <w:spacing w:before="60" w:after="60" w:line="264" w:lineRule="auto"/>
        <w:ind w:firstLine="720"/>
        <w:jc w:val="both"/>
        <w:rPr>
          <w:rFonts w:ascii="Times New Roman Italic" w:hAnsi="Times New Roman Italic" w:cs="Times New Roman"/>
          <w:i/>
          <w:spacing w:val="-2"/>
          <w:szCs w:val="28"/>
        </w:rPr>
      </w:pPr>
      <w:r w:rsidRPr="00DF585D">
        <w:rPr>
          <w:rFonts w:ascii="Times New Roman Italic" w:hAnsi="Times New Roman Italic" w:cs="Times New Roman"/>
          <w:i/>
          <w:spacing w:val="-2"/>
          <w:szCs w:val="28"/>
        </w:rPr>
        <w:t xml:space="preserve">Căn cứ các Quyết định của UBND tỉnh: </w:t>
      </w:r>
      <w:r w:rsidR="006A1EAF">
        <w:rPr>
          <w:rFonts w:ascii="Times New Roman Italic" w:hAnsi="Times New Roman Italic" w:cs="Times New Roman"/>
          <w:i/>
          <w:spacing w:val="-2"/>
          <w:szCs w:val="28"/>
        </w:rPr>
        <w:t>s</w:t>
      </w:r>
      <w:r w:rsidRPr="00DF585D">
        <w:rPr>
          <w:rFonts w:ascii="Times New Roman Italic" w:hAnsi="Times New Roman Italic" w:cs="Times New Roman"/>
          <w:i/>
          <w:spacing w:val="-2"/>
          <w:szCs w:val="28"/>
        </w:rPr>
        <w:t>ố 27/2019/QĐ-UBND ngày 22/5/2019 về việc ban hành Quy định phạm vi vùng phụ cận đối với công trình thủy lợi khác trên địa bàn tỉnh Hà Tĩnh; số 41/2023/QĐ-UBND ngày 13/10/2023 về việc sửa đổi, bổ sung một số điều của Quy định phạm vi vùng phụ cận đối với công trình thủy lợi khác trên địa bàn tỉnh Hà Tĩnh ban hành kèm theo Quyết định số 27/2019/QĐ-UBND;</w:t>
      </w:r>
      <w:r w:rsidR="00CE73B9" w:rsidRPr="00DF585D">
        <w:rPr>
          <w:rFonts w:ascii="Times New Roman Italic" w:hAnsi="Times New Roman Italic" w:cs="Times New Roman"/>
          <w:i/>
          <w:spacing w:val="-2"/>
          <w:szCs w:val="28"/>
        </w:rPr>
        <w:t xml:space="preserve"> </w:t>
      </w:r>
      <w:r w:rsidR="00E470F9" w:rsidRPr="00DF585D">
        <w:rPr>
          <w:rFonts w:ascii="Times New Roman Italic" w:hAnsi="Times New Roman Italic" w:cs="Times New Roman"/>
          <w:i/>
          <w:spacing w:val="-2"/>
          <w:szCs w:val="28"/>
        </w:rPr>
        <w:t xml:space="preserve">số 586/QĐ-UBND ngày 14/3/2022 về </w:t>
      </w:r>
      <w:r w:rsidR="00FE5356">
        <w:rPr>
          <w:rFonts w:ascii="Times New Roman Italic" w:hAnsi="Times New Roman Italic" w:cs="Times New Roman"/>
          <w:i/>
          <w:spacing w:val="-2"/>
          <w:szCs w:val="28"/>
        </w:rPr>
        <w:t>b</w:t>
      </w:r>
      <w:r w:rsidR="00FE5356" w:rsidRPr="00DF585D">
        <w:rPr>
          <w:rFonts w:ascii="Times New Roman Italic" w:hAnsi="Times New Roman Italic" w:cs="Times New Roman"/>
          <w:i/>
          <w:spacing w:val="-2"/>
          <w:szCs w:val="28"/>
        </w:rPr>
        <w:t xml:space="preserve">an </w:t>
      </w:r>
      <w:r w:rsidR="00E470F9" w:rsidRPr="00DF585D">
        <w:rPr>
          <w:rFonts w:ascii="Times New Roman Italic" w:hAnsi="Times New Roman Italic" w:cs="Times New Roman"/>
          <w:i/>
          <w:spacing w:val="-2"/>
          <w:szCs w:val="28"/>
        </w:rPr>
        <w:t>hành danh mục công trình phân cấp quản lý, khai thác cho các địa phương, đơn vị trên địa bàn tỉnh Hà Tĩnh;</w:t>
      </w:r>
    </w:p>
    <w:p w14:paraId="13706503" w14:textId="4C39C2A1" w:rsidR="006A1EAF" w:rsidRPr="00181B10" w:rsidRDefault="006A1EAF" w:rsidP="006A1EAF">
      <w:pPr>
        <w:shd w:val="clear" w:color="auto" w:fill="FFFFFF"/>
        <w:spacing w:before="120" w:after="0" w:line="252" w:lineRule="auto"/>
        <w:ind w:firstLine="720"/>
        <w:jc w:val="both"/>
        <w:rPr>
          <w:rFonts w:cs="Times New Roman"/>
          <w:i/>
          <w:szCs w:val="28"/>
        </w:rPr>
      </w:pPr>
      <w:r w:rsidRPr="00181B10">
        <w:rPr>
          <w:rFonts w:cs="Times New Roman"/>
          <w:i/>
          <w:szCs w:val="28"/>
        </w:rPr>
        <w:t xml:space="preserve">Theo đề nghị của Sở Nông nghiệp và Phát triển nông thôn tại Tờ trình số </w:t>
      </w:r>
      <w:r>
        <w:rPr>
          <w:rFonts w:cs="Times New Roman"/>
          <w:i/>
          <w:szCs w:val="28"/>
        </w:rPr>
        <w:t>323</w:t>
      </w:r>
      <w:r w:rsidRPr="00181B10">
        <w:rPr>
          <w:rFonts w:cs="Times New Roman"/>
          <w:i/>
          <w:szCs w:val="28"/>
        </w:rPr>
        <w:t xml:space="preserve">/TTr-SNN ngày </w:t>
      </w:r>
      <w:r>
        <w:rPr>
          <w:rFonts w:cs="Times New Roman"/>
          <w:i/>
          <w:szCs w:val="28"/>
        </w:rPr>
        <w:t>16</w:t>
      </w:r>
      <w:r w:rsidRPr="00181B10">
        <w:rPr>
          <w:rFonts w:cs="Times New Roman"/>
          <w:i/>
          <w:szCs w:val="28"/>
        </w:rPr>
        <w:t xml:space="preserve">/8/2024, kèm theo Báo cáo kết quả thẩm định số </w:t>
      </w:r>
      <w:r>
        <w:rPr>
          <w:rFonts w:cs="Times New Roman"/>
          <w:i/>
          <w:szCs w:val="28"/>
        </w:rPr>
        <w:t>499</w:t>
      </w:r>
      <w:r w:rsidRPr="00181B10">
        <w:rPr>
          <w:rFonts w:cs="Times New Roman"/>
          <w:i/>
          <w:szCs w:val="28"/>
        </w:rPr>
        <w:t xml:space="preserve">/BC-TL ngày </w:t>
      </w:r>
      <w:r>
        <w:rPr>
          <w:rFonts w:cs="Times New Roman"/>
          <w:i/>
          <w:szCs w:val="28"/>
        </w:rPr>
        <w:t>16</w:t>
      </w:r>
      <w:r w:rsidRPr="00181B10">
        <w:rPr>
          <w:rFonts w:cs="Times New Roman"/>
          <w:i/>
          <w:szCs w:val="28"/>
        </w:rPr>
        <w:t>/</w:t>
      </w:r>
      <w:r>
        <w:rPr>
          <w:rFonts w:cs="Times New Roman"/>
          <w:i/>
          <w:szCs w:val="28"/>
        </w:rPr>
        <w:t>8</w:t>
      </w:r>
      <w:r w:rsidRPr="00181B10">
        <w:rPr>
          <w:rFonts w:cs="Times New Roman"/>
          <w:i/>
          <w:szCs w:val="28"/>
        </w:rPr>
        <w:t xml:space="preserve">/2024 của Chi cục Thủy lợi, Tờ trình số </w:t>
      </w:r>
      <w:r>
        <w:rPr>
          <w:rFonts w:cs="Times New Roman"/>
          <w:i/>
          <w:szCs w:val="28"/>
        </w:rPr>
        <w:t>804</w:t>
      </w:r>
      <w:r w:rsidRPr="00181B10">
        <w:rPr>
          <w:rFonts w:cs="Times New Roman"/>
          <w:i/>
          <w:szCs w:val="28"/>
        </w:rPr>
        <w:t xml:space="preserve">/TTr-TLNHT ngày </w:t>
      </w:r>
      <w:r>
        <w:rPr>
          <w:rFonts w:cs="Times New Roman"/>
          <w:i/>
          <w:szCs w:val="28"/>
        </w:rPr>
        <w:t>07</w:t>
      </w:r>
      <w:r w:rsidRPr="00181B10">
        <w:rPr>
          <w:rFonts w:cs="Times New Roman"/>
          <w:i/>
          <w:szCs w:val="28"/>
        </w:rPr>
        <w:t>/</w:t>
      </w:r>
      <w:r>
        <w:rPr>
          <w:rFonts w:cs="Times New Roman"/>
          <w:i/>
          <w:szCs w:val="28"/>
        </w:rPr>
        <w:t>8</w:t>
      </w:r>
      <w:r w:rsidRPr="00181B10">
        <w:rPr>
          <w:rFonts w:cs="Times New Roman"/>
          <w:i/>
          <w:szCs w:val="28"/>
        </w:rPr>
        <w:t xml:space="preserve">/2024 của Công ty TNHH MTV </w:t>
      </w:r>
      <w:r w:rsidR="00FE5356">
        <w:rPr>
          <w:rFonts w:cs="Times New Roman"/>
          <w:i/>
          <w:szCs w:val="28"/>
        </w:rPr>
        <w:t>T</w:t>
      </w:r>
      <w:r w:rsidRPr="00181B10">
        <w:rPr>
          <w:rFonts w:cs="Times New Roman"/>
          <w:i/>
          <w:szCs w:val="28"/>
        </w:rPr>
        <w:t>hủy lợi Nam Hà Tĩnh; trên cơ sở biểu quyết thống nhất của thành viên Ủy ban nhân dân tỉnh (thực hiện trên hệ thống điện tử TD và văn bản giấy).</w:t>
      </w:r>
    </w:p>
    <w:p w14:paraId="692A4148" w14:textId="77777777" w:rsidR="00FE5356" w:rsidRDefault="00FE5356" w:rsidP="006A1EAF">
      <w:pPr>
        <w:shd w:val="clear" w:color="auto" w:fill="FFFFFF"/>
        <w:spacing w:before="240" w:after="240" w:line="240" w:lineRule="auto"/>
        <w:jc w:val="center"/>
        <w:rPr>
          <w:rFonts w:eastAsia="Times New Roman" w:cs="Times New Roman"/>
          <w:b/>
          <w:bCs/>
          <w:szCs w:val="28"/>
        </w:rPr>
      </w:pPr>
    </w:p>
    <w:p w14:paraId="7060A371" w14:textId="1A9BE198" w:rsidR="00510E5F" w:rsidRPr="00DF585D" w:rsidRDefault="00510E5F" w:rsidP="006A1EAF">
      <w:pPr>
        <w:shd w:val="clear" w:color="auto" w:fill="FFFFFF"/>
        <w:spacing w:before="240" w:after="240" w:line="240" w:lineRule="auto"/>
        <w:jc w:val="center"/>
        <w:rPr>
          <w:rFonts w:eastAsia="Times New Roman" w:cs="Times New Roman"/>
          <w:szCs w:val="28"/>
        </w:rPr>
      </w:pPr>
      <w:r w:rsidRPr="00DF585D">
        <w:rPr>
          <w:rFonts w:eastAsia="Times New Roman" w:cs="Times New Roman"/>
          <w:b/>
          <w:bCs/>
          <w:szCs w:val="28"/>
        </w:rPr>
        <w:lastRenderedPageBreak/>
        <w:t>QUYẾT ĐỊNH:</w:t>
      </w:r>
    </w:p>
    <w:p w14:paraId="466B219C" w14:textId="2E751743" w:rsidR="009E1358" w:rsidRDefault="00510E5F" w:rsidP="009A4D09">
      <w:pPr>
        <w:spacing w:before="120" w:after="60" w:line="264" w:lineRule="auto"/>
        <w:ind w:firstLine="720"/>
        <w:jc w:val="both"/>
        <w:rPr>
          <w:rFonts w:cs="Times New Roman"/>
        </w:rPr>
      </w:pPr>
      <w:bookmarkStart w:id="3" w:name="dieu_1"/>
      <w:proofErr w:type="gramStart"/>
      <w:r w:rsidRPr="00DF585D">
        <w:rPr>
          <w:rFonts w:eastAsia="Times New Roman" w:cs="Times New Roman"/>
          <w:b/>
          <w:bCs/>
          <w:szCs w:val="28"/>
        </w:rPr>
        <w:t>Điều 1.</w:t>
      </w:r>
      <w:proofErr w:type="gramEnd"/>
      <w:r w:rsidRPr="00DF585D">
        <w:rPr>
          <w:rFonts w:eastAsia="Times New Roman" w:cs="Times New Roman"/>
          <w:szCs w:val="28"/>
        </w:rPr>
        <w:t> </w:t>
      </w:r>
      <w:r w:rsidR="009E1358" w:rsidRPr="00DF585D">
        <w:rPr>
          <w:rFonts w:cs="Times New Roman"/>
        </w:rPr>
        <w:t xml:space="preserve">Ban hành kèm </w:t>
      </w:r>
      <w:proofErr w:type="gramStart"/>
      <w:r w:rsidR="009E1358" w:rsidRPr="00DF585D">
        <w:rPr>
          <w:rFonts w:cs="Times New Roman"/>
        </w:rPr>
        <w:t>theo</w:t>
      </w:r>
      <w:proofErr w:type="gramEnd"/>
      <w:r w:rsidR="009E1358" w:rsidRPr="00DF585D">
        <w:rPr>
          <w:rFonts w:cs="Times New Roman"/>
        </w:rPr>
        <w:t xml:space="preserve"> Quyết định này Phương án bảo vệ công trình hồ chứa nước </w:t>
      </w:r>
      <w:r w:rsidR="001821F1" w:rsidRPr="00DF585D">
        <w:rPr>
          <w:rFonts w:cs="Times New Roman"/>
        </w:rPr>
        <w:t>Nước Xanh</w:t>
      </w:r>
      <w:r w:rsidR="00B10C2B" w:rsidRPr="00DF585D">
        <w:rPr>
          <w:rFonts w:cs="Times New Roman"/>
        </w:rPr>
        <w:t xml:space="preserve">, </w:t>
      </w:r>
      <w:r w:rsidR="00BD5A38" w:rsidRPr="00DF585D">
        <w:rPr>
          <w:rFonts w:cs="Times New Roman"/>
        </w:rPr>
        <w:t>xã Kỳ Phong</w:t>
      </w:r>
      <w:r w:rsidR="00B10C2B" w:rsidRPr="00DF585D">
        <w:rPr>
          <w:rFonts w:cs="Times New Roman"/>
        </w:rPr>
        <w:t xml:space="preserve">, </w:t>
      </w:r>
      <w:r w:rsidR="001821F1" w:rsidRPr="00DF585D">
        <w:rPr>
          <w:rFonts w:cs="Times New Roman"/>
        </w:rPr>
        <w:t>huyện Kỳ Anh</w:t>
      </w:r>
      <w:r w:rsidR="009E1358" w:rsidRPr="00DF585D">
        <w:rPr>
          <w:rFonts w:cs="Times New Roman"/>
        </w:rPr>
        <w:t>.</w:t>
      </w:r>
    </w:p>
    <w:p w14:paraId="56A4623D" w14:textId="7C7F855A" w:rsidR="006A1EAF" w:rsidRDefault="006A1EAF" w:rsidP="006A1EAF">
      <w:pPr>
        <w:spacing w:after="120" w:line="276" w:lineRule="auto"/>
        <w:ind w:firstLine="720"/>
        <w:jc w:val="both"/>
        <w:rPr>
          <w:rFonts w:cs="Times New Roman"/>
        </w:rPr>
      </w:pPr>
      <w:proofErr w:type="gramStart"/>
      <w:r>
        <w:rPr>
          <w:rFonts w:cs="Times New Roman"/>
          <w:b/>
        </w:rPr>
        <w:t>Điều 2.</w:t>
      </w:r>
      <w:proofErr w:type="gramEnd"/>
      <w:r>
        <w:rPr>
          <w:rFonts w:cs="Times New Roman"/>
        </w:rPr>
        <w:t xml:space="preserve"> Trong mọi trường hợp, Công ty TNHH Một thành viên Thủy lợi Nam Hà Tĩnh (cơ quan lập), Sở Nông nghiệp và Phát triển nông thôn (cơ quan thẩm định) chịu trách nhiệm </w:t>
      </w:r>
      <w:r w:rsidR="00FE5356">
        <w:rPr>
          <w:rFonts w:cs="Times New Roman"/>
        </w:rPr>
        <w:t xml:space="preserve">toàn diện </w:t>
      </w:r>
      <w:r>
        <w:rPr>
          <w:rFonts w:cs="Times New Roman"/>
        </w:rPr>
        <w:t xml:space="preserve">trước pháp luật, UBND tỉnh, </w:t>
      </w:r>
      <w:r w:rsidR="00FE5356">
        <w:rPr>
          <w:rFonts w:cs="Times New Roman"/>
        </w:rPr>
        <w:t>các cơ quan thanh tra, kiểm tra</w:t>
      </w:r>
      <w:r>
        <w:rPr>
          <w:rFonts w:cs="Times New Roman"/>
        </w:rPr>
        <w:t xml:space="preserve"> về tính chính xác của thông tin, số liệu báo cáo, nội dung thẩm định, sự phù hợp với thực tiễn, các quy định của pháp luật và các kiến nghị, đề xuất tại các Văn bản nêu trên và quá trình triển khai thực hiện.</w:t>
      </w:r>
    </w:p>
    <w:p w14:paraId="16F52562" w14:textId="7C6E3AA3" w:rsidR="009E1358" w:rsidRPr="00DF585D" w:rsidRDefault="00510E5F" w:rsidP="009A4D09">
      <w:pPr>
        <w:spacing w:before="120" w:after="60" w:line="264" w:lineRule="auto"/>
        <w:ind w:firstLine="720"/>
        <w:jc w:val="both"/>
        <w:rPr>
          <w:rFonts w:cs="Times New Roman"/>
        </w:rPr>
      </w:pPr>
      <w:bookmarkStart w:id="4" w:name="dieu_2"/>
      <w:bookmarkEnd w:id="3"/>
      <w:proofErr w:type="gramStart"/>
      <w:r w:rsidRPr="00DF585D">
        <w:rPr>
          <w:rFonts w:eastAsia="Times New Roman" w:cs="Times New Roman"/>
          <w:b/>
          <w:bCs/>
          <w:szCs w:val="28"/>
        </w:rPr>
        <w:t xml:space="preserve">Điều </w:t>
      </w:r>
      <w:r w:rsidR="006A1EAF">
        <w:rPr>
          <w:rFonts w:eastAsia="Times New Roman" w:cs="Times New Roman"/>
          <w:b/>
          <w:bCs/>
          <w:szCs w:val="28"/>
        </w:rPr>
        <w:t>3</w:t>
      </w:r>
      <w:r w:rsidRPr="00DF585D">
        <w:rPr>
          <w:rFonts w:eastAsia="Times New Roman" w:cs="Times New Roman"/>
          <w:b/>
          <w:bCs/>
          <w:szCs w:val="28"/>
        </w:rPr>
        <w:t>.</w:t>
      </w:r>
      <w:proofErr w:type="gramEnd"/>
      <w:r w:rsidRPr="00DF585D">
        <w:rPr>
          <w:rFonts w:eastAsia="Times New Roman" w:cs="Times New Roman"/>
          <w:szCs w:val="28"/>
        </w:rPr>
        <w:t> </w:t>
      </w:r>
      <w:bookmarkEnd w:id="4"/>
      <w:r w:rsidR="009E1358" w:rsidRPr="00DF585D">
        <w:rPr>
          <w:rFonts w:cs="Times New Roman"/>
        </w:rPr>
        <w:t>Quyết định này có hiệu lực kể từ ngày ban hành</w:t>
      </w:r>
      <w:r w:rsidR="006A1EAF">
        <w:rPr>
          <w:rFonts w:cs="Times New Roman"/>
        </w:rPr>
        <w:t>;</w:t>
      </w:r>
    </w:p>
    <w:p w14:paraId="55A7CD8F" w14:textId="6B29D045" w:rsidR="009E1358" w:rsidRPr="00DF585D" w:rsidRDefault="009E1358" w:rsidP="009A4D09">
      <w:pPr>
        <w:spacing w:before="120" w:after="60" w:line="264" w:lineRule="auto"/>
        <w:ind w:firstLine="720"/>
        <w:jc w:val="both"/>
        <w:rPr>
          <w:rFonts w:cs="Times New Roman"/>
        </w:rPr>
      </w:pPr>
      <w:r w:rsidRPr="00DF585D">
        <w:rPr>
          <w:rFonts w:cs="Times New Roman"/>
        </w:rPr>
        <w:t>Chánh Văn phòng UBND tỉnh</w:t>
      </w:r>
      <w:r w:rsidR="00D6632B" w:rsidRPr="00DF585D">
        <w:rPr>
          <w:rFonts w:cs="Times New Roman"/>
        </w:rPr>
        <w:t>;</w:t>
      </w:r>
      <w:r w:rsidRPr="00DF585D">
        <w:rPr>
          <w:rFonts w:cs="Times New Roman"/>
        </w:rPr>
        <w:t xml:space="preserve"> Giám đốc Sở Nông nghiệp và Phát triển nông thôn</w:t>
      </w:r>
      <w:r w:rsidR="00831CEE" w:rsidRPr="00DF585D">
        <w:rPr>
          <w:rFonts w:cs="Times New Roman"/>
        </w:rPr>
        <w:t>;</w:t>
      </w:r>
      <w:r w:rsidRPr="00DF585D">
        <w:rPr>
          <w:rFonts w:cs="Times New Roman"/>
        </w:rPr>
        <w:t xml:space="preserve"> Giám đốc Công ty TNHH </w:t>
      </w:r>
      <w:r w:rsidR="003127E2" w:rsidRPr="00DF585D">
        <w:rPr>
          <w:rFonts w:cs="Times New Roman"/>
        </w:rPr>
        <w:t>MTV</w:t>
      </w:r>
      <w:r w:rsidRPr="00DF585D">
        <w:rPr>
          <w:rFonts w:cs="Times New Roman"/>
        </w:rPr>
        <w:t xml:space="preserve"> Thủy lợi </w:t>
      </w:r>
      <w:r w:rsidR="003127E2" w:rsidRPr="00DF585D">
        <w:rPr>
          <w:rFonts w:cs="Times New Roman"/>
        </w:rPr>
        <w:t>Nam Hà Tĩnh</w:t>
      </w:r>
      <w:r w:rsidR="00E17204" w:rsidRPr="00DF585D">
        <w:rPr>
          <w:rFonts w:cs="Times New Roman"/>
        </w:rPr>
        <w:t>;</w:t>
      </w:r>
      <w:r w:rsidR="00AF0E52" w:rsidRPr="00DF585D">
        <w:rPr>
          <w:rFonts w:cs="Times New Roman"/>
        </w:rPr>
        <w:t xml:space="preserve"> </w:t>
      </w:r>
      <w:r w:rsidR="00D6632B" w:rsidRPr="00DF585D">
        <w:rPr>
          <w:rFonts w:cs="Times New Roman"/>
        </w:rPr>
        <w:t xml:space="preserve">Chủ tịch UBND </w:t>
      </w:r>
      <w:r w:rsidR="001821F1" w:rsidRPr="00DF585D">
        <w:rPr>
          <w:rFonts w:cs="Times New Roman"/>
        </w:rPr>
        <w:t>huyện Kỳ Anh</w:t>
      </w:r>
      <w:r w:rsidR="00D6632B" w:rsidRPr="00DF585D">
        <w:rPr>
          <w:rFonts w:cs="Times New Roman"/>
        </w:rPr>
        <w:t xml:space="preserve">; Chủ tịch UBND </w:t>
      </w:r>
      <w:r w:rsidR="00BD5A38" w:rsidRPr="00DF585D">
        <w:rPr>
          <w:rFonts w:cs="Times New Roman"/>
        </w:rPr>
        <w:t>xã Kỳ Phong</w:t>
      </w:r>
      <w:r w:rsidR="00D6632B" w:rsidRPr="00DF585D">
        <w:rPr>
          <w:rFonts w:cs="Times New Roman"/>
        </w:rPr>
        <w:t xml:space="preserve"> </w:t>
      </w:r>
      <w:r w:rsidRPr="00DF585D">
        <w:rPr>
          <w:rFonts w:cs="Times New Roman"/>
        </w:rPr>
        <w:t xml:space="preserve">và Thủ trưởng các cơ quan có liên quan </w:t>
      </w:r>
      <w:r w:rsidR="00D6632B" w:rsidRPr="00DF585D">
        <w:rPr>
          <w:rFonts w:cs="Times New Roman"/>
        </w:rPr>
        <w:t>chịu trách nhiệm thi hành</w:t>
      </w:r>
      <w:r w:rsidR="00C05E03" w:rsidRPr="00DF585D">
        <w:rPr>
          <w:rFonts w:cs="Times New Roman"/>
        </w:rPr>
        <w:t xml:space="preserve"> Quyết định này</w:t>
      </w:r>
      <w:r w:rsidRPr="00DF585D">
        <w:rPr>
          <w:rFonts w:cs="Times New Roman"/>
        </w:rPr>
        <w:t>./.</w:t>
      </w:r>
    </w:p>
    <w:p w14:paraId="2185C031" w14:textId="77777777" w:rsidR="00E470F9" w:rsidRPr="00DF585D" w:rsidRDefault="00E470F9" w:rsidP="00E470F9">
      <w:pPr>
        <w:spacing w:after="120" w:line="264" w:lineRule="auto"/>
        <w:ind w:firstLine="510"/>
        <w:jc w:val="both"/>
        <w:rPr>
          <w:rFonts w:cs="Times New Roman"/>
          <w:sz w:val="12"/>
          <w:szCs w:val="6"/>
        </w:rPr>
      </w:pPr>
    </w:p>
    <w:tbl>
      <w:tblPr>
        <w:tblW w:w="9360" w:type="dxa"/>
        <w:tblLook w:val="01E0" w:firstRow="1" w:lastRow="1" w:firstColumn="1" w:lastColumn="1" w:noHBand="0" w:noVBand="0"/>
      </w:tblPr>
      <w:tblGrid>
        <w:gridCol w:w="4820"/>
        <w:gridCol w:w="4540"/>
      </w:tblGrid>
      <w:tr w:rsidR="004B6592" w:rsidRPr="00DF585D" w14:paraId="31B5493F" w14:textId="77777777" w:rsidTr="00BF4691">
        <w:tc>
          <w:tcPr>
            <w:tcW w:w="4820" w:type="dxa"/>
            <w:shd w:val="clear" w:color="auto" w:fill="auto"/>
          </w:tcPr>
          <w:p w14:paraId="232AD817" w14:textId="7AA64F84" w:rsidR="004B6592" w:rsidRPr="00DF585D" w:rsidRDefault="00510E5F" w:rsidP="00240350">
            <w:pPr>
              <w:spacing w:after="0" w:line="240" w:lineRule="auto"/>
              <w:ind w:left="-170"/>
              <w:jc w:val="both"/>
              <w:rPr>
                <w:rFonts w:cs="Times New Roman"/>
              </w:rPr>
            </w:pPr>
            <w:r w:rsidRPr="00DF585D">
              <w:rPr>
                <w:rFonts w:eastAsia="Times New Roman" w:cs="Times New Roman"/>
                <w:szCs w:val="28"/>
              </w:rPr>
              <w:t> </w:t>
            </w:r>
            <w:r w:rsidR="004B6592" w:rsidRPr="00DF585D">
              <w:rPr>
                <w:rFonts w:cs="Times New Roman"/>
                <w:b/>
                <w:bCs/>
                <w:i/>
                <w:iCs/>
                <w:sz w:val="24"/>
                <w:szCs w:val="24"/>
              </w:rPr>
              <w:t>Nơi nhận</w:t>
            </w:r>
            <w:r w:rsidR="00FE5356">
              <w:rPr>
                <w:rFonts w:cs="Times New Roman"/>
                <w:b/>
                <w:bCs/>
                <w:i/>
                <w:iCs/>
                <w:sz w:val="24"/>
                <w:szCs w:val="24"/>
              </w:rPr>
              <w:t>:</w:t>
            </w:r>
            <w:r w:rsidR="004B6592" w:rsidRPr="00DF585D">
              <w:rPr>
                <w:rFonts w:cs="Times New Roman"/>
                <w:b/>
                <w:bCs/>
                <w:sz w:val="24"/>
                <w:szCs w:val="24"/>
              </w:rPr>
              <w:t xml:space="preserve">                                                                                  </w:t>
            </w:r>
          </w:p>
          <w:p w14:paraId="3DB0BE5A" w14:textId="432BC1D6" w:rsidR="004B6592" w:rsidRPr="00DF585D" w:rsidRDefault="004B6592" w:rsidP="00240350">
            <w:pPr>
              <w:spacing w:after="0" w:line="240" w:lineRule="auto"/>
              <w:ind w:left="-105"/>
              <w:jc w:val="both"/>
              <w:rPr>
                <w:rFonts w:cs="Times New Roman"/>
                <w:sz w:val="22"/>
              </w:rPr>
            </w:pPr>
            <w:r w:rsidRPr="00DF585D">
              <w:rPr>
                <w:rFonts w:cs="Times New Roman"/>
                <w:sz w:val="22"/>
              </w:rPr>
              <w:t>-</w:t>
            </w:r>
            <w:r w:rsidR="00D6632B" w:rsidRPr="00DF585D">
              <w:rPr>
                <w:rFonts w:cs="Times New Roman"/>
                <w:sz w:val="22"/>
              </w:rPr>
              <w:t xml:space="preserve"> </w:t>
            </w:r>
            <w:r w:rsidRPr="00DF585D">
              <w:rPr>
                <w:rFonts w:cs="Times New Roman"/>
                <w:sz w:val="22"/>
              </w:rPr>
              <w:t xml:space="preserve">Như </w:t>
            </w:r>
            <w:r w:rsidR="00FE5356">
              <w:rPr>
                <w:rFonts w:cs="Times New Roman"/>
                <w:sz w:val="22"/>
              </w:rPr>
              <w:t>Đ</w:t>
            </w:r>
            <w:r w:rsidRPr="00DF585D">
              <w:rPr>
                <w:rFonts w:cs="Times New Roman"/>
                <w:sz w:val="22"/>
              </w:rPr>
              <w:t xml:space="preserve">iều </w:t>
            </w:r>
            <w:r w:rsidR="006A1EAF">
              <w:rPr>
                <w:rFonts w:cs="Times New Roman"/>
                <w:sz w:val="22"/>
              </w:rPr>
              <w:t>3</w:t>
            </w:r>
            <w:r w:rsidRPr="00DF585D">
              <w:rPr>
                <w:rFonts w:cs="Times New Roman"/>
                <w:sz w:val="22"/>
              </w:rPr>
              <w:t>;</w:t>
            </w:r>
            <w:r w:rsidRPr="00DF585D">
              <w:rPr>
                <w:rFonts w:cs="Times New Roman"/>
                <w:b/>
                <w:bCs/>
              </w:rPr>
              <w:t xml:space="preserve">                                                                                                             </w:t>
            </w:r>
          </w:p>
          <w:p w14:paraId="40834DEC" w14:textId="77777777" w:rsidR="004B6592" w:rsidRPr="00DF585D" w:rsidRDefault="004B6592" w:rsidP="00240350">
            <w:pPr>
              <w:spacing w:after="0" w:line="240" w:lineRule="auto"/>
              <w:ind w:left="-105"/>
              <w:jc w:val="both"/>
              <w:rPr>
                <w:rFonts w:cs="Times New Roman"/>
                <w:sz w:val="22"/>
              </w:rPr>
            </w:pPr>
            <w:r w:rsidRPr="00DF585D">
              <w:rPr>
                <w:rFonts w:cs="Times New Roman"/>
                <w:sz w:val="22"/>
              </w:rPr>
              <w:t>- Chủ tịch, các PCT UBND tỉnh;</w:t>
            </w:r>
          </w:p>
          <w:p w14:paraId="08513EAA" w14:textId="77777777" w:rsidR="004B6592" w:rsidRPr="00DF585D" w:rsidRDefault="004B6592" w:rsidP="00240350">
            <w:pPr>
              <w:spacing w:after="0" w:line="240" w:lineRule="auto"/>
              <w:ind w:left="-105"/>
              <w:jc w:val="both"/>
              <w:rPr>
                <w:rFonts w:cs="Times New Roman"/>
                <w:sz w:val="22"/>
              </w:rPr>
            </w:pPr>
            <w:r w:rsidRPr="00DF585D">
              <w:rPr>
                <w:rFonts w:cs="Times New Roman"/>
                <w:sz w:val="22"/>
              </w:rPr>
              <w:t xml:space="preserve">- Phó VP phụ trách </w:t>
            </w:r>
            <w:r w:rsidR="006172FD" w:rsidRPr="00DF585D">
              <w:rPr>
                <w:rFonts w:cs="Times New Roman"/>
                <w:sz w:val="22"/>
              </w:rPr>
              <w:t>lĩnh vực;</w:t>
            </w:r>
          </w:p>
          <w:p w14:paraId="2FDDB0C3" w14:textId="77777777" w:rsidR="004B6592" w:rsidRPr="00DF585D" w:rsidRDefault="004B6592" w:rsidP="00240350">
            <w:pPr>
              <w:spacing w:after="0" w:line="240" w:lineRule="auto"/>
              <w:ind w:left="-105"/>
              <w:jc w:val="both"/>
              <w:rPr>
                <w:rFonts w:cs="Times New Roman"/>
                <w:sz w:val="22"/>
              </w:rPr>
            </w:pPr>
            <w:r w:rsidRPr="00DF585D">
              <w:rPr>
                <w:rFonts w:cs="Times New Roman"/>
                <w:sz w:val="22"/>
              </w:rPr>
              <w:t>- Trung tâm C</w:t>
            </w:r>
            <w:r w:rsidR="00D6632B" w:rsidRPr="00DF585D">
              <w:rPr>
                <w:rFonts w:cs="Times New Roman"/>
                <w:sz w:val="22"/>
              </w:rPr>
              <w:t xml:space="preserve">B </w:t>
            </w:r>
            <w:r w:rsidRPr="00DF585D">
              <w:rPr>
                <w:rFonts w:cs="Times New Roman"/>
                <w:sz w:val="22"/>
              </w:rPr>
              <w:t>-</w:t>
            </w:r>
            <w:r w:rsidR="00D6632B" w:rsidRPr="00DF585D">
              <w:rPr>
                <w:rFonts w:cs="Times New Roman"/>
                <w:sz w:val="22"/>
              </w:rPr>
              <w:t xml:space="preserve"> </w:t>
            </w:r>
            <w:r w:rsidRPr="00DF585D">
              <w:rPr>
                <w:rFonts w:cs="Times New Roman"/>
                <w:sz w:val="22"/>
              </w:rPr>
              <w:t>T</w:t>
            </w:r>
            <w:r w:rsidR="00D6632B" w:rsidRPr="00DF585D">
              <w:rPr>
                <w:rFonts w:cs="Times New Roman"/>
                <w:sz w:val="22"/>
              </w:rPr>
              <w:t>H tỉnh</w:t>
            </w:r>
            <w:r w:rsidRPr="00DF585D">
              <w:rPr>
                <w:rFonts w:cs="Times New Roman"/>
                <w:sz w:val="22"/>
              </w:rPr>
              <w:t>;</w:t>
            </w:r>
            <w:r w:rsidRPr="00DF585D">
              <w:rPr>
                <w:rFonts w:cs="Times New Roman"/>
                <w:b/>
                <w:bCs/>
              </w:rPr>
              <w:t xml:space="preserve">                                                            </w:t>
            </w:r>
          </w:p>
          <w:p w14:paraId="66D2FABC" w14:textId="77777777" w:rsidR="004B6592" w:rsidRPr="00DF585D" w:rsidRDefault="004B6592" w:rsidP="00240350">
            <w:pPr>
              <w:spacing w:after="0" w:line="240" w:lineRule="auto"/>
              <w:ind w:left="-105"/>
              <w:jc w:val="both"/>
              <w:rPr>
                <w:rFonts w:cs="Times New Roman"/>
                <w:sz w:val="22"/>
              </w:rPr>
            </w:pPr>
            <w:r w:rsidRPr="00DF585D">
              <w:rPr>
                <w:rFonts w:cs="Times New Roman"/>
                <w:sz w:val="22"/>
              </w:rPr>
              <w:t xml:space="preserve">- Lưu VT, </w:t>
            </w:r>
            <w:r w:rsidR="00401FEB" w:rsidRPr="00DF585D">
              <w:rPr>
                <w:rFonts w:cs="Times New Roman"/>
                <w:sz w:val="22"/>
              </w:rPr>
              <w:t xml:space="preserve">DVC, </w:t>
            </w:r>
            <w:r w:rsidRPr="00DF585D">
              <w:rPr>
                <w:rFonts w:cs="Times New Roman"/>
                <w:sz w:val="22"/>
              </w:rPr>
              <w:t>NL</w:t>
            </w:r>
            <w:r w:rsidRPr="00DF585D">
              <w:rPr>
                <w:rFonts w:cs="Times New Roman"/>
                <w:sz w:val="22"/>
                <w:vertAlign w:val="subscript"/>
              </w:rPr>
              <w:t>1</w:t>
            </w:r>
            <w:r w:rsidRPr="00DF585D">
              <w:rPr>
                <w:rFonts w:cs="Times New Roman"/>
                <w:sz w:val="22"/>
              </w:rPr>
              <w:t>.</w:t>
            </w:r>
            <w:r w:rsidRPr="00DF585D">
              <w:rPr>
                <w:rFonts w:cs="Times New Roman"/>
                <w:b/>
                <w:bCs/>
              </w:rPr>
              <w:t xml:space="preserve">                                                                    </w:t>
            </w:r>
          </w:p>
        </w:tc>
        <w:tc>
          <w:tcPr>
            <w:tcW w:w="4540" w:type="dxa"/>
            <w:shd w:val="clear" w:color="auto" w:fill="auto"/>
          </w:tcPr>
          <w:p w14:paraId="46E9EC97" w14:textId="77777777" w:rsidR="004B6592" w:rsidRPr="00C605CA" w:rsidRDefault="004B6592" w:rsidP="004B6592">
            <w:pPr>
              <w:spacing w:after="0" w:line="240" w:lineRule="auto"/>
              <w:jc w:val="center"/>
              <w:rPr>
                <w:rFonts w:cs="Times New Roman"/>
                <w:b/>
                <w:sz w:val="26"/>
                <w:szCs w:val="28"/>
              </w:rPr>
            </w:pPr>
            <w:r w:rsidRPr="00C605CA">
              <w:rPr>
                <w:rFonts w:cs="Times New Roman"/>
                <w:b/>
                <w:sz w:val="26"/>
                <w:szCs w:val="28"/>
              </w:rPr>
              <w:t>TM. ỦY BAN NHÂN DÂN</w:t>
            </w:r>
          </w:p>
          <w:p w14:paraId="17264515" w14:textId="77777777" w:rsidR="004B6592" w:rsidRPr="00C605CA" w:rsidRDefault="004B6592" w:rsidP="004B6592">
            <w:pPr>
              <w:spacing w:after="0" w:line="240" w:lineRule="auto"/>
              <w:jc w:val="center"/>
              <w:rPr>
                <w:rFonts w:cs="Times New Roman"/>
                <w:b/>
                <w:sz w:val="26"/>
                <w:szCs w:val="28"/>
              </w:rPr>
            </w:pPr>
            <w:r w:rsidRPr="00C605CA">
              <w:rPr>
                <w:rFonts w:cs="Times New Roman"/>
                <w:b/>
                <w:sz w:val="26"/>
                <w:szCs w:val="28"/>
              </w:rPr>
              <w:t>KT. CHỦ TỊCH</w:t>
            </w:r>
          </w:p>
          <w:p w14:paraId="32350382" w14:textId="77777777" w:rsidR="004B6592" w:rsidRPr="00C605CA" w:rsidRDefault="004B6592" w:rsidP="004B6592">
            <w:pPr>
              <w:spacing w:after="0" w:line="240" w:lineRule="auto"/>
              <w:jc w:val="center"/>
              <w:rPr>
                <w:rFonts w:cs="Times New Roman"/>
                <w:b/>
                <w:sz w:val="26"/>
                <w:szCs w:val="28"/>
              </w:rPr>
            </w:pPr>
            <w:r w:rsidRPr="00C605CA">
              <w:rPr>
                <w:rFonts w:cs="Times New Roman"/>
                <w:b/>
                <w:sz w:val="26"/>
                <w:szCs w:val="28"/>
              </w:rPr>
              <w:t>PHÓ CHỦ TỊCH</w:t>
            </w:r>
          </w:p>
          <w:p w14:paraId="36D453A4" w14:textId="77777777" w:rsidR="004B6592" w:rsidRPr="00DF585D" w:rsidRDefault="004B6592" w:rsidP="004B6592">
            <w:pPr>
              <w:spacing w:after="0" w:line="240" w:lineRule="auto"/>
              <w:jc w:val="center"/>
              <w:rPr>
                <w:rFonts w:cs="Times New Roman"/>
                <w:b/>
                <w:szCs w:val="28"/>
              </w:rPr>
            </w:pPr>
          </w:p>
          <w:p w14:paraId="0A998403" w14:textId="77777777" w:rsidR="004B6592" w:rsidRDefault="004B6592" w:rsidP="004B6592">
            <w:pPr>
              <w:spacing w:after="0" w:line="240" w:lineRule="auto"/>
              <w:jc w:val="center"/>
              <w:rPr>
                <w:rFonts w:cs="Times New Roman"/>
                <w:b/>
                <w:szCs w:val="28"/>
              </w:rPr>
            </w:pPr>
          </w:p>
          <w:p w14:paraId="2BCC83C4" w14:textId="77777777" w:rsidR="006A1EAF" w:rsidRDefault="006A1EAF" w:rsidP="004B6592">
            <w:pPr>
              <w:spacing w:after="0" w:line="240" w:lineRule="auto"/>
              <w:jc w:val="center"/>
              <w:rPr>
                <w:rFonts w:cs="Times New Roman"/>
                <w:b/>
                <w:szCs w:val="28"/>
              </w:rPr>
            </w:pPr>
          </w:p>
          <w:p w14:paraId="5FE7B61E" w14:textId="77777777" w:rsidR="006A1EAF" w:rsidRPr="00DF585D" w:rsidRDefault="006A1EAF" w:rsidP="004B6592">
            <w:pPr>
              <w:spacing w:after="0" w:line="240" w:lineRule="auto"/>
              <w:jc w:val="center"/>
              <w:rPr>
                <w:rFonts w:cs="Times New Roman"/>
                <w:b/>
                <w:szCs w:val="28"/>
              </w:rPr>
            </w:pPr>
          </w:p>
          <w:p w14:paraId="3E6A1ADE" w14:textId="77777777" w:rsidR="004B6592" w:rsidRPr="00DF585D" w:rsidRDefault="004B6592" w:rsidP="004B6592">
            <w:pPr>
              <w:spacing w:after="0" w:line="240" w:lineRule="auto"/>
              <w:jc w:val="center"/>
              <w:rPr>
                <w:rFonts w:cs="Times New Roman"/>
                <w:b/>
                <w:szCs w:val="28"/>
              </w:rPr>
            </w:pPr>
          </w:p>
          <w:p w14:paraId="07957DD6" w14:textId="77777777" w:rsidR="004B6592" w:rsidRPr="00DF585D" w:rsidRDefault="004B6592" w:rsidP="004B6592">
            <w:pPr>
              <w:spacing w:after="0" w:line="240" w:lineRule="auto"/>
              <w:jc w:val="center"/>
              <w:rPr>
                <w:rFonts w:cs="Times New Roman"/>
                <w:b/>
                <w:szCs w:val="28"/>
              </w:rPr>
            </w:pPr>
          </w:p>
          <w:p w14:paraId="0D091D4A" w14:textId="00B7F734" w:rsidR="004B6592" w:rsidRPr="00DF585D" w:rsidRDefault="00D6632B" w:rsidP="004B6592">
            <w:pPr>
              <w:spacing w:after="0" w:line="240" w:lineRule="auto"/>
              <w:jc w:val="center"/>
              <w:rPr>
                <w:rFonts w:cs="Times New Roman"/>
                <w:b/>
              </w:rPr>
            </w:pPr>
            <w:r w:rsidRPr="00DF585D">
              <w:rPr>
                <w:rFonts w:cs="Times New Roman"/>
                <w:b/>
                <w:szCs w:val="28"/>
              </w:rPr>
              <w:t xml:space="preserve"> </w:t>
            </w:r>
            <w:r w:rsidR="006A1EAF">
              <w:rPr>
                <w:rFonts w:cs="Times New Roman"/>
                <w:b/>
                <w:szCs w:val="28"/>
              </w:rPr>
              <w:t xml:space="preserve">  </w:t>
            </w:r>
            <w:r w:rsidR="006172FD" w:rsidRPr="00DF585D">
              <w:rPr>
                <w:rFonts w:cs="Times New Roman"/>
                <w:b/>
                <w:szCs w:val="28"/>
              </w:rPr>
              <w:t>Nguyễn Hồng Lĩnh</w:t>
            </w:r>
          </w:p>
        </w:tc>
      </w:tr>
    </w:tbl>
    <w:p w14:paraId="12C7B38E" w14:textId="77777777" w:rsidR="009E1358" w:rsidRPr="00DF585D" w:rsidRDefault="009E1358" w:rsidP="00A61B0B">
      <w:pPr>
        <w:shd w:val="clear" w:color="auto" w:fill="FFFFFF"/>
        <w:spacing w:before="120" w:after="120" w:line="340" w:lineRule="exact"/>
        <w:rPr>
          <w:rFonts w:eastAsia="Times New Roman" w:cs="Times New Roman"/>
          <w:szCs w:val="28"/>
        </w:rPr>
      </w:pPr>
    </w:p>
    <w:p w14:paraId="124014DF" w14:textId="77777777" w:rsidR="009E1358" w:rsidRPr="00DF585D" w:rsidRDefault="009E1358" w:rsidP="00A61B0B">
      <w:pPr>
        <w:shd w:val="clear" w:color="auto" w:fill="FFFFFF"/>
        <w:spacing w:before="120" w:after="120" w:line="340" w:lineRule="exact"/>
        <w:rPr>
          <w:rFonts w:eastAsia="Times New Roman" w:cs="Times New Roman"/>
          <w:szCs w:val="28"/>
        </w:rPr>
      </w:pPr>
    </w:p>
    <w:p w14:paraId="3F6D7106" w14:textId="77777777" w:rsidR="001D3A64" w:rsidRPr="00DF585D" w:rsidRDefault="001D3A64">
      <w:pPr>
        <w:rPr>
          <w:rFonts w:eastAsia="Times New Roman" w:cs="Times New Roman"/>
          <w:szCs w:val="28"/>
        </w:rPr>
        <w:sectPr w:rsidR="001D3A64" w:rsidRPr="00DF585D" w:rsidSect="00D6632B">
          <w:pgSz w:w="11907" w:h="16840" w:code="9"/>
          <w:pgMar w:top="1134" w:right="1134" w:bottom="1134" w:left="1701" w:header="397" w:footer="709" w:gutter="0"/>
          <w:cols w:space="708"/>
          <w:titlePg/>
          <w:docGrid w:linePitch="381"/>
        </w:sectPr>
      </w:pPr>
    </w:p>
    <w:tbl>
      <w:tblPr>
        <w:tblW w:w="9214" w:type="dxa"/>
        <w:jc w:val="center"/>
        <w:tblLook w:val="01E0" w:firstRow="1" w:lastRow="1" w:firstColumn="1" w:lastColumn="1" w:noHBand="0" w:noVBand="0"/>
      </w:tblPr>
      <w:tblGrid>
        <w:gridCol w:w="3517"/>
        <w:gridCol w:w="5697"/>
      </w:tblGrid>
      <w:tr w:rsidR="00DF585D" w:rsidRPr="00DF585D" w14:paraId="37453756" w14:textId="77777777" w:rsidTr="00E371AD">
        <w:trPr>
          <w:jc w:val="center"/>
        </w:trPr>
        <w:tc>
          <w:tcPr>
            <w:tcW w:w="3517" w:type="dxa"/>
          </w:tcPr>
          <w:bookmarkStart w:id="5" w:name="loai_2"/>
          <w:p w14:paraId="6495CDFE" w14:textId="77777777" w:rsidR="00AA0271" w:rsidRPr="00DF585D" w:rsidRDefault="00AA0271" w:rsidP="00402CB8">
            <w:pPr>
              <w:spacing w:before="60" w:after="120"/>
              <w:jc w:val="center"/>
              <w:rPr>
                <w:rFonts w:cs="Times New Roman"/>
                <w:b/>
                <w:sz w:val="26"/>
                <w:szCs w:val="26"/>
              </w:rPr>
            </w:pPr>
            <w:r w:rsidRPr="00DF585D">
              <w:rPr>
                <w:rFonts w:cs="Times New Roman"/>
                <w:noProof/>
              </w:rPr>
              <w:lastRenderedPageBreak/>
              <mc:AlternateContent>
                <mc:Choice Requires="wps">
                  <w:drawing>
                    <wp:anchor distT="4294967295" distB="4294967295" distL="114300" distR="114300" simplePos="0" relativeHeight="251658752" behindDoc="0" locked="0" layoutInCell="1" allowOverlap="1" wp14:anchorId="03DCC3D9" wp14:editId="47521B5F">
                      <wp:simplePos x="0" y="0"/>
                      <wp:positionH relativeFrom="column">
                        <wp:posOffset>720090</wp:posOffset>
                      </wp:positionH>
                      <wp:positionV relativeFrom="paragraph">
                        <wp:posOffset>441325</wp:posOffset>
                      </wp:positionV>
                      <wp:extent cx="6667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68AC09A" id="_x0000_t32" coordsize="21600,21600" o:spt="32" o:oned="t" path="m,l21600,21600e" filled="f">
                      <v:path arrowok="t" fillok="f" o:connecttype="none"/>
                      <o:lock v:ext="edit" shapetype="t"/>
                    </v:shapetype>
                    <v:shape id="Straight Arrow Connector 3" o:spid="_x0000_s1026" type="#_x0000_t32" style="position:absolute;margin-left:56.7pt;margin-top:34.75pt;width:5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gLJA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"/>
                  </w:pict>
                </mc:Fallback>
              </mc:AlternateContent>
            </w:r>
            <w:r w:rsidRPr="00DF585D">
              <w:rPr>
                <w:rFonts w:cs="Times New Roman"/>
                <w:b/>
                <w:sz w:val="26"/>
                <w:szCs w:val="26"/>
              </w:rPr>
              <w:t>ỦY BAN NHÂN DÂN      TỈNH HÀ TĨNH</w:t>
            </w:r>
            <w:r w:rsidRPr="00DF585D">
              <w:rPr>
                <w:rFonts w:cs="Times New Roman"/>
                <w:b/>
                <w:sz w:val="26"/>
                <w:szCs w:val="26"/>
              </w:rPr>
              <w:br/>
            </w:r>
          </w:p>
          <w:p w14:paraId="620C68CE" w14:textId="2FC286E0" w:rsidR="00AA0271" w:rsidRPr="00DF585D" w:rsidRDefault="00AA0271" w:rsidP="00D919A2">
            <w:pPr>
              <w:spacing w:before="60" w:after="60"/>
              <w:jc w:val="center"/>
              <w:rPr>
                <w:rFonts w:cs="Times New Roman"/>
                <w:b/>
                <w:sz w:val="26"/>
                <w:szCs w:val="26"/>
              </w:rPr>
            </w:pPr>
            <w:r w:rsidRPr="00DF585D">
              <w:rPr>
                <w:rFonts w:cs="Times New Roman"/>
                <w:b/>
                <w:sz w:val="26"/>
                <w:szCs w:val="26"/>
              </w:rPr>
              <w:t xml:space="preserve"> </w:t>
            </w:r>
          </w:p>
        </w:tc>
        <w:tc>
          <w:tcPr>
            <w:tcW w:w="5697" w:type="dxa"/>
          </w:tcPr>
          <w:p w14:paraId="111D9762" w14:textId="77777777" w:rsidR="00AA0271" w:rsidRPr="00DF585D" w:rsidRDefault="00AA0271" w:rsidP="00402CB8">
            <w:pPr>
              <w:spacing w:before="60" w:after="120" w:line="240" w:lineRule="auto"/>
              <w:jc w:val="center"/>
              <w:rPr>
                <w:rFonts w:cs="Times New Roman"/>
                <w:sz w:val="26"/>
                <w:szCs w:val="26"/>
              </w:rPr>
            </w:pPr>
            <w:r w:rsidRPr="00DF585D">
              <w:rPr>
                <w:rFonts w:cs="Times New Roman"/>
                <w:noProof/>
              </w:rPr>
              <mc:AlternateContent>
                <mc:Choice Requires="wps">
                  <w:drawing>
                    <wp:anchor distT="4294967295" distB="4294967295" distL="114300" distR="114300" simplePos="0" relativeHeight="251661824" behindDoc="0" locked="0" layoutInCell="1" allowOverlap="1" wp14:anchorId="33F0E68D" wp14:editId="3BC97D4C">
                      <wp:simplePos x="0" y="0"/>
                      <wp:positionH relativeFrom="column">
                        <wp:posOffset>682625</wp:posOffset>
                      </wp:positionH>
                      <wp:positionV relativeFrom="paragraph">
                        <wp:posOffset>451485</wp:posOffset>
                      </wp:positionV>
                      <wp:extent cx="20955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FE2F98B" id="Straight Arrow Connector 2" o:spid="_x0000_s1026" type="#_x0000_t32" style="position:absolute;margin-left:53.75pt;margin-top:35.55pt;width:16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"/>
                  </w:pict>
                </mc:Fallback>
              </mc:AlternateContent>
            </w:r>
            <w:r w:rsidRPr="00DF585D">
              <w:rPr>
                <w:rFonts w:cs="Times New Roman"/>
                <w:b/>
                <w:sz w:val="26"/>
                <w:szCs w:val="26"/>
              </w:rPr>
              <w:t>CỘNG HÒA XÃ HỘI CHỦ NGHĨA VIỆT NAM</w:t>
            </w:r>
            <w:r w:rsidRPr="00DF585D">
              <w:rPr>
                <w:rFonts w:cs="Times New Roman"/>
                <w:b/>
                <w:sz w:val="26"/>
                <w:szCs w:val="26"/>
              </w:rPr>
              <w:br/>
            </w:r>
            <w:r w:rsidRPr="00DF585D">
              <w:rPr>
                <w:rFonts w:cs="Times New Roman"/>
                <w:b/>
                <w:szCs w:val="28"/>
              </w:rPr>
              <w:t>Độc lập - Tự do - Hạnh phúc</w:t>
            </w:r>
            <w:r w:rsidRPr="00DF585D">
              <w:rPr>
                <w:rFonts w:cs="Times New Roman"/>
                <w:b/>
                <w:sz w:val="26"/>
                <w:szCs w:val="26"/>
              </w:rPr>
              <w:t xml:space="preserve"> </w:t>
            </w:r>
            <w:r w:rsidRPr="00DF585D">
              <w:rPr>
                <w:rFonts w:cs="Times New Roman"/>
                <w:b/>
                <w:sz w:val="26"/>
                <w:szCs w:val="26"/>
              </w:rPr>
              <w:br/>
            </w:r>
          </w:p>
        </w:tc>
      </w:tr>
    </w:tbl>
    <w:p w14:paraId="7568A293" w14:textId="77777777" w:rsidR="00AA0271" w:rsidRPr="00DF585D" w:rsidRDefault="00AA0271" w:rsidP="00AA0271">
      <w:pPr>
        <w:shd w:val="clear" w:color="auto" w:fill="FFFFFF"/>
        <w:spacing w:after="0" w:line="340" w:lineRule="exact"/>
        <w:jc w:val="center"/>
        <w:rPr>
          <w:rFonts w:cs="Times New Roman"/>
          <w:szCs w:val="28"/>
        </w:rPr>
      </w:pPr>
      <w:r w:rsidRPr="00DF585D">
        <w:rPr>
          <w:rFonts w:cs="Times New Roman"/>
          <w:b/>
          <w:bCs/>
          <w:szCs w:val="28"/>
        </w:rPr>
        <w:t>PHƯƠNG ÁN</w:t>
      </w:r>
      <w:bookmarkEnd w:id="5"/>
    </w:p>
    <w:p w14:paraId="4A31D46B" w14:textId="1BE2F39D" w:rsidR="00AA0271" w:rsidRPr="00DF585D" w:rsidRDefault="00AA0271" w:rsidP="000A3858">
      <w:pPr>
        <w:spacing w:after="0"/>
        <w:jc w:val="center"/>
        <w:rPr>
          <w:rFonts w:cs="Times New Roman"/>
          <w:b/>
          <w:szCs w:val="28"/>
        </w:rPr>
      </w:pPr>
      <w:bookmarkStart w:id="6" w:name="loai_2_name"/>
      <w:r w:rsidRPr="00DF585D">
        <w:rPr>
          <w:rFonts w:cs="Times New Roman"/>
          <w:b/>
          <w:szCs w:val="28"/>
        </w:rPr>
        <w:t xml:space="preserve">Bảo vệ công trình hồ chứa nước </w:t>
      </w:r>
      <w:bookmarkStart w:id="7" w:name="chuong_1"/>
      <w:bookmarkEnd w:id="6"/>
      <w:r w:rsidR="001821F1" w:rsidRPr="00DF585D">
        <w:rPr>
          <w:rFonts w:cs="Times New Roman"/>
          <w:b/>
          <w:szCs w:val="28"/>
        </w:rPr>
        <w:t>Nước Xanh</w:t>
      </w:r>
      <w:r w:rsidR="000A3858" w:rsidRPr="00DF585D">
        <w:rPr>
          <w:rFonts w:cs="Times New Roman"/>
          <w:b/>
          <w:szCs w:val="28"/>
        </w:rPr>
        <w:t>,</w:t>
      </w:r>
      <w:r w:rsidR="003D7EE3" w:rsidRPr="00DF585D">
        <w:rPr>
          <w:rFonts w:cs="Times New Roman"/>
          <w:b/>
          <w:szCs w:val="28"/>
        </w:rPr>
        <w:t xml:space="preserve"> </w:t>
      </w:r>
      <w:r w:rsidR="00BD5A38" w:rsidRPr="00DF585D">
        <w:rPr>
          <w:rFonts w:cs="Times New Roman"/>
          <w:b/>
          <w:szCs w:val="28"/>
        </w:rPr>
        <w:t>xã Kỳ Phong</w:t>
      </w:r>
      <w:r w:rsidR="003D7EE3" w:rsidRPr="00DF585D">
        <w:rPr>
          <w:rFonts w:cs="Times New Roman"/>
          <w:b/>
          <w:szCs w:val="28"/>
        </w:rPr>
        <w:t>,</w:t>
      </w:r>
      <w:r w:rsidR="000A3858" w:rsidRPr="00DF585D">
        <w:rPr>
          <w:rFonts w:cs="Times New Roman"/>
          <w:b/>
          <w:szCs w:val="28"/>
        </w:rPr>
        <w:t xml:space="preserve"> </w:t>
      </w:r>
      <w:r w:rsidR="001821F1" w:rsidRPr="00DF585D">
        <w:rPr>
          <w:rFonts w:cs="Times New Roman"/>
          <w:b/>
          <w:szCs w:val="28"/>
        </w:rPr>
        <w:t>huyện Kỳ Anh</w:t>
      </w:r>
    </w:p>
    <w:p w14:paraId="74AEDFD0" w14:textId="506BF60D" w:rsidR="00AA0271" w:rsidRPr="00DF585D" w:rsidRDefault="00AA0271" w:rsidP="00AA0271">
      <w:pPr>
        <w:spacing w:after="0"/>
        <w:jc w:val="center"/>
        <w:rPr>
          <w:rFonts w:cs="Times New Roman"/>
          <w:i/>
          <w:szCs w:val="28"/>
        </w:rPr>
      </w:pPr>
      <w:r w:rsidRPr="00DF585D">
        <w:rPr>
          <w:rFonts w:cs="Times New Roman"/>
          <w:i/>
          <w:szCs w:val="28"/>
        </w:rPr>
        <w:t>(</w:t>
      </w:r>
      <w:r w:rsidR="00164BEE" w:rsidRPr="00DF585D">
        <w:rPr>
          <w:rFonts w:cs="Times New Roman"/>
          <w:i/>
          <w:szCs w:val="28"/>
        </w:rPr>
        <w:t>K</w:t>
      </w:r>
      <w:r w:rsidRPr="00DF585D">
        <w:rPr>
          <w:rFonts w:cs="Times New Roman"/>
          <w:i/>
          <w:szCs w:val="28"/>
        </w:rPr>
        <w:t xml:space="preserve">èm </w:t>
      </w:r>
      <w:proofErr w:type="gramStart"/>
      <w:r w:rsidRPr="00DF585D">
        <w:rPr>
          <w:rFonts w:cs="Times New Roman"/>
          <w:i/>
          <w:szCs w:val="28"/>
        </w:rPr>
        <w:t>theo</w:t>
      </w:r>
      <w:proofErr w:type="gramEnd"/>
      <w:r w:rsidRPr="00DF585D">
        <w:rPr>
          <w:rFonts w:cs="Times New Roman"/>
          <w:i/>
          <w:szCs w:val="28"/>
        </w:rPr>
        <w:t xml:space="preserve"> Quyết định số</w:t>
      </w:r>
      <w:r w:rsidR="00FE5356">
        <w:rPr>
          <w:rFonts w:cs="Times New Roman"/>
          <w:i/>
          <w:szCs w:val="28"/>
        </w:rPr>
        <w:t>:</w:t>
      </w:r>
      <w:r w:rsidRPr="00DF585D">
        <w:rPr>
          <w:rFonts w:cs="Times New Roman"/>
          <w:i/>
          <w:szCs w:val="28"/>
        </w:rPr>
        <w:t xml:space="preserve">        /QĐ-UBND ngày     /   /20</w:t>
      </w:r>
      <w:r w:rsidR="00AF1973" w:rsidRPr="00DF585D">
        <w:rPr>
          <w:rFonts w:cs="Times New Roman"/>
          <w:i/>
          <w:szCs w:val="28"/>
        </w:rPr>
        <w:t>24</w:t>
      </w:r>
      <w:r w:rsidR="00FF7BBB" w:rsidRPr="00DF585D">
        <w:rPr>
          <w:rFonts w:cs="Times New Roman"/>
          <w:i/>
          <w:szCs w:val="28"/>
        </w:rPr>
        <w:t xml:space="preserve"> </w:t>
      </w:r>
      <w:r w:rsidRPr="00DF585D">
        <w:rPr>
          <w:rFonts w:cs="Times New Roman"/>
          <w:i/>
          <w:szCs w:val="28"/>
        </w:rPr>
        <w:t>của UBND tỉ</w:t>
      </w:r>
      <w:r w:rsidR="00FF7BBB" w:rsidRPr="00DF585D">
        <w:rPr>
          <w:rFonts w:cs="Times New Roman"/>
          <w:i/>
          <w:szCs w:val="28"/>
        </w:rPr>
        <w:t>nh</w:t>
      </w:r>
      <w:r w:rsidRPr="00DF585D">
        <w:rPr>
          <w:rFonts w:cs="Times New Roman"/>
          <w:i/>
          <w:szCs w:val="28"/>
        </w:rPr>
        <w:t>)</w:t>
      </w:r>
    </w:p>
    <w:bookmarkEnd w:id="7"/>
    <w:p w14:paraId="73CD31AF" w14:textId="77777777" w:rsidR="00AA0271" w:rsidRPr="00DF585D" w:rsidRDefault="00AA0271" w:rsidP="00AA0271">
      <w:pPr>
        <w:shd w:val="clear" w:color="auto" w:fill="FFFFFF"/>
        <w:spacing w:after="0" w:line="340" w:lineRule="exact"/>
        <w:jc w:val="center"/>
        <w:rPr>
          <w:rFonts w:cs="Times New Roman"/>
          <w:b/>
          <w:bCs/>
          <w:szCs w:val="28"/>
        </w:rPr>
      </w:pPr>
    </w:p>
    <w:p w14:paraId="21F801FC" w14:textId="77777777" w:rsidR="00AA0271" w:rsidRPr="00DF585D" w:rsidRDefault="00AA0271" w:rsidP="00AA0271">
      <w:pPr>
        <w:spacing w:after="0" w:line="252" w:lineRule="auto"/>
        <w:ind w:firstLine="567"/>
        <w:jc w:val="center"/>
        <w:rPr>
          <w:rFonts w:cs="Times New Roman"/>
          <w:b/>
          <w:szCs w:val="28"/>
          <w:lang w:val="sv-SE"/>
        </w:rPr>
      </w:pPr>
      <w:r w:rsidRPr="00DF585D">
        <w:rPr>
          <w:rFonts w:cs="Times New Roman"/>
          <w:b/>
          <w:szCs w:val="28"/>
          <w:lang w:val="sv-SE"/>
        </w:rPr>
        <w:t>PHẦN I. THÔNG TIN VỀ CÔNG TRÌNH VÀ CĂN CỨ PHÁP LÝ</w:t>
      </w:r>
    </w:p>
    <w:p w14:paraId="4270DA51" w14:textId="77777777" w:rsidR="00AA0271" w:rsidRPr="00DF585D" w:rsidRDefault="00AA0271" w:rsidP="00AA0271">
      <w:pPr>
        <w:spacing w:after="0" w:line="252" w:lineRule="auto"/>
        <w:ind w:firstLine="567"/>
        <w:jc w:val="both"/>
        <w:rPr>
          <w:rFonts w:cs="Times New Roman"/>
          <w:b/>
          <w:w w:val="99"/>
          <w:szCs w:val="28"/>
          <w:lang w:val="sv-SE"/>
        </w:rPr>
      </w:pPr>
    </w:p>
    <w:p w14:paraId="7E7430FC" w14:textId="77777777" w:rsidR="00AA0271" w:rsidRPr="00DF585D" w:rsidRDefault="00AA0271" w:rsidP="00AA0271">
      <w:pPr>
        <w:spacing w:after="60" w:line="252" w:lineRule="auto"/>
        <w:ind w:firstLine="567"/>
        <w:jc w:val="both"/>
        <w:rPr>
          <w:rFonts w:cs="Times New Roman"/>
          <w:b/>
          <w:szCs w:val="28"/>
        </w:rPr>
      </w:pPr>
      <w:r w:rsidRPr="00DF585D">
        <w:rPr>
          <w:rFonts w:cs="Times New Roman"/>
          <w:b/>
          <w:szCs w:val="28"/>
        </w:rPr>
        <w:t>I. Thông tin về công trình</w:t>
      </w:r>
    </w:p>
    <w:p w14:paraId="4A883266" w14:textId="77777777" w:rsidR="00AA0271" w:rsidRPr="00DF585D" w:rsidRDefault="00AA0271" w:rsidP="00AA0271">
      <w:pPr>
        <w:spacing w:after="60" w:line="252" w:lineRule="auto"/>
        <w:ind w:firstLine="567"/>
        <w:jc w:val="both"/>
        <w:rPr>
          <w:rFonts w:cs="Times New Roman"/>
          <w:b/>
          <w:szCs w:val="28"/>
        </w:rPr>
      </w:pPr>
      <w:r w:rsidRPr="00DF585D">
        <w:rPr>
          <w:rFonts w:cs="Times New Roman"/>
          <w:b/>
          <w:szCs w:val="28"/>
        </w:rPr>
        <w:t xml:space="preserve">1. Thông tin </w:t>
      </w:r>
      <w:proofErr w:type="gramStart"/>
      <w:r w:rsidRPr="00DF585D">
        <w:rPr>
          <w:rFonts w:cs="Times New Roman"/>
          <w:b/>
          <w:szCs w:val="28"/>
        </w:rPr>
        <w:t>chung</w:t>
      </w:r>
      <w:proofErr w:type="gramEnd"/>
    </w:p>
    <w:p w14:paraId="660260D3" w14:textId="0D2EAAD7" w:rsidR="00AA0271" w:rsidRPr="00DF585D" w:rsidRDefault="00AA0271" w:rsidP="00AA0271">
      <w:pPr>
        <w:spacing w:after="60" w:line="252" w:lineRule="auto"/>
        <w:ind w:firstLine="567"/>
        <w:jc w:val="both"/>
        <w:rPr>
          <w:rFonts w:cs="Times New Roman"/>
          <w:szCs w:val="28"/>
        </w:rPr>
      </w:pPr>
      <w:r w:rsidRPr="00DF585D">
        <w:rPr>
          <w:rFonts w:cs="Times New Roman"/>
          <w:szCs w:val="28"/>
        </w:rPr>
        <w:t xml:space="preserve">- Tên công trình: Hồ chứa nước </w:t>
      </w:r>
      <w:r w:rsidR="001821F1" w:rsidRPr="00DF585D">
        <w:rPr>
          <w:rFonts w:cs="Times New Roman"/>
          <w:szCs w:val="28"/>
        </w:rPr>
        <w:t>Nước Xanh</w:t>
      </w:r>
      <w:r w:rsidR="00FE5356">
        <w:rPr>
          <w:rFonts w:cs="Times New Roman"/>
          <w:szCs w:val="28"/>
        </w:rPr>
        <w:t>;</w:t>
      </w:r>
    </w:p>
    <w:p w14:paraId="04495C77" w14:textId="27CCA148" w:rsidR="00AA0271" w:rsidRPr="00DF585D" w:rsidRDefault="00AA0271" w:rsidP="00AA0271">
      <w:pPr>
        <w:spacing w:after="60" w:line="252" w:lineRule="auto"/>
        <w:ind w:firstLine="567"/>
        <w:jc w:val="both"/>
        <w:rPr>
          <w:rFonts w:cs="Times New Roman"/>
          <w:szCs w:val="28"/>
        </w:rPr>
      </w:pPr>
      <w:r w:rsidRPr="00DF585D">
        <w:rPr>
          <w:rFonts w:cs="Times New Roman"/>
          <w:szCs w:val="28"/>
        </w:rPr>
        <w:t xml:space="preserve">- Địa điểm xây dựng: </w:t>
      </w:r>
      <w:r w:rsidR="00BD5A38" w:rsidRPr="00DF585D">
        <w:rPr>
          <w:rFonts w:cs="Times New Roman"/>
          <w:szCs w:val="28"/>
        </w:rPr>
        <w:t>Xã Kỳ Phong</w:t>
      </w:r>
      <w:r w:rsidR="008D6708" w:rsidRPr="00DF585D">
        <w:rPr>
          <w:rFonts w:cs="Times New Roman"/>
          <w:szCs w:val="28"/>
        </w:rPr>
        <w:t xml:space="preserve">, </w:t>
      </w:r>
      <w:r w:rsidR="001821F1" w:rsidRPr="00DF585D">
        <w:rPr>
          <w:rFonts w:cs="Times New Roman"/>
          <w:szCs w:val="28"/>
        </w:rPr>
        <w:t>huyện Kỳ Anh</w:t>
      </w:r>
      <w:r w:rsidR="00FE5356">
        <w:rPr>
          <w:rFonts w:cs="Times New Roman"/>
          <w:szCs w:val="28"/>
        </w:rPr>
        <w:t>;</w:t>
      </w:r>
    </w:p>
    <w:p w14:paraId="0D6D0498" w14:textId="08DACE98" w:rsidR="00AA0271" w:rsidRPr="00DF585D" w:rsidRDefault="00AA0271" w:rsidP="00AA0271">
      <w:pPr>
        <w:spacing w:after="60" w:line="252" w:lineRule="auto"/>
        <w:ind w:firstLine="567"/>
        <w:jc w:val="both"/>
        <w:rPr>
          <w:rFonts w:cs="Times New Roman"/>
          <w:szCs w:val="28"/>
        </w:rPr>
      </w:pPr>
      <w:r w:rsidRPr="00DF585D">
        <w:rPr>
          <w:rFonts w:cs="Times New Roman"/>
          <w:szCs w:val="28"/>
        </w:rPr>
        <w:t xml:space="preserve">- Đơn vị quản lý: Công ty TNHH MTV Thủy lợi </w:t>
      </w:r>
      <w:r w:rsidR="003127E2" w:rsidRPr="00DF585D">
        <w:rPr>
          <w:rFonts w:cs="Times New Roman"/>
          <w:szCs w:val="28"/>
        </w:rPr>
        <w:t>Nam Hà Tĩnh</w:t>
      </w:r>
      <w:r w:rsidR="00FE5356">
        <w:rPr>
          <w:rFonts w:cs="Times New Roman"/>
          <w:szCs w:val="28"/>
        </w:rPr>
        <w:t>;</w:t>
      </w:r>
    </w:p>
    <w:p w14:paraId="11D7D340" w14:textId="74E7AB60" w:rsidR="00782CAE" w:rsidRPr="006A1EAF" w:rsidRDefault="00175C4B" w:rsidP="00D81788">
      <w:pPr>
        <w:spacing w:after="60" w:line="252" w:lineRule="auto"/>
        <w:ind w:firstLine="567"/>
        <w:jc w:val="both"/>
        <w:rPr>
          <w:rFonts w:cs="Times New Roman"/>
          <w:szCs w:val="28"/>
          <w:lang w:val="fr-FR"/>
        </w:rPr>
      </w:pPr>
      <w:r w:rsidRPr="00DF585D">
        <w:rPr>
          <w:rFonts w:cs="Times New Roman"/>
          <w:szCs w:val="28"/>
        </w:rPr>
        <w:t xml:space="preserve">- </w:t>
      </w:r>
      <w:r w:rsidR="00DB4857" w:rsidRPr="00DF585D">
        <w:rPr>
          <w:rFonts w:cs="Times New Roman"/>
          <w:szCs w:val="28"/>
        </w:rPr>
        <w:t>Nhiệm vụ của công trình</w:t>
      </w:r>
      <w:r w:rsidR="00AA0271" w:rsidRPr="00DF585D">
        <w:rPr>
          <w:rFonts w:cs="Times New Roman"/>
          <w:szCs w:val="28"/>
        </w:rPr>
        <w:t xml:space="preserve">: </w:t>
      </w:r>
      <w:proofErr w:type="gramStart"/>
      <w:r w:rsidR="006008B6">
        <w:rPr>
          <w:szCs w:val="28"/>
          <w:lang w:val="fr-FR"/>
        </w:rPr>
        <w:t>t</w:t>
      </w:r>
      <w:r w:rsidR="00FD5731" w:rsidRPr="00DF585D">
        <w:rPr>
          <w:szCs w:val="28"/>
          <w:lang w:val="fr-FR"/>
        </w:rPr>
        <w:t>heo</w:t>
      </w:r>
      <w:proofErr w:type="gramEnd"/>
      <w:r w:rsidR="00FD5731" w:rsidRPr="00DF585D">
        <w:rPr>
          <w:szCs w:val="28"/>
          <w:lang w:val="fr-FR"/>
        </w:rPr>
        <w:t xml:space="preserve"> tài liệu thiết kế, hồ đảm bảo tưới ổn định cho gần 124ha đất trồng lúa</w:t>
      </w:r>
      <w:r w:rsidR="00DB4857" w:rsidRPr="00DF585D">
        <w:rPr>
          <w:szCs w:val="28"/>
          <w:lang w:val="fr-FR"/>
        </w:rPr>
        <w:t xml:space="preserve"> của xã Kỳ Phong. Nhiệm vụ thực tế hiện nay của công trình </w:t>
      </w:r>
      <w:r w:rsidR="00FD5731" w:rsidRPr="00DF585D">
        <w:rPr>
          <w:szCs w:val="28"/>
          <w:lang w:val="fr-FR"/>
        </w:rPr>
        <w:t xml:space="preserve">phục vụ cho 55 ha đất trồng lúa </w:t>
      </w:r>
      <w:r w:rsidR="00FD5731" w:rsidRPr="00DF585D">
        <w:rPr>
          <w:bCs/>
          <w:szCs w:val="28"/>
          <w:lang w:val="pt-BR"/>
        </w:rPr>
        <w:t xml:space="preserve">và </w:t>
      </w:r>
      <w:r w:rsidR="00FD5731" w:rsidRPr="00DF585D">
        <w:rPr>
          <w:szCs w:val="28"/>
          <w:lang w:val="fr-FR"/>
        </w:rPr>
        <w:t>góp phần giảm lũ cho vùng hạ du đồng thời tạo môi trường sinh thái cho khu vực.</w:t>
      </w:r>
    </w:p>
    <w:p w14:paraId="530F43B2" w14:textId="1FCFFC85" w:rsidR="00AA0271" w:rsidRPr="006A1EAF" w:rsidRDefault="00AA0271" w:rsidP="00782CAE">
      <w:pPr>
        <w:spacing w:before="60" w:after="60"/>
        <w:ind w:firstLine="567"/>
        <w:jc w:val="both"/>
        <w:rPr>
          <w:rFonts w:cs="Times New Roman"/>
          <w:b/>
          <w:szCs w:val="28"/>
          <w:lang w:val="fr-FR"/>
        </w:rPr>
      </w:pPr>
      <w:r w:rsidRPr="006A1EAF">
        <w:rPr>
          <w:rFonts w:cs="Times New Roman"/>
          <w:b/>
          <w:szCs w:val="28"/>
          <w:lang w:val="fr-FR"/>
        </w:rPr>
        <w:t>II. Cơ sở pháp lý và các căn cứ lập phương án</w:t>
      </w:r>
    </w:p>
    <w:p w14:paraId="0BA4D4BD" w14:textId="171D51E3" w:rsidR="00C20326" w:rsidRPr="006A1EAF" w:rsidRDefault="00C20326" w:rsidP="00C20326">
      <w:pPr>
        <w:spacing w:after="60" w:line="252" w:lineRule="auto"/>
        <w:ind w:firstLine="709"/>
        <w:jc w:val="both"/>
        <w:rPr>
          <w:rFonts w:cs="Times New Roman"/>
          <w:szCs w:val="28"/>
          <w:lang w:val="fr-FR"/>
        </w:rPr>
      </w:pPr>
      <w:r w:rsidRPr="006A1EAF">
        <w:rPr>
          <w:rFonts w:cs="Times New Roman"/>
          <w:szCs w:val="28"/>
          <w:lang w:val="fr-FR"/>
        </w:rPr>
        <w:t xml:space="preserve">- Luật </w:t>
      </w:r>
      <w:r w:rsidR="00AC55A6" w:rsidRPr="006A1EAF">
        <w:rPr>
          <w:rFonts w:cs="Times New Roman"/>
          <w:szCs w:val="28"/>
          <w:lang w:val="fr-FR"/>
        </w:rPr>
        <w:t>T</w:t>
      </w:r>
      <w:r w:rsidRPr="006A1EAF">
        <w:rPr>
          <w:rFonts w:cs="Times New Roman"/>
          <w:szCs w:val="28"/>
          <w:lang w:val="fr-FR"/>
        </w:rPr>
        <w:t>hủy lợi ngày 19/6/2017;</w:t>
      </w:r>
    </w:p>
    <w:p w14:paraId="4D821EAA" w14:textId="77777777" w:rsidR="00C20326" w:rsidRPr="006A1EAF" w:rsidRDefault="00C20326" w:rsidP="00C20326">
      <w:pPr>
        <w:spacing w:after="60" w:line="252" w:lineRule="auto"/>
        <w:ind w:firstLine="709"/>
        <w:jc w:val="both"/>
        <w:rPr>
          <w:rFonts w:cs="Times New Roman"/>
          <w:szCs w:val="28"/>
          <w:lang w:val="fr-FR"/>
        </w:rPr>
      </w:pPr>
      <w:r w:rsidRPr="006A1EAF">
        <w:rPr>
          <w:rFonts w:cs="Times New Roman"/>
          <w:szCs w:val="28"/>
          <w:lang w:val="fr-FR"/>
        </w:rPr>
        <w:t xml:space="preserve">- Luật </w:t>
      </w:r>
      <w:r w:rsidR="00BB51E4" w:rsidRPr="006A1EAF">
        <w:rPr>
          <w:rFonts w:cs="Times New Roman"/>
          <w:szCs w:val="28"/>
          <w:lang w:val="fr-FR"/>
        </w:rPr>
        <w:t>P</w:t>
      </w:r>
      <w:r w:rsidRPr="006A1EAF">
        <w:rPr>
          <w:rFonts w:cs="Times New Roman"/>
          <w:szCs w:val="28"/>
          <w:lang w:val="fr-FR"/>
        </w:rPr>
        <w:t>hòng, chống thiên tai ngày 19/6/2013, Luật sửa đổi, bổ sung một số điều của Luật Phòng, chống thiên tai ngày 17/6/2020;</w:t>
      </w:r>
    </w:p>
    <w:p w14:paraId="13DF4EF4" w14:textId="4E6B49A5" w:rsidR="00BB51E4" w:rsidRPr="006A1EAF" w:rsidRDefault="00BB51E4" w:rsidP="00BB51E4">
      <w:pPr>
        <w:spacing w:after="60" w:line="252" w:lineRule="auto"/>
        <w:ind w:firstLine="709"/>
        <w:jc w:val="both"/>
        <w:rPr>
          <w:rFonts w:cs="Times New Roman"/>
          <w:szCs w:val="28"/>
          <w:lang w:val="fr-FR"/>
        </w:rPr>
      </w:pPr>
      <w:r w:rsidRPr="006A1EAF">
        <w:rPr>
          <w:rFonts w:cs="Times New Roman"/>
          <w:szCs w:val="28"/>
          <w:lang w:val="fr-FR"/>
        </w:rPr>
        <w:t>- Luật Tài nguyên nước ngày 23/11/2023;</w:t>
      </w:r>
    </w:p>
    <w:p w14:paraId="78E4AF65" w14:textId="0E0053EF" w:rsidR="00C20326" w:rsidRPr="006A1EAF" w:rsidRDefault="00C20326" w:rsidP="00C20326">
      <w:pPr>
        <w:spacing w:after="60" w:line="252" w:lineRule="auto"/>
        <w:ind w:firstLine="709"/>
        <w:jc w:val="both"/>
        <w:rPr>
          <w:rFonts w:cs="Times New Roman"/>
          <w:szCs w:val="28"/>
          <w:lang w:val="fr-FR"/>
        </w:rPr>
      </w:pPr>
      <w:r w:rsidRPr="006A1EAF">
        <w:rPr>
          <w:rFonts w:cs="Times New Roman"/>
          <w:szCs w:val="28"/>
          <w:lang w:val="fr-FR"/>
        </w:rPr>
        <w:t xml:space="preserve">- Các Nghị định của Chính phủ: </w:t>
      </w:r>
      <w:r w:rsidR="00FE5356">
        <w:rPr>
          <w:rFonts w:cs="Times New Roman"/>
          <w:szCs w:val="28"/>
          <w:lang w:val="fr-FR"/>
        </w:rPr>
        <w:t>s</w:t>
      </w:r>
      <w:r w:rsidRPr="006A1EAF">
        <w:rPr>
          <w:rFonts w:cs="Times New Roman"/>
          <w:szCs w:val="28"/>
          <w:lang w:val="fr-FR"/>
        </w:rPr>
        <w:t xml:space="preserve">ố 114/2018/NĐ-CP ngày 04/9/2018 về quản lý an toàn đập, hồ chứa nước; số 67/2018/NĐ-CP ngày 14/5/2018 quy định chi tiết một số điều của Luật </w:t>
      </w:r>
      <w:r w:rsidR="00FE5356">
        <w:rPr>
          <w:rFonts w:cs="Times New Roman"/>
          <w:szCs w:val="28"/>
          <w:lang w:val="fr-FR"/>
        </w:rPr>
        <w:t>T</w:t>
      </w:r>
      <w:r w:rsidRPr="006A1EAF">
        <w:rPr>
          <w:rFonts w:cs="Times New Roman"/>
          <w:szCs w:val="28"/>
          <w:lang w:val="fr-FR"/>
        </w:rPr>
        <w:t>hủy lợi;</w:t>
      </w:r>
      <w:r w:rsidR="009B6F54" w:rsidRPr="006A1EAF">
        <w:rPr>
          <w:rFonts w:cs="Times New Roman"/>
          <w:szCs w:val="28"/>
          <w:lang w:val="fr-FR"/>
        </w:rPr>
        <w:t xml:space="preserve"> số 40/2023/NĐ-CP ngày 27/6/2023 sửa đổi, bổ sung một số điều của Nghị định số 67/2018/NĐ-CP;</w:t>
      </w:r>
    </w:p>
    <w:p w14:paraId="78299DD7" w14:textId="3788D94E" w:rsidR="00C20326" w:rsidRPr="006A1EAF" w:rsidRDefault="00C20326" w:rsidP="00C20326">
      <w:pPr>
        <w:spacing w:after="60" w:line="252" w:lineRule="auto"/>
        <w:ind w:firstLine="709"/>
        <w:jc w:val="both"/>
        <w:rPr>
          <w:rFonts w:cs="Times New Roman"/>
          <w:spacing w:val="-2"/>
          <w:szCs w:val="28"/>
          <w:lang w:val="fr-FR"/>
        </w:rPr>
      </w:pPr>
      <w:r w:rsidRPr="006A1EAF">
        <w:rPr>
          <w:rFonts w:cs="Times New Roman"/>
          <w:szCs w:val="28"/>
          <w:lang w:val="fr-FR"/>
        </w:rPr>
        <w:t xml:space="preserve">- Các Thông tư của </w:t>
      </w:r>
      <w:r w:rsidR="00647D3D" w:rsidRPr="006A1EAF">
        <w:rPr>
          <w:rFonts w:cs="Times New Roman"/>
          <w:szCs w:val="28"/>
          <w:lang w:val="fr-FR"/>
        </w:rPr>
        <w:t xml:space="preserve">Bộ trưởng </w:t>
      </w:r>
      <w:r w:rsidRPr="006A1EAF">
        <w:rPr>
          <w:rFonts w:cs="Times New Roman"/>
          <w:szCs w:val="28"/>
          <w:lang w:val="fr-FR"/>
        </w:rPr>
        <w:t xml:space="preserve">Bộ Nông nghiệp và Phát triển nông thôn: </w:t>
      </w:r>
      <w:r w:rsidR="00FE5356">
        <w:rPr>
          <w:rFonts w:cs="Times New Roman"/>
          <w:szCs w:val="28"/>
          <w:lang w:val="fr-FR"/>
        </w:rPr>
        <w:t>s</w:t>
      </w:r>
      <w:r w:rsidR="00FE5356" w:rsidRPr="006A1EAF">
        <w:rPr>
          <w:rFonts w:cs="Times New Roman"/>
          <w:szCs w:val="28"/>
          <w:lang w:val="fr-FR"/>
        </w:rPr>
        <w:t xml:space="preserve">ố </w:t>
      </w:r>
      <w:r w:rsidRPr="006A1EAF">
        <w:rPr>
          <w:rFonts w:cs="Times New Roman"/>
          <w:szCs w:val="28"/>
          <w:lang w:val="fr-FR"/>
        </w:rPr>
        <w:t xml:space="preserve">05/2018/TT-BNNPTNT ngày 15/5/2018 quy định chi tiết một số điều của Luật Thủy lợi; số 03/2022/TT-BNNPTNT ngày 16/6/2022 sửa đổi, bổ sung một số điều </w:t>
      </w:r>
      <w:r w:rsidRPr="006A1EAF">
        <w:rPr>
          <w:rFonts w:cs="Times New Roman"/>
          <w:spacing w:val="-2"/>
          <w:szCs w:val="28"/>
          <w:lang w:val="fr-FR"/>
        </w:rPr>
        <w:t>của của Thông tư số 05/2018/TT-BNNPTNT;</w:t>
      </w:r>
    </w:p>
    <w:p w14:paraId="6F992D86" w14:textId="4FE13A2A" w:rsidR="00A83D9C" w:rsidRPr="006A1EAF" w:rsidRDefault="00C20326" w:rsidP="007515A4">
      <w:pPr>
        <w:spacing w:after="60" w:line="252" w:lineRule="auto"/>
        <w:ind w:firstLine="709"/>
        <w:jc w:val="both"/>
        <w:rPr>
          <w:rFonts w:cs="Times New Roman"/>
          <w:szCs w:val="28"/>
          <w:lang w:val="fr-FR"/>
        </w:rPr>
      </w:pPr>
      <w:r w:rsidRPr="006A1EAF">
        <w:rPr>
          <w:rFonts w:cs="Times New Roman"/>
          <w:spacing w:val="-2"/>
          <w:szCs w:val="28"/>
          <w:lang w:val="fr-FR"/>
        </w:rPr>
        <w:t xml:space="preserve">- </w:t>
      </w:r>
      <w:r w:rsidR="00A83D9C" w:rsidRPr="006A1EAF">
        <w:rPr>
          <w:rFonts w:cs="Times New Roman"/>
          <w:spacing w:val="-2"/>
          <w:szCs w:val="28"/>
          <w:lang w:val="fr-FR"/>
        </w:rPr>
        <w:t xml:space="preserve">Các </w:t>
      </w:r>
      <w:r w:rsidRPr="006A1EAF">
        <w:rPr>
          <w:rFonts w:cs="Times New Roman"/>
          <w:spacing w:val="-2"/>
          <w:szCs w:val="28"/>
          <w:lang w:val="fr-FR"/>
        </w:rPr>
        <w:t xml:space="preserve">Quyết định </w:t>
      </w:r>
      <w:r w:rsidR="00A83D9C" w:rsidRPr="006A1EAF">
        <w:rPr>
          <w:rFonts w:cs="Times New Roman"/>
          <w:spacing w:val="-2"/>
          <w:szCs w:val="28"/>
          <w:lang w:val="fr-FR"/>
        </w:rPr>
        <w:t xml:space="preserve">của UBND tỉnh: </w:t>
      </w:r>
      <w:r w:rsidR="00FE5356">
        <w:rPr>
          <w:rFonts w:cs="Times New Roman"/>
          <w:spacing w:val="-2"/>
          <w:szCs w:val="28"/>
          <w:lang w:val="fr-FR"/>
        </w:rPr>
        <w:t>s</w:t>
      </w:r>
      <w:r w:rsidR="00FE5356" w:rsidRPr="006A1EAF">
        <w:rPr>
          <w:rFonts w:cs="Times New Roman"/>
          <w:spacing w:val="-2"/>
          <w:szCs w:val="28"/>
          <w:lang w:val="fr-FR"/>
        </w:rPr>
        <w:t xml:space="preserve">ố </w:t>
      </w:r>
      <w:r w:rsidRPr="006A1EAF">
        <w:rPr>
          <w:rFonts w:cs="Times New Roman"/>
          <w:spacing w:val="-2"/>
          <w:szCs w:val="28"/>
          <w:lang w:val="fr-FR"/>
        </w:rPr>
        <w:t>27/2019/QĐ-UBND ngày 22/5/2019 về việc ban hành Quy định phạm vi vùng phụ cận đối với công trình thủy lợi khác trên địa bàn tỉ</w:t>
      </w:r>
      <w:r w:rsidR="00A83D9C" w:rsidRPr="006A1EAF">
        <w:rPr>
          <w:rFonts w:cs="Times New Roman"/>
          <w:spacing w:val="-2"/>
          <w:szCs w:val="28"/>
          <w:lang w:val="fr-FR"/>
        </w:rPr>
        <w:t>nh Hà Tĩnh; số 41/2023/QĐ-UBND ngày 13/10/2023 về việc sửa đổi, bổ sung một số điều của Quy định phạm vi vùng phụ cận đối với công trình thủy lợi khác trên địa bàn tỉnh Hà Tĩnh ban hành kèm</w:t>
      </w:r>
      <w:r w:rsidR="00A83D9C" w:rsidRPr="006A1EAF">
        <w:rPr>
          <w:rFonts w:cs="Times New Roman"/>
          <w:szCs w:val="28"/>
          <w:lang w:val="fr-FR"/>
        </w:rPr>
        <w:t xml:space="preserve"> theo Quyết định số 27/2019/QĐ-UBND;</w:t>
      </w:r>
    </w:p>
    <w:p w14:paraId="62746796" w14:textId="77777777" w:rsidR="00A83D9C" w:rsidRPr="006A1EAF" w:rsidRDefault="00C20326" w:rsidP="00A83D9C">
      <w:pPr>
        <w:tabs>
          <w:tab w:val="left" w:pos="7236"/>
        </w:tabs>
        <w:spacing w:after="60" w:line="252" w:lineRule="auto"/>
        <w:ind w:firstLine="709"/>
        <w:jc w:val="both"/>
        <w:rPr>
          <w:rFonts w:cs="Times New Roman"/>
          <w:szCs w:val="28"/>
          <w:lang w:val="fr-FR"/>
        </w:rPr>
      </w:pPr>
      <w:r w:rsidRPr="006A1EAF">
        <w:rPr>
          <w:rFonts w:cs="Times New Roman"/>
          <w:szCs w:val="28"/>
          <w:lang w:val="fr-FR"/>
        </w:rPr>
        <w:t>- Các quy định pháp luật hiện hành khác liên quan.</w:t>
      </w:r>
    </w:p>
    <w:p w14:paraId="66F4C32E" w14:textId="77777777" w:rsidR="00976F81" w:rsidRPr="00DF585D" w:rsidRDefault="00976F81" w:rsidP="00A83D9C">
      <w:pPr>
        <w:spacing w:after="60" w:line="252" w:lineRule="auto"/>
        <w:ind w:firstLine="709"/>
        <w:jc w:val="both"/>
        <w:rPr>
          <w:rFonts w:cs="Times New Roman"/>
          <w:b/>
          <w:szCs w:val="28"/>
          <w:lang w:val="sv-SE"/>
        </w:rPr>
      </w:pPr>
    </w:p>
    <w:p w14:paraId="26B6D3B7" w14:textId="77777777" w:rsidR="00AA0271" w:rsidRPr="00DF585D" w:rsidRDefault="00AA0271" w:rsidP="007939E9">
      <w:pPr>
        <w:spacing w:after="60" w:line="252" w:lineRule="auto"/>
        <w:ind w:firstLine="709"/>
        <w:jc w:val="center"/>
        <w:rPr>
          <w:rFonts w:cs="Times New Roman"/>
          <w:b/>
          <w:szCs w:val="28"/>
          <w:lang w:val="sv-SE"/>
        </w:rPr>
      </w:pPr>
      <w:r w:rsidRPr="00DF585D">
        <w:rPr>
          <w:rFonts w:cs="Times New Roman"/>
          <w:b/>
          <w:szCs w:val="28"/>
          <w:lang w:val="sv-SE"/>
        </w:rPr>
        <w:lastRenderedPageBreak/>
        <w:t>PHẦN II. NỘI DUNG PHƯƠNG ÁN</w:t>
      </w:r>
    </w:p>
    <w:p w14:paraId="4EE4CE60" w14:textId="77777777" w:rsidR="00C75BC6" w:rsidRPr="00DF585D" w:rsidRDefault="00C75BC6" w:rsidP="00C75BC6">
      <w:pPr>
        <w:widowControl w:val="0"/>
        <w:tabs>
          <w:tab w:val="left" w:pos="567"/>
        </w:tabs>
        <w:overflowPunct w:val="0"/>
        <w:autoSpaceDE w:val="0"/>
        <w:autoSpaceDN w:val="0"/>
        <w:adjustRightInd w:val="0"/>
        <w:spacing w:before="60" w:after="60"/>
        <w:ind w:firstLine="720"/>
        <w:jc w:val="both"/>
        <w:textAlignment w:val="baseline"/>
        <w:outlineLvl w:val="0"/>
        <w:rPr>
          <w:b/>
          <w:szCs w:val="28"/>
          <w:lang w:val="de-DE"/>
        </w:rPr>
      </w:pPr>
      <w:r w:rsidRPr="00DF585D">
        <w:rPr>
          <w:b/>
          <w:szCs w:val="28"/>
          <w:lang w:val="de-DE"/>
        </w:rPr>
        <w:t xml:space="preserve">I. </w:t>
      </w:r>
      <w:r w:rsidRPr="00DF585D">
        <w:rPr>
          <w:b/>
          <w:szCs w:val="28"/>
          <w:lang w:val="de-DE" w:eastAsia="vi-VN"/>
        </w:rPr>
        <w:t>Đặc điểm địa hình, thông số thiết kế, sơ đồ mặt bằng bố trí công trình và chỉ giới cắm mốc phạm vi bảo vệ đập, hồ chứa nước</w:t>
      </w:r>
    </w:p>
    <w:p w14:paraId="3ACE09E0" w14:textId="2A40C4CF" w:rsidR="00C75BC6" w:rsidRPr="00DF585D" w:rsidRDefault="00C75BC6" w:rsidP="00C75BC6">
      <w:pPr>
        <w:widowControl w:val="0"/>
        <w:tabs>
          <w:tab w:val="left" w:pos="567"/>
        </w:tabs>
        <w:overflowPunct w:val="0"/>
        <w:autoSpaceDE w:val="0"/>
        <w:autoSpaceDN w:val="0"/>
        <w:adjustRightInd w:val="0"/>
        <w:spacing w:before="60" w:after="60"/>
        <w:ind w:firstLine="720"/>
        <w:jc w:val="both"/>
        <w:textAlignment w:val="baseline"/>
        <w:outlineLvl w:val="0"/>
        <w:rPr>
          <w:b/>
          <w:szCs w:val="28"/>
          <w:lang w:val="de-DE" w:eastAsia="vi-VN"/>
        </w:rPr>
      </w:pPr>
      <w:r w:rsidRPr="00DF585D">
        <w:rPr>
          <w:b/>
          <w:szCs w:val="28"/>
          <w:lang w:val="de-DE" w:eastAsia="vi-VN"/>
        </w:rPr>
        <w:t>1. Đặc điểm đị</w:t>
      </w:r>
      <w:r w:rsidR="001E1B71" w:rsidRPr="00DF585D">
        <w:rPr>
          <w:b/>
          <w:szCs w:val="28"/>
          <w:lang w:val="de-DE" w:eastAsia="vi-VN"/>
        </w:rPr>
        <w:t>a hình</w:t>
      </w:r>
    </w:p>
    <w:p w14:paraId="56148D4A" w14:textId="4F61C5EF" w:rsidR="001E1B71" w:rsidRPr="006A1EAF" w:rsidRDefault="001E1B71" w:rsidP="00C75BC6">
      <w:pPr>
        <w:spacing w:before="60" w:after="60"/>
        <w:ind w:firstLine="720"/>
        <w:jc w:val="both"/>
        <w:rPr>
          <w:rFonts w:cs="Times New Roman"/>
          <w:spacing w:val="3"/>
          <w:szCs w:val="28"/>
          <w:shd w:val="clear" w:color="auto" w:fill="FFFFFF"/>
          <w:lang w:val="de-DE"/>
        </w:rPr>
      </w:pPr>
      <w:r w:rsidRPr="006A1EAF">
        <w:rPr>
          <w:rFonts w:cs="Times New Roman"/>
          <w:spacing w:val="3"/>
          <w:szCs w:val="28"/>
          <w:shd w:val="clear" w:color="auto" w:fill="FFFFFF"/>
          <w:lang w:val="de-DE"/>
        </w:rPr>
        <w:t>Địa hình, địa mạo xã Kỳ Phong khá phức tạp; ba phía Bắ</w:t>
      </w:r>
      <w:r w:rsidR="00621525" w:rsidRPr="006A1EAF">
        <w:rPr>
          <w:rFonts w:cs="Times New Roman"/>
          <w:spacing w:val="3"/>
          <w:szCs w:val="28"/>
          <w:shd w:val="clear" w:color="auto" w:fill="FFFFFF"/>
          <w:lang w:val="de-DE"/>
        </w:rPr>
        <w:t>c, Nam</w:t>
      </w:r>
      <w:r w:rsidRPr="006A1EAF">
        <w:rPr>
          <w:rFonts w:cs="Times New Roman"/>
          <w:spacing w:val="3"/>
          <w:szCs w:val="28"/>
          <w:shd w:val="clear" w:color="auto" w:fill="FFFFFF"/>
          <w:lang w:val="de-DE"/>
        </w:rPr>
        <w:t>, Tây là núi đồi cao, các dãy núi chạy dọc theo hướng Tây-Bắc, cắt đồng ruộng thành nhiều vùng nhỏ, hẹp. Sườn núi dốc, đồng ruộng thấp dần theo hướng tây sang Đông. Vùng lòng hồ chứa Nước Xanh nằm giữa khu vực có một số khe nước tập trung dòng chảy của toàn bộ lưu vực trên. vùng lòng hồ trải rộng, tuyến đập bao quanh 3 mặt có chiều dài 1800m. Thảm thực vật chủ yếu là thảm rừng tự</w:t>
      </w:r>
      <w:r w:rsidR="0064488D" w:rsidRPr="006A1EAF">
        <w:rPr>
          <w:rFonts w:cs="Times New Roman"/>
          <w:spacing w:val="3"/>
          <w:szCs w:val="28"/>
          <w:shd w:val="clear" w:color="auto" w:fill="FFFFFF"/>
          <w:lang w:val="de-DE"/>
        </w:rPr>
        <w:t xml:space="preserve"> nhiên và b</w:t>
      </w:r>
      <w:r w:rsidRPr="006A1EAF">
        <w:rPr>
          <w:rFonts w:cs="Times New Roman"/>
          <w:spacing w:val="3"/>
          <w:szCs w:val="28"/>
          <w:shd w:val="clear" w:color="auto" w:fill="FFFFFF"/>
          <w:lang w:val="de-DE"/>
        </w:rPr>
        <w:t xml:space="preserve">ạch đàn, keo, </w:t>
      </w:r>
      <w:r w:rsidR="0064488D" w:rsidRPr="006A1EAF">
        <w:rPr>
          <w:rFonts w:cs="Times New Roman"/>
          <w:spacing w:val="3"/>
          <w:szCs w:val="28"/>
          <w:shd w:val="clear" w:color="auto" w:fill="FFFFFF"/>
          <w:lang w:val="de-DE"/>
        </w:rPr>
        <w:t>t</w:t>
      </w:r>
      <w:r w:rsidRPr="006A1EAF">
        <w:rPr>
          <w:rFonts w:cs="Times New Roman"/>
          <w:spacing w:val="3"/>
          <w:szCs w:val="28"/>
          <w:shd w:val="clear" w:color="auto" w:fill="FFFFFF"/>
          <w:lang w:val="de-DE"/>
        </w:rPr>
        <w:t>ràm rậm rạp.</w:t>
      </w:r>
    </w:p>
    <w:p w14:paraId="5855F18F" w14:textId="6D7D2274" w:rsidR="00C75BC6" w:rsidRPr="00DF585D" w:rsidRDefault="00C75BC6" w:rsidP="00C75BC6">
      <w:pPr>
        <w:spacing w:before="60" w:after="60"/>
        <w:ind w:firstLine="720"/>
        <w:jc w:val="both"/>
        <w:rPr>
          <w:rFonts w:eastAsia="Calibri" w:cs="Times New Roman"/>
          <w:b/>
          <w:szCs w:val="28"/>
          <w:lang w:val="pt-BR"/>
        </w:rPr>
      </w:pPr>
      <w:r w:rsidRPr="00DF585D">
        <w:rPr>
          <w:rFonts w:eastAsia="Calibri" w:cs="Times New Roman"/>
          <w:b/>
          <w:iCs/>
          <w:szCs w:val="28"/>
          <w:lang w:val="pt-BR"/>
        </w:rPr>
        <w:t xml:space="preserve">2. </w:t>
      </w:r>
      <w:r w:rsidRPr="00DF585D">
        <w:rPr>
          <w:rFonts w:eastAsia="Calibri" w:cs="Times New Roman"/>
          <w:b/>
          <w:szCs w:val="28"/>
          <w:lang w:val="pt-BR"/>
        </w:rPr>
        <w:t>Thông số thiết kế</w:t>
      </w:r>
    </w:p>
    <w:p w14:paraId="7420D589" w14:textId="0B2A8464" w:rsidR="00A83D9C" w:rsidRDefault="00F1722E" w:rsidP="00A83D9C">
      <w:pPr>
        <w:widowControl w:val="0"/>
        <w:tabs>
          <w:tab w:val="left" w:pos="454"/>
        </w:tabs>
        <w:spacing w:before="60" w:after="80"/>
        <w:ind w:firstLine="709"/>
        <w:jc w:val="both"/>
        <w:rPr>
          <w:rFonts w:eastAsia="Calibri"/>
          <w:iCs/>
          <w:szCs w:val="28"/>
          <w:lang w:val="pt-BR"/>
        </w:rPr>
      </w:pPr>
      <w:r w:rsidRPr="00DF585D">
        <w:rPr>
          <w:rFonts w:eastAsia="Calibri"/>
          <w:iCs/>
          <w:szCs w:val="28"/>
          <w:lang w:val="pt-BR"/>
        </w:rPr>
        <w:t xml:space="preserve">- </w:t>
      </w:r>
      <w:r w:rsidR="00A83D9C" w:rsidRPr="00DF585D">
        <w:rPr>
          <w:rFonts w:eastAsia="Calibri"/>
          <w:iCs/>
          <w:szCs w:val="28"/>
          <w:lang w:val="pt-BR"/>
        </w:rPr>
        <w:t xml:space="preserve">Hồ chứa nước </w:t>
      </w:r>
      <w:r w:rsidR="001821F1" w:rsidRPr="00DF585D">
        <w:rPr>
          <w:rFonts w:eastAsia="Calibri"/>
          <w:iCs/>
          <w:szCs w:val="28"/>
          <w:lang w:val="pt-BR"/>
        </w:rPr>
        <w:t>Nước Xanh</w:t>
      </w:r>
      <w:r w:rsidR="00A83D9C" w:rsidRPr="00DF585D">
        <w:rPr>
          <w:rFonts w:eastAsia="Calibri"/>
          <w:iCs/>
          <w:szCs w:val="28"/>
          <w:lang w:val="pt-BR"/>
        </w:rPr>
        <w:t xml:space="preserve"> là công trình cấp III (có dung tích hồ </w:t>
      </w:r>
      <w:r w:rsidR="00A31685" w:rsidRPr="00DF585D">
        <w:rPr>
          <w:rFonts w:eastAsia="Calibri"/>
          <w:iCs/>
          <w:szCs w:val="28"/>
          <w:lang w:val="pt-BR"/>
        </w:rPr>
        <w:t xml:space="preserve">1,606 </w:t>
      </w:r>
      <w:r w:rsidR="0031103E" w:rsidRPr="00DF585D">
        <w:rPr>
          <w:rFonts w:eastAsia="Calibri"/>
          <w:iCs/>
          <w:szCs w:val="28"/>
          <w:lang w:val="pt-BR"/>
        </w:rPr>
        <w:t xml:space="preserve">triệu </w:t>
      </w:r>
      <w:r w:rsidR="00A83D9C" w:rsidRPr="00DF585D">
        <w:rPr>
          <w:rFonts w:eastAsia="Calibri"/>
          <w:iCs/>
          <w:szCs w:val="28"/>
          <w:lang w:val="pt-BR"/>
        </w:rPr>
        <w:t>m</w:t>
      </w:r>
      <w:r w:rsidR="00A83D9C" w:rsidRPr="00DF585D">
        <w:rPr>
          <w:rFonts w:eastAsia="Calibri"/>
          <w:iCs/>
          <w:szCs w:val="28"/>
          <w:vertAlign w:val="superscript"/>
          <w:lang w:val="pt-BR"/>
        </w:rPr>
        <w:t>3</w:t>
      </w:r>
      <w:r w:rsidR="00A83D9C" w:rsidRPr="00DF585D">
        <w:rPr>
          <w:rFonts w:eastAsia="Calibri"/>
          <w:iCs/>
          <w:szCs w:val="28"/>
          <w:lang w:val="pt-BR"/>
        </w:rPr>
        <w:t>, chiều cao đập lớn nhấ</w:t>
      </w:r>
      <w:r w:rsidR="00F920C3" w:rsidRPr="00DF585D">
        <w:rPr>
          <w:rFonts w:eastAsia="Calibri"/>
          <w:iCs/>
          <w:szCs w:val="28"/>
          <w:lang w:val="pt-BR"/>
        </w:rPr>
        <w:t>t H=</w:t>
      </w:r>
      <w:r w:rsidR="00A31685" w:rsidRPr="00DF585D">
        <w:rPr>
          <w:rFonts w:eastAsia="Calibri"/>
          <w:iCs/>
          <w:szCs w:val="28"/>
          <w:lang w:val="pt-BR"/>
        </w:rPr>
        <w:t xml:space="preserve"> 10,6</w:t>
      </w:r>
      <w:r w:rsidR="00F920C3" w:rsidRPr="00DF585D">
        <w:rPr>
          <w:rFonts w:eastAsia="Calibri"/>
          <w:iCs/>
          <w:szCs w:val="28"/>
          <w:lang w:val="pt-BR"/>
        </w:rPr>
        <w:t>m).</w:t>
      </w:r>
    </w:p>
    <w:p w14:paraId="76F6336F" w14:textId="77777777" w:rsidR="00B77DBA" w:rsidRPr="00DF585D" w:rsidRDefault="00B77DBA" w:rsidP="00B77DBA">
      <w:pPr>
        <w:widowControl w:val="0"/>
        <w:tabs>
          <w:tab w:val="left" w:pos="454"/>
        </w:tabs>
        <w:spacing w:before="60" w:after="0"/>
        <w:ind w:firstLine="709"/>
        <w:jc w:val="both"/>
        <w:rPr>
          <w:rFonts w:eastAsia="Calibri"/>
          <w:iCs/>
          <w:szCs w:val="28"/>
          <w:lang w:val="pt-B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5068"/>
        <w:gridCol w:w="1494"/>
        <w:gridCol w:w="1515"/>
      </w:tblGrid>
      <w:tr w:rsidR="00DF585D" w:rsidRPr="00DF585D" w14:paraId="373E1E4F" w14:textId="77777777" w:rsidTr="007650A4">
        <w:trPr>
          <w:trHeight w:val="573"/>
        </w:trPr>
        <w:tc>
          <w:tcPr>
            <w:tcW w:w="848" w:type="dxa"/>
            <w:vAlign w:val="center"/>
          </w:tcPr>
          <w:p w14:paraId="703E9C06" w14:textId="77777777" w:rsidR="0054339D" w:rsidRPr="00DF585D" w:rsidRDefault="0054339D" w:rsidP="007650A4">
            <w:pPr>
              <w:pStyle w:val="Title"/>
              <w:spacing w:before="40" w:after="40" w:line="300" w:lineRule="auto"/>
              <w:rPr>
                <w:rFonts w:ascii="Times New Roman" w:hAnsi="Times New Roman"/>
                <w:b/>
                <w:sz w:val="28"/>
                <w:szCs w:val="28"/>
              </w:rPr>
            </w:pPr>
            <w:r w:rsidRPr="00DF585D">
              <w:rPr>
                <w:rFonts w:ascii="Times New Roman" w:hAnsi="Times New Roman"/>
                <w:b/>
                <w:sz w:val="28"/>
                <w:szCs w:val="28"/>
              </w:rPr>
              <w:t>TT</w:t>
            </w:r>
          </w:p>
        </w:tc>
        <w:tc>
          <w:tcPr>
            <w:tcW w:w="5068" w:type="dxa"/>
            <w:vAlign w:val="center"/>
          </w:tcPr>
          <w:p w14:paraId="2CF47F80" w14:textId="77777777" w:rsidR="0054339D" w:rsidRPr="00DF585D" w:rsidRDefault="0054339D" w:rsidP="007650A4">
            <w:pPr>
              <w:pStyle w:val="Title"/>
              <w:spacing w:before="40" w:after="40" w:line="300" w:lineRule="auto"/>
              <w:rPr>
                <w:rFonts w:ascii="Times New Roman" w:hAnsi="Times New Roman"/>
                <w:b/>
                <w:sz w:val="28"/>
                <w:szCs w:val="28"/>
              </w:rPr>
            </w:pPr>
            <w:r w:rsidRPr="00DF585D">
              <w:rPr>
                <w:rFonts w:ascii="Times New Roman" w:hAnsi="Times New Roman"/>
                <w:b/>
                <w:sz w:val="28"/>
                <w:szCs w:val="28"/>
              </w:rPr>
              <w:t>Các thông số kỹ thuật</w:t>
            </w:r>
          </w:p>
        </w:tc>
        <w:tc>
          <w:tcPr>
            <w:tcW w:w="1494" w:type="dxa"/>
            <w:vAlign w:val="center"/>
          </w:tcPr>
          <w:p w14:paraId="3ACC2BF0" w14:textId="77777777" w:rsidR="0054339D" w:rsidRPr="00DF585D" w:rsidRDefault="0054339D" w:rsidP="007650A4">
            <w:pPr>
              <w:pStyle w:val="Title"/>
              <w:spacing w:before="40" w:after="40" w:line="300" w:lineRule="auto"/>
              <w:rPr>
                <w:rFonts w:ascii="Times New Roman" w:hAnsi="Times New Roman"/>
                <w:b/>
                <w:sz w:val="28"/>
                <w:szCs w:val="28"/>
              </w:rPr>
            </w:pPr>
            <w:r w:rsidRPr="00DF585D">
              <w:rPr>
                <w:rFonts w:ascii="Times New Roman" w:hAnsi="Times New Roman"/>
                <w:b/>
                <w:sz w:val="28"/>
                <w:szCs w:val="28"/>
              </w:rPr>
              <w:t>Đơn vị</w:t>
            </w:r>
          </w:p>
        </w:tc>
        <w:tc>
          <w:tcPr>
            <w:tcW w:w="1515" w:type="dxa"/>
            <w:vAlign w:val="center"/>
          </w:tcPr>
          <w:p w14:paraId="45BE793E" w14:textId="77777777" w:rsidR="0054339D" w:rsidRPr="00DF585D" w:rsidRDefault="0054339D" w:rsidP="007650A4">
            <w:pPr>
              <w:pStyle w:val="Title"/>
              <w:spacing w:before="40" w:after="40" w:line="300" w:lineRule="auto"/>
              <w:rPr>
                <w:rFonts w:ascii="Times New Roman" w:hAnsi="Times New Roman"/>
                <w:b/>
                <w:sz w:val="28"/>
                <w:szCs w:val="28"/>
              </w:rPr>
            </w:pPr>
            <w:r w:rsidRPr="00DF585D">
              <w:rPr>
                <w:rFonts w:ascii="Times New Roman" w:hAnsi="Times New Roman"/>
                <w:b/>
                <w:sz w:val="28"/>
                <w:szCs w:val="28"/>
              </w:rPr>
              <w:t>Trị số</w:t>
            </w:r>
          </w:p>
        </w:tc>
      </w:tr>
      <w:tr w:rsidR="00DF585D" w:rsidRPr="00DF585D" w14:paraId="210CFBEE" w14:textId="77777777" w:rsidTr="007650A4">
        <w:trPr>
          <w:trHeight w:val="661"/>
        </w:trPr>
        <w:tc>
          <w:tcPr>
            <w:tcW w:w="848" w:type="dxa"/>
            <w:vAlign w:val="center"/>
          </w:tcPr>
          <w:p w14:paraId="651D8DEB" w14:textId="77777777" w:rsidR="0054339D" w:rsidRPr="00DF585D" w:rsidRDefault="0054339D" w:rsidP="007650A4">
            <w:pPr>
              <w:pStyle w:val="Title"/>
              <w:spacing w:before="40" w:after="40"/>
              <w:rPr>
                <w:rFonts w:ascii="Times New Roman" w:hAnsi="Times New Roman"/>
                <w:sz w:val="28"/>
                <w:szCs w:val="28"/>
              </w:rPr>
            </w:pPr>
            <w:r w:rsidRPr="00DF585D">
              <w:rPr>
                <w:rFonts w:ascii="Times New Roman" w:hAnsi="Times New Roman"/>
                <w:sz w:val="28"/>
                <w:szCs w:val="28"/>
              </w:rPr>
              <w:t>1</w:t>
            </w:r>
          </w:p>
        </w:tc>
        <w:tc>
          <w:tcPr>
            <w:tcW w:w="5068" w:type="dxa"/>
            <w:vAlign w:val="center"/>
          </w:tcPr>
          <w:p w14:paraId="39DA6CAE" w14:textId="77777777" w:rsidR="0054339D" w:rsidRPr="00DF585D" w:rsidRDefault="0054339D" w:rsidP="007650A4">
            <w:pPr>
              <w:pStyle w:val="Title"/>
              <w:spacing w:before="40" w:after="40"/>
              <w:jc w:val="both"/>
              <w:rPr>
                <w:rFonts w:ascii="Times New Roman" w:hAnsi="Times New Roman"/>
                <w:sz w:val="28"/>
                <w:szCs w:val="28"/>
              </w:rPr>
            </w:pPr>
            <w:r w:rsidRPr="00DF585D">
              <w:rPr>
                <w:rFonts w:ascii="Times New Roman" w:hAnsi="Times New Roman"/>
                <w:sz w:val="28"/>
                <w:szCs w:val="28"/>
              </w:rPr>
              <w:t>Diện tích lưu vực</w:t>
            </w:r>
          </w:p>
        </w:tc>
        <w:tc>
          <w:tcPr>
            <w:tcW w:w="1494" w:type="dxa"/>
            <w:vAlign w:val="center"/>
          </w:tcPr>
          <w:p w14:paraId="0B880FCD" w14:textId="77777777" w:rsidR="0054339D" w:rsidRPr="00DF585D" w:rsidRDefault="0054339D" w:rsidP="007650A4">
            <w:pPr>
              <w:pStyle w:val="Title"/>
              <w:spacing w:before="40" w:after="40"/>
              <w:rPr>
                <w:rFonts w:ascii="Times New Roman" w:hAnsi="Times New Roman"/>
                <w:sz w:val="28"/>
                <w:szCs w:val="28"/>
                <w:vertAlign w:val="superscript"/>
              </w:rPr>
            </w:pPr>
            <w:r w:rsidRPr="00DF585D">
              <w:rPr>
                <w:rFonts w:ascii="Times New Roman" w:hAnsi="Times New Roman"/>
                <w:sz w:val="28"/>
                <w:szCs w:val="28"/>
              </w:rPr>
              <w:t>km</w:t>
            </w:r>
            <w:r w:rsidRPr="00DF585D">
              <w:rPr>
                <w:rFonts w:ascii="Times New Roman" w:hAnsi="Times New Roman"/>
                <w:sz w:val="28"/>
                <w:szCs w:val="28"/>
                <w:vertAlign w:val="superscript"/>
              </w:rPr>
              <w:t>2</w:t>
            </w:r>
          </w:p>
        </w:tc>
        <w:tc>
          <w:tcPr>
            <w:tcW w:w="1515" w:type="dxa"/>
            <w:vAlign w:val="center"/>
          </w:tcPr>
          <w:p w14:paraId="7DD2F4F9" w14:textId="77777777" w:rsidR="0054339D" w:rsidRPr="00DF585D" w:rsidRDefault="0054339D" w:rsidP="007650A4">
            <w:pPr>
              <w:pStyle w:val="Title"/>
              <w:spacing w:before="40" w:after="40"/>
              <w:rPr>
                <w:rFonts w:ascii="Times New Roman" w:hAnsi="Times New Roman"/>
                <w:sz w:val="28"/>
                <w:szCs w:val="28"/>
              </w:rPr>
            </w:pPr>
            <w:r w:rsidRPr="00DF585D">
              <w:rPr>
                <w:rFonts w:ascii="Times New Roman" w:hAnsi="Times New Roman"/>
                <w:sz w:val="28"/>
                <w:szCs w:val="28"/>
              </w:rPr>
              <w:t>1</w:t>
            </w:r>
            <w:proofErr w:type="gramStart"/>
            <w:r w:rsidRPr="00DF585D">
              <w:rPr>
                <w:rFonts w:ascii="Times New Roman" w:hAnsi="Times New Roman"/>
                <w:sz w:val="28"/>
                <w:szCs w:val="28"/>
              </w:rPr>
              <w:t>,90</w:t>
            </w:r>
            <w:proofErr w:type="gramEnd"/>
          </w:p>
        </w:tc>
      </w:tr>
      <w:tr w:rsidR="00DF585D" w:rsidRPr="00DF585D" w14:paraId="1CA6CB56" w14:textId="77777777" w:rsidTr="007650A4">
        <w:trPr>
          <w:trHeight w:val="797"/>
        </w:trPr>
        <w:tc>
          <w:tcPr>
            <w:tcW w:w="848" w:type="dxa"/>
            <w:vAlign w:val="center"/>
          </w:tcPr>
          <w:p w14:paraId="0A299C86" w14:textId="77777777" w:rsidR="0054339D" w:rsidRPr="00DF585D" w:rsidRDefault="0054339D" w:rsidP="007650A4">
            <w:pPr>
              <w:pStyle w:val="Title"/>
              <w:spacing w:before="40" w:after="40"/>
              <w:rPr>
                <w:rFonts w:ascii="Times New Roman" w:hAnsi="Times New Roman"/>
                <w:sz w:val="28"/>
                <w:szCs w:val="28"/>
              </w:rPr>
            </w:pPr>
            <w:r w:rsidRPr="00DF585D">
              <w:rPr>
                <w:rFonts w:ascii="Times New Roman" w:hAnsi="Times New Roman"/>
                <w:sz w:val="28"/>
                <w:szCs w:val="28"/>
              </w:rPr>
              <w:t>2</w:t>
            </w:r>
          </w:p>
        </w:tc>
        <w:tc>
          <w:tcPr>
            <w:tcW w:w="5068" w:type="dxa"/>
            <w:vAlign w:val="center"/>
          </w:tcPr>
          <w:p w14:paraId="796689F5" w14:textId="77777777" w:rsidR="0054339D" w:rsidRPr="00DF585D" w:rsidRDefault="0054339D" w:rsidP="007650A4">
            <w:pPr>
              <w:pStyle w:val="Title"/>
              <w:spacing w:before="40" w:after="40"/>
              <w:jc w:val="both"/>
              <w:rPr>
                <w:rFonts w:ascii="Times New Roman" w:hAnsi="Times New Roman"/>
                <w:sz w:val="28"/>
                <w:szCs w:val="28"/>
              </w:rPr>
            </w:pPr>
            <w:r w:rsidRPr="00DF585D">
              <w:rPr>
                <w:rFonts w:ascii="Times New Roman" w:hAnsi="Times New Roman"/>
                <w:sz w:val="28"/>
                <w:szCs w:val="28"/>
              </w:rPr>
              <w:t>Mực nước chết</w:t>
            </w:r>
          </w:p>
        </w:tc>
        <w:tc>
          <w:tcPr>
            <w:tcW w:w="1494" w:type="dxa"/>
            <w:vAlign w:val="center"/>
          </w:tcPr>
          <w:p w14:paraId="6DC76E91" w14:textId="77777777" w:rsidR="0054339D" w:rsidRPr="00DF585D" w:rsidRDefault="0054339D" w:rsidP="007650A4">
            <w:pPr>
              <w:pStyle w:val="Title"/>
              <w:spacing w:before="40" w:after="40"/>
              <w:rPr>
                <w:rFonts w:ascii="Times New Roman" w:hAnsi="Times New Roman"/>
                <w:sz w:val="28"/>
                <w:szCs w:val="28"/>
              </w:rPr>
            </w:pPr>
            <w:proofErr w:type="gramStart"/>
            <w:r w:rsidRPr="00DF585D">
              <w:rPr>
                <w:rFonts w:ascii="Times New Roman" w:hAnsi="Times New Roman"/>
                <w:sz w:val="28"/>
                <w:szCs w:val="28"/>
              </w:rPr>
              <w:t>m</w:t>
            </w:r>
            <w:proofErr w:type="gramEnd"/>
          </w:p>
        </w:tc>
        <w:tc>
          <w:tcPr>
            <w:tcW w:w="1515" w:type="dxa"/>
            <w:vAlign w:val="center"/>
          </w:tcPr>
          <w:p w14:paraId="16E9A68A" w14:textId="77777777" w:rsidR="0054339D" w:rsidRPr="00DF585D" w:rsidRDefault="0054339D" w:rsidP="007650A4">
            <w:pPr>
              <w:pStyle w:val="Title"/>
              <w:spacing w:before="40" w:after="40"/>
              <w:rPr>
                <w:rFonts w:ascii="Times New Roman" w:hAnsi="Times New Roman"/>
                <w:sz w:val="28"/>
                <w:szCs w:val="28"/>
              </w:rPr>
            </w:pPr>
            <w:r w:rsidRPr="00DF585D">
              <w:rPr>
                <w:rFonts w:ascii="Times New Roman" w:hAnsi="Times New Roman"/>
                <w:sz w:val="28"/>
                <w:szCs w:val="28"/>
              </w:rPr>
              <w:t>17</w:t>
            </w:r>
            <w:proofErr w:type="gramStart"/>
            <w:r w:rsidRPr="00DF585D">
              <w:rPr>
                <w:rFonts w:ascii="Times New Roman" w:hAnsi="Times New Roman"/>
                <w:sz w:val="28"/>
                <w:szCs w:val="28"/>
              </w:rPr>
              <w:t>,50</w:t>
            </w:r>
            <w:proofErr w:type="gramEnd"/>
          </w:p>
        </w:tc>
      </w:tr>
      <w:tr w:rsidR="00DF585D" w:rsidRPr="00DF585D" w14:paraId="6877CBE2" w14:textId="77777777" w:rsidTr="007650A4">
        <w:trPr>
          <w:trHeight w:val="791"/>
        </w:trPr>
        <w:tc>
          <w:tcPr>
            <w:tcW w:w="848" w:type="dxa"/>
            <w:vAlign w:val="center"/>
          </w:tcPr>
          <w:p w14:paraId="45D3557E" w14:textId="77777777" w:rsidR="0054339D" w:rsidRPr="00DF585D" w:rsidRDefault="0054339D" w:rsidP="007650A4">
            <w:pPr>
              <w:pStyle w:val="Title"/>
              <w:spacing w:before="40" w:after="40"/>
              <w:rPr>
                <w:rFonts w:ascii="Times New Roman" w:hAnsi="Times New Roman"/>
                <w:sz w:val="28"/>
                <w:szCs w:val="28"/>
              </w:rPr>
            </w:pPr>
            <w:r w:rsidRPr="00DF585D">
              <w:rPr>
                <w:rFonts w:ascii="Times New Roman" w:hAnsi="Times New Roman"/>
                <w:sz w:val="28"/>
                <w:szCs w:val="28"/>
              </w:rPr>
              <w:t>3</w:t>
            </w:r>
          </w:p>
        </w:tc>
        <w:tc>
          <w:tcPr>
            <w:tcW w:w="5068" w:type="dxa"/>
            <w:vAlign w:val="center"/>
          </w:tcPr>
          <w:p w14:paraId="5783A5E7" w14:textId="77777777" w:rsidR="0054339D" w:rsidRPr="00DF585D" w:rsidRDefault="0054339D" w:rsidP="007650A4">
            <w:pPr>
              <w:pStyle w:val="Title"/>
              <w:spacing w:before="40" w:after="40"/>
              <w:jc w:val="both"/>
              <w:rPr>
                <w:rFonts w:ascii="Times New Roman" w:hAnsi="Times New Roman"/>
                <w:sz w:val="28"/>
                <w:szCs w:val="28"/>
              </w:rPr>
            </w:pPr>
            <w:r w:rsidRPr="00DF585D">
              <w:rPr>
                <w:rFonts w:ascii="Times New Roman" w:hAnsi="Times New Roman"/>
                <w:sz w:val="28"/>
                <w:szCs w:val="28"/>
              </w:rPr>
              <w:t>Mực nước dâng bình thường</w:t>
            </w:r>
          </w:p>
        </w:tc>
        <w:tc>
          <w:tcPr>
            <w:tcW w:w="1494" w:type="dxa"/>
            <w:vAlign w:val="center"/>
          </w:tcPr>
          <w:p w14:paraId="708074AB" w14:textId="77777777" w:rsidR="0054339D" w:rsidRPr="00DF585D" w:rsidRDefault="0054339D" w:rsidP="007650A4">
            <w:pPr>
              <w:pStyle w:val="Title"/>
              <w:spacing w:before="40" w:after="40"/>
              <w:rPr>
                <w:rFonts w:ascii="Times New Roman" w:hAnsi="Times New Roman"/>
                <w:sz w:val="28"/>
                <w:szCs w:val="28"/>
              </w:rPr>
            </w:pPr>
            <w:proofErr w:type="gramStart"/>
            <w:r w:rsidRPr="00DF585D">
              <w:rPr>
                <w:rFonts w:ascii="Times New Roman" w:hAnsi="Times New Roman"/>
                <w:sz w:val="28"/>
                <w:szCs w:val="28"/>
              </w:rPr>
              <w:t>m</w:t>
            </w:r>
            <w:proofErr w:type="gramEnd"/>
          </w:p>
        </w:tc>
        <w:tc>
          <w:tcPr>
            <w:tcW w:w="1515" w:type="dxa"/>
            <w:vAlign w:val="center"/>
          </w:tcPr>
          <w:p w14:paraId="0B08B797" w14:textId="77777777" w:rsidR="0054339D" w:rsidRPr="00DF585D" w:rsidRDefault="0054339D" w:rsidP="007650A4">
            <w:pPr>
              <w:pStyle w:val="Title"/>
              <w:spacing w:before="40" w:after="40"/>
              <w:rPr>
                <w:rFonts w:ascii="Times New Roman" w:hAnsi="Times New Roman"/>
                <w:sz w:val="28"/>
                <w:szCs w:val="28"/>
              </w:rPr>
            </w:pPr>
            <w:r w:rsidRPr="00DF585D">
              <w:rPr>
                <w:rFonts w:ascii="Times New Roman" w:hAnsi="Times New Roman"/>
                <w:sz w:val="28"/>
                <w:szCs w:val="28"/>
              </w:rPr>
              <w:t>23</w:t>
            </w:r>
            <w:proofErr w:type="gramStart"/>
            <w:r w:rsidRPr="00DF585D">
              <w:rPr>
                <w:rFonts w:ascii="Times New Roman" w:hAnsi="Times New Roman"/>
                <w:sz w:val="28"/>
                <w:szCs w:val="28"/>
              </w:rPr>
              <w:t>,40</w:t>
            </w:r>
            <w:proofErr w:type="gramEnd"/>
          </w:p>
        </w:tc>
      </w:tr>
      <w:tr w:rsidR="00DF585D" w:rsidRPr="00DF585D" w14:paraId="0EEF4D01" w14:textId="77777777" w:rsidTr="007650A4">
        <w:trPr>
          <w:trHeight w:val="657"/>
        </w:trPr>
        <w:tc>
          <w:tcPr>
            <w:tcW w:w="848" w:type="dxa"/>
            <w:vAlign w:val="center"/>
          </w:tcPr>
          <w:p w14:paraId="56D58780" w14:textId="77777777" w:rsidR="0054339D" w:rsidRPr="00DF585D" w:rsidRDefault="0054339D" w:rsidP="007650A4">
            <w:pPr>
              <w:pStyle w:val="Title"/>
              <w:spacing w:before="40" w:after="40"/>
              <w:rPr>
                <w:rFonts w:ascii="Times New Roman" w:hAnsi="Times New Roman"/>
                <w:sz w:val="28"/>
                <w:szCs w:val="28"/>
              </w:rPr>
            </w:pPr>
            <w:r w:rsidRPr="00DF585D">
              <w:rPr>
                <w:rFonts w:ascii="Times New Roman" w:hAnsi="Times New Roman"/>
                <w:sz w:val="28"/>
                <w:szCs w:val="28"/>
              </w:rPr>
              <w:t>4</w:t>
            </w:r>
          </w:p>
        </w:tc>
        <w:tc>
          <w:tcPr>
            <w:tcW w:w="5068" w:type="dxa"/>
            <w:vAlign w:val="center"/>
          </w:tcPr>
          <w:p w14:paraId="58BC10A4" w14:textId="77777777" w:rsidR="0054339D" w:rsidRPr="00DF585D" w:rsidRDefault="0054339D" w:rsidP="007650A4">
            <w:pPr>
              <w:pStyle w:val="Title"/>
              <w:spacing w:before="40" w:after="40"/>
              <w:jc w:val="both"/>
              <w:rPr>
                <w:rFonts w:ascii="Times New Roman" w:hAnsi="Times New Roman"/>
                <w:sz w:val="28"/>
                <w:szCs w:val="28"/>
              </w:rPr>
            </w:pPr>
            <w:r w:rsidRPr="00DF585D">
              <w:rPr>
                <w:rFonts w:ascii="Times New Roman" w:hAnsi="Times New Roman"/>
                <w:sz w:val="28"/>
                <w:szCs w:val="28"/>
              </w:rPr>
              <w:t xml:space="preserve">Mực nước </w:t>
            </w:r>
            <w:proofErr w:type="gramStart"/>
            <w:r w:rsidRPr="00DF585D">
              <w:rPr>
                <w:rFonts w:ascii="Times New Roman" w:hAnsi="Times New Roman"/>
                <w:sz w:val="28"/>
                <w:szCs w:val="28"/>
              </w:rPr>
              <w:t>lũ</w:t>
            </w:r>
            <w:proofErr w:type="gramEnd"/>
            <w:r w:rsidRPr="00DF585D">
              <w:rPr>
                <w:rFonts w:ascii="Times New Roman" w:hAnsi="Times New Roman"/>
                <w:sz w:val="28"/>
                <w:szCs w:val="28"/>
              </w:rPr>
              <w:t xml:space="preserve"> thiết kế</w:t>
            </w:r>
          </w:p>
        </w:tc>
        <w:tc>
          <w:tcPr>
            <w:tcW w:w="1494" w:type="dxa"/>
            <w:vAlign w:val="center"/>
          </w:tcPr>
          <w:p w14:paraId="41D746EF" w14:textId="77777777" w:rsidR="0054339D" w:rsidRPr="00DF585D" w:rsidRDefault="0054339D" w:rsidP="007650A4">
            <w:pPr>
              <w:pStyle w:val="Title"/>
              <w:spacing w:before="40" w:after="40"/>
              <w:rPr>
                <w:rFonts w:ascii="Times New Roman" w:hAnsi="Times New Roman"/>
                <w:sz w:val="28"/>
                <w:szCs w:val="28"/>
              </w:rPr>
            </w:pPr>
            <w:proofErr w:type="gramStart"/>
            <w:r w:rsidRPr="00DF585D">
              <w:rPr>
                <w:rFonts w:ascii="Times New Roman" w:hAnsi="Times New Roman"/>
                <w:sz w:val="28"/>
                <w:szCs w:val="28"/>
              </w:rPr>
              <w:t>m</w:t>
            </w:r>
            <w:proofErr w:type="gramEnd"/>
          </w:p>
        </w:tc>
        <w:tc>
          <w:tcPr>
            <w:tcW w:w="1515" w:type="dxa"/>
            <w:vAlign w:val="center"/>
          </w:tcPr>
          <w:p w14:paraId="7AC9131E" w14:textId="77777777" w:rsidR="0054339D" w:rsidRPr="00DF585D" w:rsidRDefault="0054339D" w:rsidP="007650A4">
            <w:pPr>
              <w:pStyle w:val="Title"/>
              <w:spacing w:before="40" w:after="40"/>
              <w:rPr>
                <w:rFonts w:ascii="Times New Roman" w:hAnsi="Times New Roman"/>
                <w:sz w:val="28"/>
                <w:szCs w:val="28"/>
              </w:rPr>
            </w:pPr>
            <w:r w:rsidRPr="00DF585D">
              <w:rPr>
                <w:rFonts w:ascii="Times New Roman" w:hAnsi="Times New Roman"/>
                <w:sz w:val="28"/>
                <w:szCs w:val="28"/>
              </w:rPr>
              <w:t>24</w:t>
            </w:r>
            <w:proofErr w:type="gramStart"/>
            <w:r w:rsidRPr="00DF585D">
              <w:rPr>
                <w:rFonts w:ascii="Times New Roman" w:hAnsi="Times New Roman"/>
                <w:sz w:val="28"/>
                <w:szCs w:val="28"/>
              </w:rPr>
              <w:t>,15</w:t>
            </w:r>
            <w:proofErr w:type="gramEnd"/>
          </w:p>
        </w:tc>
      </w:tr>
      <w:tr w:rsidR="00DF585D" w:rsidRPr="00DF585D" w14:paraId="41D3056B" w14:textId="77777777" w:rsidTr="007650A4">
        <w:trPr>
          <w:trHeight w:val="679"/>
        </w:trPr>
        <w:tc>
          <w:tcPr>
            <w:tcW w:w="848" w:type="dxa"/>
            <w:vAlign w:val="center"/>
          </w:tcPr>
          <w:p w14:paraId="0D69D072" w14:textId="77777777" w:rsidR="0054339D" w:rsidRPr="00DF585D" w:rsidRDefault="0054339D" w:rsidP="007650A4">
            <w:pPr>
              <w:pStyle w:val="Title"/>
              <w:spacing w:before="40" w:after="40"/>
              <w:rPr>
                <w:rFonts w:ascii="Times New Roman" w:hAnsi="Times New Roman"/>
                <w:sz w:val="28"/>
                <w:szCs w:val="28"/>
              </w:rPr>
            </w:pPr>
            <w:r w:rsidRPr="00DF585D">
              <w:rPr>
                <w:rFonts w:ascii="Times New Roman" w:hAnsi="Times New Roman"/>
                <w:sz w:val="28"/>
                <w:szCs w:val="28"/>
              </w:rPr>
              <w:t>5</w:t>
            </w:r>
          </w:p>
        </w:tc>
        <w:tc>
          <w:tcPr>
            <w:tcW w:w="5068" w:type="dxa"/>
            <w:vAlign w:val="center"/>
          </w:tcPr>
          <w:p w14:paraId="2F6E57EB" w14:textId="77777777" w:rsidR="0054339D" w:rsidRPr="00DF585D" w:rsidRDefault="0054339D" w:rsidP="007650A4">
            <w:pPr>
              <w:pStyle w:val="Title"/>
              <w:spacing w:before="40" w:after="40"/>
              <w:jc w:val="both"/>
              <w:rPr>
                <w:rFonts w:ascii="Times New Roman" w:hAnsi="Times New Roman"/>
                <w:sz w:val="28"/>
                <w:szCs w:val="28"/>
              </w:rPr>
            </w:pPr>
            <w:r w:rsidRPr="00DF585D">
              <w:rPr>
                <w:rFonts w:ascii="Times New Roman" w:hAnsi="Times New Roman"/>
                <w:sz w:val="28"/>
                <w:szCs w:val="28"/>
              </w:rPr>
              <w:t>Cao trình đỉnh đập chính</w:t>
            </w:r>
          </w:p>
        </w:tc>
        <w:tc>
          <w:tcPr>
            <w:tcW w:w="1494" w:type="dxa"/>
            <w:vAlign w:val="center"/>
          </w:tcPr>
          <w:p w14:paraId="372F962F" w14:textId="77777777" w:rsidR="0054339D" w:rsidRPr="00DF585D" w:rsidRDefault="0054339D" w:rsidP="007650A4">
            <w:pPr>
              <w:pStyle w:val="Title"/>
              <w:spacing w:before="40" w:after="40"/>
              <w:rPr>
                <w:rFonts w:ascii="Times New Roman" w:hAnsi="Times New Roman"/>
                <w:sz w:val="28"/>
                <w:szCs w:val="28"/>
              </w:rPr>
            </w:pPr>
            <w:proofErr w:type="gramStart"/>
            <w:r w:rsidRPr="00DF585D">
              <w:rPr>
                <w:rFonts w:ascii="Times New Roman" w:hAnsi="Times New Roman"/>
                <w:sz w:val="28"/>
                <w:szCs w:val="28"/>
              </w:rPr>
              <w:t>m</w:t>
            </w:r>
            <w:proofErr w:type="gramEnd"/>
          </w:p>
        </w:tc>
        <w:tc>
          <w:tcPr>
            <w:tcW w:w="1515" w:type="dxa"/>
            <w:vAlign w:val="center"/>
          </w:tcPr>
          <w:p w14:paraId="37A14B50" w14:textId="77777777" w:rsidR="0054339D" w:rsidRPr="00DF585D" w:rsidRDefault="0054339D" w:rsidP="007650A4">
            <w:pPr>
              <w:pStyle w:val="Title"/>
              <w:spacing w:before="40" w:after="40"/>
              <w:rPr>
                <w:rFonts w:ascii="Times New Roman" w:hAnsi="Times New Roman"/>
                <w:sz w:val="28"/>
                <w:szCs w:val="28"/>
              </w:rPr>
            </w:pPr>
            <w:r w:rsidRPr="00DF585D">
              <w:rPr>
                <w:rFonts w:ascii="Times New Roman" w:hAnsi="Times New Roman"/>
                <w:sz w:val="28"/>
                <w:szCs w:val="28"/>
              </w:rPr>
              <w:t>25</w:t>
            </w:r>
            <w:proofErr w:type="gramStart"/>
            <w:r w:rsidRPr="00DF585D">
              <w:rPr>
                <w:rFonts w:ascii="Times New Roman" w:hAnsi="Times New Roman"/>
                <w:sz w:val="28"/>
                <w:szCs w:val="28"/>
              </w:rPr>
              <w:t>,60</w:t>
            </w:r>
            <w:proofErr w:type="gramEnd"/>
          </w:p>
        </w:tc>
      </w:tr>
      <w:tr w:rsidR="00DF585D" w:rsidRPr="00DF585D" w14:paraId="23FD6072" w14:textId="77777777" w:rsidTr="007650A4">
        <w:trPr>
          <w:trHeight w:val="645"/>
        </w:trPr>
        <w:tc>
          <w:tcPr>
            <w:tcW w:w="848" w:type="dxa"/>
            <w:vAlign w:val="center"/>
          </w:tcPr>
          <w:p w14:paraId="5783AD0A" w14:textId="77777777" w:rsidR="0054339D" w:rsidRPr="00DF585D" w:rsidRDefault="0054339D" w:rsidP="007650A4">
            <w:pPr>
              <w:pStyle w:val="Title"/>
              <w:spacing w:before="40" w:after="40"/>
              <w:rPr>
                <w:rFonts w:ascii="Times New Roman" w:hAnsi="Times New Roman"/>
                <w:sz w:val="28"/>
                <w:szCs w:val="28"/>
              </w:rPr>
            </w:pPr>
            <w:r w:rsidRPr="00DF585D">
              <w:rPr>
                <w:rFonts w:ascii="Times New Roman" w:hAnsi="Times New Roman"/>
                <w:sz w:val="28"/>
                <w:szCs w:val="28"/>
              </w:rPr>
              <w:t>6</w:t>
            </w:r>
          </w:p>
        </w:tc>
        <w:tc>
          <w:tcPr>
            <w:tcW w:w="5068" w:type="dxa"/>
            <w:vAlign w:val="center"/>
          </w:tcPr>
          <w:p w14:paraId="71924A4C" w14:textId="77777777" w:rsidR="0054339D" w:rsidRPr="00DF585D" w:rsidRDefault="0054339D" w:rsidP="007650A4">
            <w:pPr>
              <w:pStyle w:val="Title"/>
              <w:spacing w:before="40" w:after="40"/>
              <w:jc w:val="both"/>
              <w:rPr>
                <w:rFonts w:ascii="Times New Roman" w:hAnsi="Times New Roman"/>
                <w:sz w:val="28"/>
                <w:szCs w:val="28"/>
              </w:rPr>
            </w:pPr>
            <w:r w:rsidRPr="00DF585D">
              <w:rPr>
                <w:rFonts w:ascii="Times New Roman" w:hAnsi="Times New Roman"/>
                <w:sz w:val="28"/>
                <w:szCs w:val="28"/>
              </w:rPr>
              <w:t>Dung tích ứng với mực nước chết</w:t>
            </w:r>
          </w:p>
        </w:tc>
        <w:tc>
          <w:tcPr>
            <w:tcW w:w="1494" w:type="dxa"/>
            <w:vAlign w:val="center"/>
          </w:tcPr>
          <w:p w14:paraId="14393482" w14:textId="77777777" w:rsidR="0054339D" w:rsidRPr="00DF585D" w:rsidRDefault="0054339D" w:rsidP="007650A4">
            <w:pPr>
              <w:pStyle w:val="Title"/>
              <w:spacing w:before="40" w:after="40"/>
              <w:rPr>
                <w:rFonts w:ascii="Times New Roman" w:hAnsi="Times New Roman"/>
                <w:sz w:val="28"/>
                <w:szCs w:val="28"/>
              </w:rPr>
            </w:pPr>
            <w:r w:rsidRPr="00DF585D">
              <w:rPr>
                <w:rFonts w:ascii="Times New Roman" w:hAnsi="Times New Roman"/>
                <w:sz w:val="28"/>
                <w:szCs w:val="28"/>
              </w:rPr>
              <w:t>10</w:t>
            </w:r>
            <w:r w:rsidRPr="00DF585D">
              <w:rPr>
                <w:rFonts w:ascii="Times New Roman" w:hAnsi="Times New Roman"/>
                <w:sz w:val="28"/>
                <w:szCs w:val="28"/>
                <w:vertAlign w:val="superscript"/>
              </w:rPr>
              <w:t>6</w:t>
            </w:r>
            <w:r w:rsidRPr="00DF585D">
              <w:rPr>
                <w:rFonts w:ascii="Times New Roman" w:hAnsi="Times New Roman"/>
                <w:sz w:val="28"/>
                <w:szCs w:val="28"/>
              </w:rPr>
              <w:t xml:space="preserve"> m</w:t>
            </w:r>
            <w:r w:rsidRPr="00DF585D">
              <w:rPr>
                <w:rFonts w:ascii="Times New Roman" w:hAnsi="Times New Roman"/>
                <w:sz w:val="28"/>
                <w:szCs w:val="28"/>
                <w:vertAlign w:val="superscript"/>
              </w:rPr>
              <w:t>3</w:t>
            </w:r>
          </w:p>
        </w:tc>
        <w:tc>
          <w:tcPr>
            <w:tcW w:w="1515" w:type="dxa"/>
            <w:vAlign w:val="center"/>
          </w:tcPr>
          <w:p w14:paraId="71A00C1B" w14:textId="77777777" w:rsidR="0054339D" w:rsidRPr="00DF585D" w:rsidRDefault="0054339D" w:rsidP="007650A4">
            <w:pPr>
              <w:pStyle w:val="Title"/>
              <w:spacing w:before="40" w:after="40"/>
              <w:rPr>
                <w:rFonts w:ascii="Times New Roman" w:hAnsi="Times New Roman"/>
                <w:sz w:val="28"/>
                <w:szCs w:val="28"/>
              </w:rPr>
            </w:pPr>
            <w:r w:rsidRPr="00DF585D">
              <w:rPr>
                <w:rFonts w:ascii="Times New Roman" w:hAnsi="Times New Roman"/>
                <w:sz w:val="28"/>
                <w:szCs w:val="28"/>
              </w:rPr>
              <w:t>0,130</w:t>
            </w:r>
          </w:p>
        </w:tc>
      </w:tr>
      <w:tr w:rsidR="00DF585D" w:rsidRPr="00DF585D" w14:paraId="2C090E3C" w14:textId="77777777" w:rsidTr="007650A4">
        <w:trPr>
          <w:trHeight w:val="639"/>
        </w:trPr>
        <w:tc>
          <w:tcPr>
            <w:tcW w:w="848" w:type="dxa"/>
            <w:vAlign w:val="center"/>
          </w:tcPr>
          <w:p w14:paraId="4A69B9D3" w14:textId="77777777" w:rsidR="0054339D" w:rsidRPr="00DF585D" w:rsidRDefault="0054339D" w:rsidP="007650A4">
            <w:pPr>
              <w:pStyle w:val="Title"/>
              <w:spacing w:before="40" w:after="40"/>
              <w:rPr>
                <w:rFonts w:ascii="Times New Roman" w:hAnsi="Times New Roman"/>
                <w:sz w:val="28"/>
                <w:szCs w:val="28"/>
              </w:rPr>
            </w:pPr>
            <w:r w:rsidRPr="00DF585D">
              <w:rPr>
                <w:rFonts w:ascii="Times New Roman" w:hAnsi="Times New Roman"/>
                <w:sz w:val="28"/>
                <w:szCs w:val="28"/>
              </w:rPr>
              <w:t>7</w:t>
            </w:r>
          </w:p>
        </w:tc>
        <w:tc>
          <w:tcPr>
            <w:tcW w:w="5068" w:type="dxa"/>
            <w:vAlign w:val="center"/>
          </w:tcPr>
          <w:p w14:paraId="550AA745" w14:textId="77777777" w:rsidR="0054339D" w:rsidRPr="00DF585D" w:rsidRDefault="0054339D" w:rsidP="007650A4">
            <w:pPr>
              <w:pStyle w:val="Title"/>
              <w:spacing w:before="40" w:after="40"/>
              <w:jc w:val="both"/>
              <w:rPr>
                <w:rFonts w:ascii="Times New Roman" w:hAnsi="Times New Roman"/>
                <w:sz w:val="28"/>
                <w:szCs w:val="28"/>
              </w:rPr>
            </w:pPr>
            <w:r w:rsidRPr="00DF585D">
              <w:rPr>
                <w:rFonts w:ascii="Times New Roman" w:hAnsi="Times New Roman"/>
                <w:sz w:val="28"/>
                <w:szCs w:val="28"/>
              </w:rPr>
              <w:t>Dung tích ứng với MNDBT</w:t>
            </w:r>
          </w:p>
        </w:tc>
        <w:tc>
          <w:tcPr>
            <w:tcW w:w="1494" w:type="dxa"/>
          </w:tcPr>
          <w:p w14:paraId="14BFF72F" w14:textId="77777777" w:rsidR="0054339D" w:rsidRPr="00DF585D" w:rsidRDefault="0054339D" w:rsidP="007650A4">
            <w:pPr>
              <w:pStyle w:val="Title"/>
              <w:spacing w:before="40" w:after="40"/>
              <w:rPr>
                <w:rFonts w:ascii="Times New Roman" w:hAnsi="Times New Roman"/>
                <w:sz w:val="28"/>
                <w:szCs w:val="28"/>
              </w:rPr>
            </w:pPr>
            <w:r w:rsidRPr="00DF585D">
              <w:rPr>
                <w:rFonts w:ascii="Times New Roman" w:hAnsi="Times New Roman"/>
                <w:sz w:val="28"/>
                <w:szCs w:val="28"/>
              </w:rPr>
              <w:t>10</w:t>
            </w:r>
            <w:r w:rsidRPr="00DF585D">
              <w:rPr>
                <w:rFonts w:ascii="Times New Roman" w:hAnsi="Times New Roman"/>
                <w:sz w:val="28"/>
                <w:szCs w:val="28"/>
                <w:vertAlign w:val="superscript"/>
              </w:rPr>
              <w:t>6</w:t>
            </w:r>
            <w:r w:rsidRPr="00DF585D">
              <w:rPr>
                <w:rFonts w:ascii="Times New Roman" w:hAnsi="Times New Roman"/>
                <w:sz w:val="28"/>
                <w:szCs w:val="28"/>
              </w:rPr>
              <w:t xml:space="preserve"> m</w:t>
            </w:r>
            <w:r w:rsidRPr="00DF585D">
              <w:rPr>
                <w:rFonts w:ascii="Times New Roman" w:hAnsi="Times New Roman"/>
                <w:sz w:val="28"/>
                <w:szCs w:val="28"/>
                <w:vertAlign w:val="superscript"/>
              </w:rPr>
              <w:t>3</w:t>
            </w:r>
          </w:p>
        </w:tc>
        <w:tc>
          <w:tcPr>
            <w:tcW w:w="1515" w:type="dxa"/>
            <w:vAlign w:val="center"/>
          </w:tcPr>
          <w:p w14:paraId="237A75E1" w14:textId="0601F9C5" w:rsidR="0054339D" w:rsidRPr="00DF585D" w:rsidRDefault="00A31685" w:rsidP="007650A4">
            <w:pPr>
              <w:pStyle w:val="Title"/>
              <w:spacing w:before="40" w:after="40"/>
              <w:rPr>
                <w:rFonts w:ascii="Times New Roman" w:hAnsi="Times New Roman"/>
                <w:sz w:val="28"/>
                <w:szCs w:val="28"/>
              </w:rPr>
            </w:pPr>
            <w:r w:rsidRPr="00DF585D">
              <w:rPr>
                <w:rFonts w:ascii="Times New Roman" w:hAnsi="Times New Roman"/>
                <w:sz w:val="28"/>
                <w:szCs w:val="28"/>
              </w:rPr>
              <w:t>1,606</w:t>
            </w:r>
          </w:p>
        </w:tc>
      </w:tr>
    </w:tbl>
    <w:p w14:paraId="76A671BD" w14:textId="77777777" w:rsidR="006008B6" w:rsidRDefault="006008B6" w:rsidP="0054339D">
      <w:pPr>
        <w:tabs>
          <w:tab w:val="left" w:pos="5103"/>
        </w:tabs>
        <w:spacing w:before="120" w:after="40" w:line="300" w:lineRule="auto"/>
        <w:ind w:firstLine="567"/>
        <w:jc w:val="both"/>
        <w:rPr>
          <w:b/>
          <w:szCs w:val="28"/>
        </w:rPr>
      </w:pPr>
    </w:p>
    <w:p w14:paraId="0F4ADFF2" w14:textId="77777777" w:rsidR="0054339D" w:rsidRPr="00DF585D" w:rsidRDefault="0054339D" w:rsidP="0054339D">
      <w:pPr>
        <w:tabs>
          <w:tab w:val="left" w:pos="5103"/>
        </w:tabs>
        <w:spacing w:before="120" w:after="40" w:line="300" w:lineRule="auto"/>
        <w:ind w:firstLine="567"/>
        <w:jc w:val="both"/>
        <w:rPr>
          <w:b/>
          <w:szCs w:val="28"/>
        </w:rPr>
      </w:pPr>
      <w:r w:rsidRPr="00DF585D">
        <w:rPr>
          <w:b/>
          <w:szCs w:val="28"/>
        </w:rPr>
        <w:t>- Đập đất</w:t>
      </w:r>
    </w:p>
    <w:p w14:paraId="467E0960" w14:textId="77777777" w:rsidR="0054339D" w:rsidRPr="00DF585D" w:rsidRDefault="0054339D" w:rsidP="0054339D">
      <w:pPr>
        <w:spacing w:before="40" w:after="40"/>
        <w:ind w:firstLine="567"/>
        <w:jc w:val="both"/>
        <w:rPr>
          <w:szCs w:val="28"/>
        </w:rPr>
      </w:pPr>
      <w:r w:rsidRPr="00DF585D">
        <w:rPr>
          <w:szCs w:val="28"/>
        </w:rPr>
        <w:t>+ Chiều dài đập:</w:t>
      </w:r>
      <w:r w:rsidRPr="00DF585D">
        <w:rPr>
          <w:szCs w:val="28"/>
        </w:rPr>
        <w:tab/>
      </w:r>
      <w:r w:rsidRPr="00DF585D">
        <w:rPr>
          <w:szCs w:val="28"/>
        </w:rPr>
        <w:tab/>
      </w:r>
      <w:r w:rsidRPr="00DF585D">
        <w:rPr>
          <w:szCs w:val="28"/>
        </w:rPr>
        <w:tab/>
      </w:r>
      <w:r w:rsidRPr="00DF585D">
        <w:rPr>
          <w:szCs w:val="28"/>
        </w:rPr>
        <w:tab/>
        <w:t>L = 1.758,73 m</w:t>
      </w:r>
    </w:p>
    <w:p w14:paraId="6C3A8622" w14:textId="77777777" w:rsidR="0054339D" w:rsidRPr="00DF585D" w:rsidRDefault="0054339D" w:rsidP="0054339D">
      <w:pPr>
        <w:spacing w:before="40" w:after="40"/>
        <w:ind w:firstLine="567"/>
        <w:jc w:val="both"/>
        <w:rPr>
          <w:szCs w:val="28"/>
        </w:rPr>
      </w:pPr>
      <w:r w:rsidRPr="00DF585D">
        <w:rPr>
          <w:szCs w:val="28"/>
        </w:rPr>
        <w:t>+ Chiều rộng đỉnh đập:</w:t>
      </w:r>
      <w:r w:rsidRPr="00DF585D">
        <w:rPr>
          <w:szCs w:val="28"/>
        </w:rPr>
        <w:tab/>
      </w:r>
      <w:r w:rsidRPr="00DF585D">
        <w:rPr>
          <w:szCs w:val="28"/>
        </w:rPr>
        <w:tab/>
      </w:r>
      <w:r w:rsidRPr="00DF585D">
        <w:rPr>
          <w:szCs w:val="28"/>
        </w:rPr>
        <w:tab/>
        <w:t>B= 5 m</w:t>
      </w:r>
    </w:p>
    <w:p w14:paraId="1C38B386" w14:textId="77777777" w:rsidR="0054339D" w:rsidRPr="00DF585D" w:rsidRDefault="0054339D" w:rsidP="0054339D">
      <w:pPr>
        <w:spacing w:before="40" w:after="40"/>
        <w:ind w:firstLine="567"/>
        <w:jc w:val="both"/>
        <w:rPr>
          <w:szCs w:val="28"/>
        </w:rPr>
      </w:pPr>
      <w:r w:rsidRPr="00DF585D">
        <w:rPr>
          <w:szCs w:val="28"/>
        </w:rPr>
        <w:t>+ Cao trình đỉnh đập thiết kế:</w:t>
      </w:r>
      <w:r w:rsidRPr="00DF585D">
        <w:rPr>
          <w:szCs w:val="28"/>
        </w:rPr>
        <w:tab/>
      </w:r>
      <w:r w:rsidRPr="00DF585D">
        <w:rPr>
          <w:szCs w:val="28"/>
        </w:rPr>
        <w:tab/>
        <w:t>+ 25</w:t>
      </w:r>
      <w:proofErr w:type="gramStart"/>
      <w:r w:rsidRPr="00DF585D">
        <w:rPr>
          <w:szCs w:val="28"/>
        </w:rPr>
        <w:t>,60</w:t>
      </w:r>
      <w:proofErr w:type="gramEnd"/>
      <w:r w:rsidRPr="00DF585D">
        <w:rPr>
          <w:szCs w:val="28"/>
        </w:rPr>
        <w:t xml:space="preserve"> m </w:t>
      </w:r>
    </w:p>
    <w:p w14:paraId="0207CA89" w14:textId="759B982E" w:rsidR="000F2120" w:rsidRPr="00DF585D" w:rsidRDefault="000F2120" w:rsidP="000F2120">
      <w:pPr>
        <w:tabs>
          <w:tab w:val="center" w:pos="4819"/>
        </w:tabs>
        <w:spacing w:before="40" w:after="40"/>
        <w:ind w:firstLine="567"/>
        <w:jc w:val="both"/>
        <w:rPr>
          <w:szCs w:val="28"/>
        </w:rPr>
      </w:pPr>
      <w:r w:rsidRPr="00DF585D">
        <w:rPr>
          <w:szCs w:val="28"/>
        </w:rPr>
        <w:t>+ Chiều cao đập lớn nhất:</w:t>
      </w:r>
      <w:r w:rsidRPr="00DF585D">
        <w:rPr>
          <w:szCs w:val="28"/>
        </w:rPr>
        <w:tab/>
        <w:t xml:space="preserve">                     Hmax = 10,6m</w:t>
      </w:r>
    </w:p>
    <w:p w14:paraId="079A4B92" w14:textId="32C278F6" w:rsidR="00313FB4" w:rsidRPr="00DF585D" w:rsidRDefault="00E46750" w:rsidP="0054339D">
      <w:pPr>
        <w:spacing w:before="40" w:after="40" w:line="300" w:lineRule="auto"/>
        <w:ind w:firstLine="567"/>
        <w:jc w:val="both"/>
        <w:rPr>
          <w:b/>
          <w:szCs w:val="28"/>
        </w:rPr>
      </w:pPr>
      <w:r w:rsidRPr="00DF585D">
        <w:rPr>
          <w:szCs w:val="28"/>
        </w:rPr>
        <w:t>+ Gờ chắn bánh bằng bê tông M200; cao 0,30m</w:t>
      </w:r>
    </w:p>
    <w:p w14:paraId="53367900" w14:textId="77777777" w:rsidR="00A66A00" w:rsidRPr="00DF585D" w:rsidRDefault="00A66A00" w:rsidP="0054339D">
      <w:pPr>
        <w:spacing w:before="40" w:after="40" w:line="300" w:lineRule="auto"/>
        <w:ind w:firstLine="567"/>
        <w:jc w:val="both"/>
        <w:rPr>
          <w:b/>
          <w:szCs w:val="28"/>
        </w:rPr>
      </w:pPr>
    </w:p>
    <w:p w14:paraId="464BE82E" w14:textId="77777777" w:rsidR="0054339D" w:rsidRPr="00DF585D" w:rsidRDefault="0054339D" w:rsidP="0054339D">
      <w:pPr>
        <w:spacing w:before="40" w:after="40" w:line="300" w:lineRule="auto"/>
        <w:ind w:firstLine="567"/>
        <w:jc w:val="both"/>
        <w:rPr>
          <w:b/>
          <w:szCs w:val="28"/>
        </w:rPr>
      </w:pPr>
      <w:r w:rsidRPr="00DF585D">
        <w:rPr>
          <w:b/>
          <w:szCs w:val="28"/>
        </w:rPr>
        <w:lastRenderedPageBreak/>
        <w:t xml:space="preserve">- Tràn xả </w:t>
      </w:r>
      <w:proofErr w:type="gramStart"/>
      <w:r w:rsidRPr="00DF585D">
        <w:rPr>
          <w:b/>
          <w:szCs w:val="28"/>
        </w:rPr>
        <w:t>lũ</w:t>
      </w:r>
      <w:proofErr w:type="gramEnd"/>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972"/>
        <w:gridCol w:w="1168"/>
        <w:gridCol w:w="3261"/>
      </w:tblGrid>
      <w:tr w:rsidR="00DF585D" w:rsidRPr="00DF585D" w14:paraId="18C13E44" w14:textId="77777777" w:rsidTr="007650A4">
        <w:trPr>
          <w:trHeight w:val="558"/>
          <w:tblHeader/>
        </w:trPr>
        <w:tc>
          <w:tcPr>
            <w:tcW w:w="672" w:type="dxa"/>
            <w:shd w:val="clear" w:color="auto" w:fill="auto"/>
            <w:vAlign w:val="center"/>
          </w:tcPr>
          <w:p w14:paraId="4DD1FF41" w14:textId="77777777" w:rsidR="00313FB4" w:rsidRPr="00DF585D" w:rsidRDefault="00313FB4" w:rsidP="007650A4">
            <w:pPr>
              <w:widowControl w:val="0"/>
              <w:jc w:val="center"/>
              <w:rPr>
                <w:b/>
                <w:bCs/>
                <w:szCs w:val="28"/>
                <w:lang w:eastAsia="vi-VN"/>
              </w:rPr>
            </w:pPr>
            <w:r w:rsidRPr="00DF585D">
              <w:rPr>
                <w:b/>
                <w:bCs/>
                <w:szCs w:val="28"/>
                <w:lang w:eastAsia="vi-VN"/>
              </w:rPr>
              <w:t>TT</w:t>
            </w:r>
          </w:p>
        </w:tc>
        <w:tc>
          <w:tcPr>
            <w:tcW w:w="3972" w:type="dxa"/>
            <w:shd w:val="clear" w:color="auto" w:fill="auto"/>
            <w:vAlign w:val="center"/>
          </w:tcPr>
          <w:p w14:paraId="0C3A3FC7" w14:textId="77777777" w:rsidR="00313FB4" w:rsidRPr="00DF585D" w:rsidRDefault="00313FB4" w:rsidP="007650A4">
            <w:pPr>
              <w:widowControl w:val="0"/>
              <w:jc w:val="center"/>
              <w:rPr>
                <w:b/>
                <w:bCs/>
                <w:szCs w:val="28"/>
                <w:lang w:eastAsia="vi-VN"/>
              </w:rPr>
            </w:pPr>
            <w:r w:rsidRPr="00DF585D">
              <w:rPr>
                <w:b/>
                <w:bCs/>
                <w:szCs w:val="28"/>
                <w:lang w:eastAsia="vi-VN"/>
              </w:rPr>
              <w:t>Nội dung</w:t>
            </w:r>
          </w:p>
        </w:tc>
        <w:tc>
          <w:tcPr>
            <w:tcW w:w="1168" w:type="dxa"/>
            <w:shd w:val="clear" w:color="auto" w:fill="auto"/>
            <w:vAlign w:val="center"/>
          </w:tcPr>
          <w:p w14:paraId="31AD5CA2" w14:textId="77777777" w:rsidR="00313FB4" w:rsidRPr="00DF585D" w:rsidRDefault="00313FB4" w:rsidP="007650A4">
            <w:pPr>
              <w:widowControl w:val="0"/>
              <w:jc w:val="center"/>
              <w:rPr>
                <w:b/>
                <w:bCs/>
                <w:szCs w:val="28"/>
                <w:lang w:val="vi-VN" w:eastAsia="vi-VN"/>
              </w:rPr>
            </w:pPr>
            <w:r w:rsidRPr="00DF585D">
              <w:rPr>
                <w:b/>
                <w:bCs/>
                <w:szCs w:val="28"/>
                <w:lang w:val="vi-VN" w:eastAsia="vi-VN"/>
              </w:rPr>
              <w:t>Đơn vị</w:t>
            </w:r>
          </w:p>
        </w:tc>
        <w:tc>
          <w:tcPr>
            <w:tcW w:w="3261" w:type="dxa"/>
            <w:shd w:val="clear" w:color="auto" w:fill="auto"/>
            <w:vAlign w:val="center"/>
          </w:tcPr>
          <w:p w14:paraId="62C77430" w14:textId="77777777" w:rsidR="00313FB4" w:rsidRPr="00DF585D" w:rsidRDefault="00313FB4" w:rsidP="007650A4">
            <w:pPr>
              <w:widowControl w:val="0"/>
              <w:jc w:val="center"/>
              <w:rPr>
                <w:b/>
                <w:bCs/>
                <w:szCs w:val="28"/>
                <w:lang w:eastAsia="vi-VN"/>
              </w:rPr>
            </w:pPr>
            <w:r w:rsidRPr="00DF585D">
              <w:rPr>
                <w:b/>
                <w:bCs/>
                <w:szCs w:val="28"/>
                <w:lang w:eastAsia="vi-VN"/>
              </w:rPr>
              <w:t>Thông số</w:t>
            </w:r>
          </w:p>
        </w:tc>
      </w:tr>
      <w:tr w:rsidR="00DF585D" w:rsidRPr="00C605CA" w14:paraId="60132306" w14:textId="77777777" w:rsidTr="007650A4">
        <w:trPr>
          <w:trHeight w:val="791"/>
        </w:trPr>
        <w:tc>
          <w:tcPr>
            <w:tcW w:w="672" w:type="dxa"/>
            <w:shd w:val="clear" w:color="auto" w:fill="auto"/>
            <w:vAlign w:val="center"/>
          </w:tcPr>
          <w:p w14:paraId="487E6E99" w14:textId="77777777" w:rsidR="00313FB4" w:rsidRPr="00DF585D" w:rsidRDefault="00313FB4" w:rsidP="000D7094">
            <w:pPr>
              <w:widowControl w:val="0"/>
              <w:spacing w:before="60" w:after="60" w:line="240" w:lineRule="auto"/>
              <w:jc w:val="center"/>
              <w:rPr>
                <w:szCs w:val="28"/>
                <w:lang w:eastAsia="vi-VN"/>
              </w:rPr>
            </w:pPr>
            <w:r w:rsidRPr="00DF585D">
              <w:rPr>
                <w:szCs w:val="28"/>
                <w:lang w:eastAsia="vi-VN"/>
              </w:rPr>
              <w:t>1</w:t>
            </w:r>
          </w:p>
        </w:tc>
        <w:tc>
          <w:tcPr>
            <w:tcW w:w="3972" w:type="dxa"/>
            <w:shd w:val="clear" w:color="auto" w:fill="auto"/>
            <w:vAlign w:val="center"/>
          </w:tcPr>
          <w:p w14:paraId="3565D0C1" w14:textId="77777777" w:rsidR="00313FB4" w:rsidRPr="00DF585D" w:rsidRDefault="00313FB4" w:rsidP="000D7094">
            <w:pPr>
              <w:widowControl w:val="0"/>
              <w:spacing w:before="60" w:after="60" w:line="240" w:lineRule="auto"/>
              <w:rPr>
                <w:szCs w:val="28"/>
                <w:lang w:val="vi-VN" w:eastAsia="vi-VN"/>
              </w:rPr>
            </w:pPr>
            <w:r w:rsidRPr="00DF585D">
              <w:rPr>
                <w:szCs w:val="28"/>
                <w:lang w:val="vi-VN" w:eastAsia="vi-VN"/>
              </w:rPr>
              <w:t>Hình thức tràn</w:t>
            </w:r>
          </w:p>
        </w:tc>
        <w:tc>
          <w:tcPr>
            <w:tcW w:w="1168" w:type="dxa"/>
            <w:shd w:val="clear" w:color="auto" w:fill="auto"/>
            <w:vAlign w:val="center"/>
          </w:tcPr>
          <w:p w14:paraId="1E06488B" w14:textId="77777777" w:rsidR="00313FB4" w:rsidRPr="00DF585D" w:rsidRDefault="00313FB4" w:rsidP="000D7094">
            <w:pPr>
              <w:widowControl w:val="0"/>
              <w:spacing w:before="60" w:after="60" w:line="240" w:lineRule="auto"/>
              <w:jc w:val="center"/>
              <w:rPr>
                <w:szCs w:val="28"/>
                <w:lang w:val="vi-VN" w:eastAsia="vi-VN"/>
              </w:rPr>
            </w:pPr>
            <w:r w:rsidRPr="00DF585D">
              <w:rPr>
                <w:szCs w:val="28"/>
                <w:lang w:val="vi-VN" w:eastAsia="vi-VN"/>
              </w:rPr>
              <w:t> </w:t>
            </w:r>
          </w:p>
        </w:tc>
        <w:tc>
          <w:tcPr>
            <w:tcW w:w="3261" w:type="dxa"/>
            <w:shd w:val="clear" w:color="auto" w:fill="auto"/>
            <w:vAlign w:val="center"/>
          </w:tcPr>
          <w:p w14:paraId="7219BA76" w14:textId="77777777" w:rsidR="00313FB4" w:rsidRPr="00DF585D" w:rsidRDefault="00313FB4" w:rsidP="000D7094">
            <w:pPr>
              <w:widowControl w:val="0"/>
              <w:spacing w:before="60" w:after="60" w:line="240" w:lineRule="auto"/>
              <w:jc w:val="center"/>
              <w:rPr>
                <w:szCs w:val="28"/>
                <w:lang w:val="vi-VN" w:eastAsia="vi-VN"/>
              </w:rPr>
            </w:pPr>
            <w:r w:rsidRPr="00DF585D">
              <w:rPr>
                <w:szCs w:val="28"/>
                <w:lang w:val="vi-VN" w:eastAsia="vi-VN"/>
              </w:rPr>
              <w:t>Tràn dọc, ngưỡng đỉnh rộng, chảy ngập.</w:t>
            </w:r>
          </w:p>
        </w:tc>
      </w:tr>
      <w:tr w:rsidR="00DF585D" w:rsidRPr="00DF585D" w14:paraId="57059D2F" w14:textId="77777777" w:rsidTr="00565E25">
        <w:trPr>
          <w:trHeight w:val="547"/>
        </w:trPr>
        <w:tc>
          <w:tcPr>
            <w:tcW w:w="672" w:type="dxa"/>
            <w:shd w:val="clear" w:color="auto" w:fill="auto"/>
            <w:vAlign w:val="center"/>
          </w:tcPr>
          <w:p w14:paraId="59337512" w14:textId="77777777" w:rsidR="00313FB4" w:rsidRPr="00DF585D" w:rsidRDefault="00313FB4" w:rsidP="000D7094">
            <w:pPr>
              <w:widowControl w:val="0"/>
              <w:spacing w:before="60" w:after="60" w:line="240" w:lineRule="auto"/>
              <w:jc w:val="center"/>
              <w:rPr>
                <w:szCs w:val="28"/>
                <w:lang w:eastAsia="vi-VN"/>
              </w:rPr>
            </w:pPr>
            <w:r w:rsidRPr="00DF585D">
              <w:rPr>
                <w:szCs w:val="28"/>
                <w:lang w:eastAsia="vi-VN"/>
              </w:rPr>
              <w:t>2</w:t>
            </w:r>
          </w:p>
        </w:tc>
        <w:tc>
          <w:tcPr>
            <w:tcW w:w="3972" w:type="dxa"/>
            <w:shd w:val="clear" w:color="auto" w:fill="auto"/>
            <w:vAlign w:val="center"/>
          </w:tcPr>
          <w:p w14:paraId="261F0FDA" w14:textId="77777777" w:rsidR="00313FB4" w:rsidRPr="00DF585D" w:rsidRDefault="00313FB4" w:rsidP="000D7094">
            <w:pPr>
              <w:widowControl w:val="0"/>
              <w:spacing w:before="60" w:after="60" w:line="240" w:lineRule="auto"/>
              <w:rPr>
                <w:szCs w:val="28"/>
                <w:lang w:eastAsia="vi-VN"/>
              </w:rPr>
            </w:pPr>
            <w:r w:rsidRPr="00DF585D">
              <w:rPr>
                <w:szCs w:val="28"/>
                <w:lang w:eastAsia="vi-VN"/>
              </w:rPr>
              <w:t>Kết cấu</w:t>
            </w:r>
          </w:p>
        </w:tc>
        <w:tc>
          <w:tcPr>
            <w:tcW w:w="1168" w:type="dxa"/>
            <w:shd w:val="clear" w:color="auto" w:fill="auto"/>
            <w:vAlign w:val="center"/>
          </w:tcPr>
          <w:p w14:paraId="10AFEFA5" w14:textId="77777777" w:rsidR="00313FB4" w:rsidRPr="00DF585D" w:rsidRDefault="00313FB4" w:rsidP="000D7094">
            <w:pPr>
              <w:widowControl w:val="0"/>
              <w:spacing w:before="60" w:after="60" w:line="240" w:lineRule="auto"/>
              <w:jc w:val="center"/>
              <w:rPr>
                <w:szCs w:val="28"/>
                <w:lang w:val="vi-VN" w:eastAsia="vi-VN"/>
              </w:rPr>
            </w:pPr>
          </w:p>
        </w:tc>
        <w:tc>
          <w:tcPr>
            <w:tcW w:w="3261" w:type="dxa"/>
            <w:shd w:val="clear" w:color="auto" w:fill="auto"/>
            <w:vAlign w:val="center"/>
          </w:tcPr>
          <w:p w14:paraId="4889516D" w14:textId="77777777" w:rsidR="00313FB4" w:rsidRPr="00DF585D" w:rsidRDefault="00313FB4" w:rsidP="000D7094">
            <w:pPr>
              <w:widowControl w:val="0"/>
              <w:spacing w:before="60" w:after="60" w:line="240" w:lineRule="auto"/>
              <w:jc w:val="center"/>
              <w:rPr>
                <w:szCs w:val="28"/>
                <w:lang w:eastAsia="vi-VN"/>
              </w:rPr>
            </w:pPr>
            <w:r w:rsidRPr="00DF585D">
              <w:rPr>
                <w:szCs w:val="28"/>
                <w:lang w:eastAsia="vi-VN"/>
              </w:rPr>
              <w:t>B</w:t>
            </w:r>
            <w:r w:rsidRPr="00DF585D">
              <w:rPr>
                <w:szCs w:val="28"/>
                <w:lang w:val="vi-VN" w:eastAsia="vi-VN"/>
              </w:rPr>
              <w:t>ê tông M2</w:t>
            </w:r>
            <w:r w:rsidRPr="00DF585D">
              <w:rPr>
                <w:szCs w:val="28"/>
                <w:lang w:eastAsia="vi-VN"/>
              </w:rPr>
              <w:t>0</w:t>
            </w:r>
            <w:r w:rsidRPr="00DF585D">
              <w:rPr>
                <w:szCs w:val="28"/>
                <w:lang w:val="vi-VN" w:eastAsia="vi-VN"/>
              </w:rPr>
              <w:t>0</w:t>
            </w:r>
          </w:p>
        </w:tc>
      </w:tr>
      <w:tr w:rsidR="00DF585D" w:rsidRPr="00DF585D" w14:paraId="248EA5C2" w14:textId="77777777" w:rsidTr="00565E25">
        <w:trPr>
          <w:trHeight w:val="529"/>
        </w:trPr>
        <w:tc>
          <w:tcPr>
            <w:tcW w:w="672" w:type="dxa"/>
            <w:shd w:val="clear" w:color="auto" w:fill="auto"/>
            <w:vAlign w:val="center"/>
          </w:tcPr>
          <w:p w14:paraId="0D6C0512" w14:textId="77777777" w:rsidR="00313FB4" w:rsidRPr="00DF585D" w:rsidRDefault="00313FB4" w:rsidP="000D7094">
            <w:pPr>
              <w:widowControl w:val="0"/>
              <w:spacing w:before="60" w:after="60" w:line="240" w:lineRule="auto"/>
              <w:jc w:val="center"/>
              <w:rPr>
                <w:szCs w:val="28"/>
                <w:lang w:eastAsia="vi-VN"/>
              </w:rPr>
            </w:pPr>
            <w:r w:rsidRPr="00DF585D">
              <w:rPr>
                <w:szCs w:val="28"/>
                <w:lang w:eastAsia="vi-VN"/>
              </w:rPr>
              <w:t>3</w:t>
            </w:r>
          </w:p>
        </w:tc>
        <w:tc>
          <w:tcPr>
            <w:tcW w:w="3972" w:type="dxa"/>
            <w:shd w:val="clear" w:color="auto" w:fill="auto"/>
            <w:vAlign w:val="center"/>
          </w:tcPr>
          <w:p w14:paraId="040B33B9" w14:textId="77777777" w:rsidR="00313FB4" w:rsidRPr="00DF585D" w:rsidRDefault="00313FB4" w:rsidP="000D7094">
            <w:pPr>
              <w:widowControl w:val="0"/>
              <w:spacing w:before="60" w:after="60" w:line="240" w:lineRule="auto"/>
              <w:rPr>
                <w:szCs w:val="28"/>
                <w:lang w:val="vi-VN" w:eastAsia="vi-VN"/>
              </w:rPr>
            </w:pPr>
            <w:r w:rsidRPr="00DF585D">
              <w:rPr>
                <w:szCs w:val="28"/>
                <w:lang w:val="vi-VN" w:eastAsia="vi-VN"/>
              </w:rPr>
              <w:t>Cao trình ngưỡng tràn</w:t>
            </w:r>
          </w:p>
        </w:tc>
        <w:tc>
          <w:tcPr>
            <w:tcW w:w="1168" w:type="dxa"/>
            <w:shd w:val="clear" w:color="auto" w:fill="auto"/>
            <w:vAlign w:val="center"/>
          </w:tcPr>
          <w:p w14:paraId="3CCBEBD1" w14:textId="77777777" w:rsidR="00313FB4" w:rsidRPr="00DF585D" w:rsidRDefault="00313FB4" w:rsidP="000D7094">
            <w:pPr>
              <w:widowControl w:val="0"/>
              <w:spacing w:before="60" w:after="60" w:line="240" w:lineRule="auto"/>
              <w:jc w:val="center"/>
              <w:rPr>
                <w:szCs w:val="28"/>
                <w:lang w:val="vi-VN" w:eastAsia="vi-VN"/>
              </w:rPr>
            </w:pPr>
            <w:r w:rsidRPr="00DF585D">
              <w:rPr>
                <w:szCs w:val="28"/>
                <w:lang w:val="vi-VN" w:eastAsia="vi-VN"/>
              </w:rPr>
              <w:t>m</w:t>
            </w:r>
          </w:p>
        </w:tc>
        <w:tc>
          <w:tcPr>
            <w:tcW w:w="3261" w:type="dxa"/>
            <w:shd w:val="clear" w:color="auto" w:fill="auto"/>
            <w:vAlign w:val="center"/>
          </w:tcPr>
          <w:p w14:paraId="76227FD3" w14:textId="77777777" w:rsidR="00313FB4" w:rsidRPr="00DF585D" w:rsidRDefault="00313FB4" w:rsidP="000D7094">
            <w:pPr>
              <w:widowControl w:val="0"/>
              <w:spacing w:before="60" w:after="60" w:line="240" w:lineRule="auto"/>
              <w:jc w:val="center"/>
              <w:rPr>
                <w:szCs w:val="28"/>
                <w:lang w:eastAsia="vi-VN"/>
              </w:rPr>
            </w:pPr>
            <w:r w:rsidRPr="00DF585D">
              <w:rPr>
                <w:szCs w:val="28"/>
                <w:lang w:eastAsia="vi-VN"/>
              </w:rPr>
              <w:t>+23,40</w:t>
            </w:r>
          </w:p>
        </w:tc>
      </w:tr>
      <w:tr w:rsidR="00DF585D" w:rsidRPr="00DF585D" w14:paraId="5BF03ED6" w14:textId="77777777" w:rsidTr="007650A4">
        <w:trPr>
          <w:trHeight w:val="695"/>
        </w:trPr>
        <w:tc>
          <w:tcPr>
            <w:tcW w:w="672" w:type="dxa"/>
            <w:shd w:val="clear" w:color="auto" w:fill="auto"/>
            <w:vAlign w:val="center"/>
          </w:tcPr>
          <w:p w14:paraId="0F79D0BB" w14:textId="77777777" w:rsidR="00313FB4" w:rsidRPr="00DF585D" w:rsidRDefault="00313FB4" w:rsidP="000D7094">
            <w:pPr>
              <w:widowControl w:val="0"/>
              <w:spacing w:before="60" w:after="60" w:line="240" w:lineRule="auto"/>
              <w:jc w:val="center"/>
              <w:rPr>
                <w:szCs w:val="28"/>
                <w:lang w:eastAsia="vi-VN"/>
              </w:rPr>
            </w:pPr>
            <w:r w:rsidRPr="00DF585D">
              <w:rPr>
                <w:szCs w:val="28"/>
                <w:lang w:eastAsia="vi-VN"/>
              </w:rPr>
              <w:t>4</w:t>
            </w:r>
          </w:p>
        </w:tc>
        <w:tc>
          <w:tcPr>
            <w:tcW w:w="3972" w:type="dxa"/>
            <w:shd w:val="clear" w:color="auto" w:fill="auto"/>
            <w:vAlign w:val="center"/>
          </w:tcPr>
          <w:p w14:paraId="4F4953D3" w14:textId="77777777" w:rsidR="00313FB4" w:rsidRPr="00DF585D" w:rsidRDefault="00313FB4" w:rsidP="000D7094">
            <w:pPr>
              <w:widowControl w:val="0"/>
              <w:spacing w:before="60" w:after="60" w:line="240" w:lineRule="auto"/>
              <w:rPr>
                <w:szCs w:val="28"/>
                <w:lang w:eastAsia="vi-VN"/>
              </w:rPr>
            </w:pPr>
            <w:r w:rsidRPr="00DF585D">
              <w:rPr>
                <w:szCs w:val="28"/>
                <w:lang w:eastAsia="vi-VN"/>
              </w:rPr>
              <w:t>Cột nư</w:t>
            </w:r>
            <w:r w:rsidRPr="00DF585D">
              <w:rPr>
                <w:szCs w:val="28"/>
                <w:lang w:eastAsia="vi-VN"/>
              </w:rPr>
              <w:softHyphen/>
              <w:t>ớc tràn thiết kế</w:t>
            </w:r>
          </w:p>
        </w:tc>
        <w:tc>
          <w:tcPr>
            <w:tcW w:w="1168" w:type="dxa"/>
            <w:shd w:val="clear" w:color="auto" w:fill="auto"/>
            <w:vAlign w:val="center"/>
          </w:tcPr>
          <w:p w14:paraId="4B21A0D7" w14:textId="77777777" w:rsidR="00313FB4" w:rsidRPr="00DF585D" w:rsidRDefault="00313FB4" w:rsidP="000D7094">
            <w:pPr>
              <w:widowControl w:val="0"/>
              <w:spacing w:before="60" w:after="60" w:line="240" w:lineRule="auto"/>
              <w:jc w:val="center"/>
              <w:rPr>
                <w:szCs w:val="28"/>
                <w:lang w:eastAsia="vi-VN"/>
              </w:rPr>
            </w:pPr>
            <w:r w:rsidRPr="00DF585D">
              <w:rPr>
                <w:szCs w:val="28"/>
                <w:lang w:eastAsia="vi-VN"/>
              </w:rPr>
              <w:t>m</w:t>
            </w:r>
          </w:p>
        </w:tc>
        <w:tc>
          <w:tcPr>
            <w:tcW w:w="3261" w:type="dxa"/>
            <w:shd w:val="clear" w:color="auto" w:fill="auto"/>
            <w:vAlign w:val="center"/>
          </w:tcPr>
          <w:p w14:paraId="6424341E" w14:textId="77777777" w:rsidR="00313FB4" w:rsidRPr="00DF585D" w:rsidRDefault="00313FB4" w:rsidP="000D7094">
            <w:pPr>
              <w:widowControl w:val="0"/>
              <w:spacing w:before="60" w:after="60" w:line="240" w:lineRule="auto"/>
              <w:jc w:val="center"/>
              <w:rPr>
                <w:szCs w:val="28"/>
                <w:lang w:eastAsia="vi-VN"/>
              </w:rPr>
            </w:pPr>
            <w:r w:rsidRPr="00DF585D">
              <w:rPr>
                <w:szCs w:val="28"/>
                <w:lang w:eastAsia="vi-VN"/>
              </w:rPr>
              <w:t>0,75</w:t>
            </w:r>
          </w:p>
        </w:tc>
      </w:tr>
      <w:tr w:rsidR="00DF585D" w:rsidRPr="00DF585D" w14:paraId="18044D5C" w14:textId="77777777" w:rsidTr="007650A4">
        <w:trPr>
          <w:trHeight w:val="549"/>
        </w:trPr>
        <w:tc>
          <w:tcPr>
            <w:tcW w:w="672" w:type="dxa"/>
            <w:shd w:val="clear" w:color="auto" w:fill="auto"/>
            <w:vAlign w:val="center"/>
          </w:tcPr>
          <w:p w14:paraId="2AA76CB6" w14:textId="77777777" w:rsidR="00313FB4" w:rsidRPr="00DF585D" w:rsidRDefault="00313FB4" w:rsidP="000D7094">
            <w:pPr>
              <w:widowControl w:val="0"/>
              <w:spacing w:before="60" w:after="60" w:line="240" w:lineRule="auto"/>
              <w:jc w:val="center"/>
              <w:rPr>
                <w:szCs w:val="28"/>
                <w:lang w:eastAsia="vi-VN"/>
              </w:rPr>
            </w:pPr>
            <w:r w:rsidRPr="00DF585D">
              <w:rPr>
                <w:szCs w:val="28"/>
                <w:lang w:eastAsia="vi-VN"/>
              </w:rPr>
              <w:t>5</w:t>
            </w:r>
          </w:p>
        </w:tc>
        <w:tc>
          <w:tcPr>
            <w:tcW w:w="3972" w:type="dxa"/>
            <w:shd w:val="clear" w:color="auto" w:fill="auto"/>
            <w:vAlign w:val="center"/>
          </w:tcPr>
          <w:p w14:paraId="74025B34" w14:textId="77777777" w:rsidR="00313FB4" w:rsidRPr="00DF585D" w:rsidRDefault="00313FB4" w:rsidP="000D7094">
            <w:pPr>
              <w:widowControl w:val="0"/>
              <w:spacing w:before="60" w:after="60" w:line="240" w:lineRule="auto"/>
              <w:rPr>
                <w:szCs w:val="28"/>
                <w:lang w:val="vi-VN" w:eastAsia="vi-VN"/>
              </w:rPr>
            </w:pPr>
            <w:r w:rsidRPr="00DF585D">
              <w:rPr>
                <w:szCs w:val="28"/>
                <w:lang w:val="vi-VN" w:eastAsia="vi-VN"/>
              </w:rPr>
              <w:t>Bề rộng tràn</w:t>
            </w:r>
          </w:p>
        </w:tc>
        <w:tc>
          <w:tcPr>
            <w:tcW w:w="1168" w:type="dxa"/>
            <w:shd w:val="clear" w:color="auto" w:fill="auto"/>
            <w:vAlign w:val="center"/>
          </w:tcPr>
          <w:p w14:paraId="1971D8F9" w14:textId="77777777" w:rsidR="00313FB4" w:rsidRPr="00DF585D" w:rsidRDefault="00313FB4" w:rsidP="000D7094">
            <w:pPr>
              <w:widowControl w:val="0"/>
              <w:spacing w:before="60" w:after="60" w:line="240" w:lineRule="auto"/>
              <w:jc w:val="center"/>
              <w:rPr>
                <w:szCs w:val="28"/>
                <w:lang w:val="vi-VN" w:eastAsia="vi-VN"/>
              </w:rPr>
            </w:pPr>
            <w:r w:rsidRPr="00DF585D">
              <w:rPr>
                <w:szCs w:val="28"/>
                <w:lang w:val="vi-VN" w:eastAsia="vi-VN"/>
              </w:rPr>
              <w:t>m</w:t>
            </w:r>
          </w:p>
        </w:tc>
        <w:tc>
          <w:tcPr>
            <w:tcW w:w="3261" w:type="dxa"/>
            <w:shd w:val="clear" w:color="auto" w:fill="auto"/>
            <w:vAlign w:val="center"/>
          </w:tcPr>
          <w:p w14:paraId="3F9D7E55" w14:textId="77777777" w:rsidR="00313FB4" w:rsidRPr="00DF585D" w:rsidRDefault="00313FB4" w:rsidP="000D7094">
            <w:pPr>
              <w:widowControl w:val="0"/>
              <w:spacing w:before="60" w:after="60" w:line="240" w:lineRule="auto"/>
              <w:jc w:val="center"/>
              <w:rPr>
                <w:szCs w:val="28"/>
                <w:lang w:eastAsia="vi-VN"/>
              </w:rPr>
            </w:pPr>
            <w:r w:rsidRPr="00DF585D">
              <w:rPr>
                <w:szCs w:val="28"/>
                <w:lang w:eastAsia="vi-VN"/>
              </w:rPr>
              <w:t>70,0</w:t>
            </w:r>
          </w:p>
        </w:tc>
      </w:tr>
      <w:tr w:rsidR="00DF585D" w:rsidRPr="00DF585D" w14:paraId="10A95788" w14:textId="77777777" w:rsidTr="007650A4">
        <w:trPr>
          <w:trHeight w:val="557"/>
        </w:trPr>
        <w:tc>
          <w:tcPr>
            <w:tcW w:w="672" w:type="dxa"/>
            <w:shd w:val="clear" w:color="auto" w:fill="auto"/>
            <w:vAlign w:val="center"/>
          </w:tcPr>
          <w:p w14:paraId="78188B06" w14:textId="77777777" w:rsidR="00313FB4" w:rsidRPr="00DF585D" w:rsidRDefault="00313FB4" w:rsidP="000D7094">
            <w:pPr>
              <w:widowControl w:val="0"/>
              <w:spacing w:before="60" w:after="60" w:line="240" w:lineRule="auto"/>
              <w:jc w:val="center"/>
              <w:rPr>
                <w:szCs w:val="28"/>
                <w:lang w:eastAsia="vi-VN"/>
              </w:rPr>
            </w:pPr>
            <w:r w:rsidRPr="00DF585D">
              <w:rPr>
                <w:szCs w:val="28"/>
                <w:lang w:eastAsia="vi-VN"/>
              </w:rPr>
              <w:t>6</w:t>
            </w:r>
          </w:p>
        </w:tc>
        <w:tc>
          <w:tcPr>
            <w:tcW w:w="3972" w:type="dxa"/>
            <w:shd w:val="clear" w:color="auto" w:fill="auto"/>
            <w:vAlign w:val="center"/>
          </w:tcPr>
          <w:p w14:paraId="609A65C1" w14:textId="77777777" w:rsidR="00313FB4" w:rsidRPr="00DF585D" w:rsidRDefault="00313FB4" w:rsidP="000D7094">
            <w:pPr>
              <w:widowControl w:val="0"/>
              <w:spacing w:before="60" w:after="60" w:line="240" w:lineRule="auto"/>
              <w:rPr>
                <w:szCs w:val="28"/>
                <w:lang w:eastAsia="vi-VN"/>
              </w:rPr>
            </w:pPr>
            <w:r w:rsidRPr="00DF585D">
              <w:rPr>
                <w:szCs w:val="28"/>
                <w:lang w:val="vi-VN" w:eastAsia="vi-VN"/>
              </w:rPr>
              <w:t>Lưu lượng xả lũ thiết kế Q</w:t>
            </w:r>
            <w:r w:rsidRPr="00DF585D">
              <w:rPr>
                <w:szCs w:val="28"/>
                <w:vertAlign w:val="subscript"/>
                <w:lang w:val="vi-VN" w:eastAsia="vi-VN"/>
              </w:rPr>
              <w:t>TK</w:t>
            </w:r>
            <w:r w:rsidRPr="00DF585D">
              <w:rPr>
                <w:szCs w:val="28"/>
                <w:lang w:eastAsia="vi-VN"/>
              </w:rPr>
              <w:t xml:space="preserve"> </w:t>
            </w:r>
          </w:p>
        </w:tc>
        <w:tc>
          <w:tcPr>
            <w:tcW w:w="1168" w:type="dxa"/>
            <w:shd w:val="clear" w:color="auto" w:fill="auto"/>
            <w:vAlign w:val="center"/>
          </w:tcPr>
          <w:p w14:paraId="1E3E91A1" w14:textId="77777777" w:rsidR="00313FB4" w:rsidRPr="00DF585D" w:rsidRDefault="00313FB4" w:rsidP="000D7094">
            <w:pPr>
              <w:widowControl w:val="0"/>
              <w:spacing w:before="60" w:after="60" w:line="240" w:lineRule="auto"/>
              <w:jc w:val="center"/>
              <w:rPr>
                <w:szCs w:val="28"/>
                <w:lang w:val="vi-VN" w:eastAsia="vi-VN"/>
              </w:rPr>
            </w:pPr>
            <w:r w:rsidRPr="00DF585D">
              <w:rPr>
                <w:szCs w:val="28"/>
                <w:lang w:val="vi-VN" w:eastAsia="vi-VN"/>
              </w:rPr>
              <w:t>m³/s</w:t>
            </w:r>
          </w:p>
        </w:tc>
        <w:tc>
          <w:tcPr>
            <w:tcW w:w="3261" w:type="dxa"/>
            <w:shd w:val="clear" w:color="auto" w:fill="auto"/>
            <w:vAlign w:val="center"/>
          </w:tcPr>
          <w:p w14:paraId="61659245" w14:textId="77777777" w:rsidR="00313FB4" w:rsidRPr="00DF585D" w:rsidRDefault="00313FB4" w:rsidP="000D7094">
            <w:pPr>
              <w:widowControl w:val="0"/>
              <w:spacing w:before="60" w:after="60" w:line="240" w:lineRule="auto"/>
              <w:jc w:val="center"/>
              <w:rPr>
                <w:szCs w:val="28"/>
                <w:lang w:eastAsia="vi-VN"/>
              </w:rPr>
            </w:pPr>
            <w:r w:rsidRPr="00DF585D">
              <w:rPr>
                <w:szCs w:val="28"/>
                <w:lang w:eastAsia="vi-VN"/>
              </w:rPr>
              <w:t>64,06</w:t>
            </w:r>
          </w:p>
        </w:tc>
      </w:tr>
      <w:tr w:rsidR="00DF585D" w:rsidRPr="00DF585D" w14:paraId="0B91B40D" w14:textId="77777777" w:rsidTr="007650A4">
        <w:trPr>
          <w:trHeight w:val="567"/>
        </w:trPr>
        <w:tc>
          <w:tcPr>
            <w:tcW w:w="672" w:type="dxa"/>
            <w:shd w:val="clear" w:color="auto" w:fill="auto"/>
            <w:vAlign w:val="center"/>
          </w:tcPr>
          <w:p w14:paraId="4B8FB68D" w14:textId="77777777" w:rsidR="00313FB4" w:rsidRPr="00DF585D" w:rsidRDefault="00313FB4" w:rsidP="000D7094">
            <w:pPr>
              <w:widowControl w:val="0"/>
              <w:spacing w:before="60" w:after="60" w:line="240" w:lineRule="auto"/>
              <w:jc w:val="center"/>
              <w:rPr>
                <w:szCs w:val="28"/>
                <w:lang w:eastAsia="vi-VN"/>
              </w:rPr>
            </w:pPr>
            <w:r w:rsidRPr="00DF585D">
              <w:rPr>
                <w:szCs w:val="28"/>
                <w:lang w:eastAsia="vi-VN"/>
              </w:rPr>
              <w:t>7</w:t>
            </w:r>
          </w:p>
        </w:tc>
        <w:tc>
          <w:tcPr>
            <w:tcW w:w="3972" w:type="dxa"/>
            <w:shd w:val="clear" w:color="auto" w:fill="auto"/>
            <w:vAlign w:val="center"/>
          </w:tcPr>
          <w:p w14:paraId="635B1743" w14:textId="77777777" w:rsidR="00313FB4" w:rsidRPr="00DF585D" w:rsidRDefault="00313FB4" w:rsidP="000D7094">
            <w:pPr>
              <w:widowControl w:val="0"/>
              <w:spacing w:before="60" w:after="60" w:line="240" w:lineRule="auto"/>
              <w:rPr>
                <w:szCs w:val="28"/>
                <w:lang w:eastAsia="vi-VN"/>
              </w:rPr>
            </w:pPr>
            <w:r w:rsidRPr="00DF585D">
              <w:rPr>
                <w:szCs w:val="28"/>
                <w:lang w:val="vi-VN" w:eastAsia="vi-VN"/>
              </w:rPr>
              <w:t>Lưu lượng xả lũ kiểm tra Q</w:t>
            </w:r>
            <w:r w:rsidRPr="00DF585D">
              <w:rPr>
                <w:szCs w:val="28"/>
                <w:vertAlign w:val="subscript"/>
                <w:lang w:val="vi-VN" w:eastAsia="vi-VN"/>
              </w:rPr>
              <w:t>KT</w:t>
            </w:r>
            <w:r w:rsidRPr="00DF585D">
              <w:rPr>
                <w:szCs w:val="28"/>
                <w:lang w:eastAsia="vi-VN"/>
              </w:rPr>
              <w:t xml:space="preserve"> </w:t>
            </w:r>
          </w:p>
        </w:tc>
        <w:tc>
          <w:tcPr>
            <w:tcW w:w="1168" w:type="dxa"/>
            <w:shd w:val="clear" w:color="auto" w:fill="auto"/>
            <w:vAlign w:val="center"/>
          </w:tcPr>
          <w:p w14:paraId="38984F97" w14:textId="77777777" w:rsidR="00313FB4" w:rsidRPr="00DF585D" w:rsidRDefault="00313FB4" w:rsidP="000D7094">
            <w:pPr>
              <w:widowControl w:val="0"/>
              <w:spacing w:before="60" w:after="60" w:line="240" w:lineRule="auto"/>
              <w:jc w:val="center"/>
              <w:rPr>
                <w:szCs w:val="28"/>
                <w:lang w:val="vi-VN" w:eastAsia="vi-VN"/>
              </w:rPr>
            </w:pPr>
            <w:r w:rsidRPr="00DF585D">
              <w:rPr>
                <w:szCs w:val="28"/>
                <w:lang w:val="vi-VN" w:eastAsia="vi-VN"/>
              </w:rPr>
              <w:t>m³/s</w:t>
            </w:r>
          </w:p>
        </w:tc>
        <w:tc>
          <w:tcPr>
            <w:tcW w:w="3261" w:type="dxa"/>
            <w:shd w:val="clear" w:color="auto" w:fill="auto"/>
            <w:vAlign w:val="center"/>
          </w:tcPr>
          <w:p w14:paraId="46321D0F" w14:textId="77777777" w:rsidR="00313FB4" w:rsidRPr="00DF585D" w:rsidRDefault="00313FB4" w:rsidP="000D7094">
            <w:pPr>
              <w:widowControl w:val="0"/>
              <w:spacing w:before="60" w:after="60" w:line="240" w:lineRule="auto"/>
              <w:jc w:val="center"/>
              <w:rPr>
                <w:szCs w:val="28"/>
                <w:lang w:eastAsia="vi-VN"/>
              </w:rPr>
            </w:pPr>
            <w:r w:rsidRPr="00DF585D">
              <w:rPr>
                <w:szCs w:val="28"/>
                <w:lang w:eastAsia="vi-VN"/>
              </w:rPr>
              <w:t>76,064</w:t>
            </w:r>
          </w:p>
        </w:tc>
      </w:tr>
      <w:tr w:rsidR="00DF585D" w:rsidRPr="00DF585D" w14:paraId="18A517EB" w14:textId="77777777" w:rsidTr="007B7DDA">
        <w:trPr>
          <w:trHeight w:val="489"/>
        </w:trPr>
        <w:tc>
          <w:tcPr>
            <w:tcW w:w="672" w:type="dxa"/>
            <w:tcBorders>
              <w:bottom w:val="single" w:sz="4" w:space="0" w:color="auto"/>
            </w:tcBorders>
            <w:shd w:val="clear" w:color="auto" w:fill="auto"/>
            <w:vAlign w:val="center"/>
          </w:tcPr>
          <w:p w14:paraId="2D01AE3D" w14:textId="7C2AD02A" w:rsidR="00313FB4" w:rsidRPr="00DF585D" w:rsidRDefault="00313FB4" w:rsidP="000D7094">
            <w:pPr>
              <w:widowControl w:val="0"/>
              <w:spacing w:before="60" w:after="60" w:line="240" w:lineRule="auto"/>
              <w:jc w:val="center"/>
              <w:rPr>
                <w:szCs w:val="28"/>
                <w:lang w:eastAsia="vi-VN"/>
              </w:rPr>
            </w:pPr>
            <w:r w:rsidRPr="00DF585D">
              <w:rPr>
                <w:szCs w:val="28"/>
                <w:lang w:eastAsia="vi-VN"/>
              </w:rPr>
              <w:t>8</w:t>
            </w:r>
          </w:p>
        </w:tc>
        <w:tc>
          <w:tcPr>
            <w:tcW w:w="3972" w:type="dxa"/>
            <w:tcBorders>
              <w:bottom w:val="single" w:sz="4" w:space="0" w:color="auto"/>
            </w:tcBorders>
            <w:shd w:val="clear" w:color="auto" w:fill="auto"/>
            <w:vAlign w:val="center"/>
          </w:tcPr>
          <w:p w14:paraId="34863712" w14:textId="77777777" w:rsidR="00313FB4" w:rsidRPr="00DF585D" w:rsidRDefault="00313FB4" w:rsidP="000D7094">
            <w:pPr>
              <w:widowControl w:val="0"/>
              <w:spacing w:before="60" w:after="60" w:line="240" w:lineRule="auto"/>
              <w:rPr>
                <w:szCs w:val="28"/>
                <w:lang w:eastAsia="vi-VN"/>
              </w:rPr>
            </w:pPr>
            <w:r w:rsidRPr="00DF585D">
              <w:rPr>
                <w:szCs w:val="28"/>
                <w:lang w:eastAsia="vi-VN"/>
              </w:rPr>
              <w:t>Cao trình cửa ra</w:t>
            </w:r>
          </w:p>
        </w:tc>
        <w:tc>
          <w:tcPr>
            <w:tcW w:w="1168" w:type="dxa"/>
            <w:tcBorders>
              <w:bottom w:val="single" w:sz="4" w:space="0" w:color="auto"/>
            </w:tcBorders>
            <w:shd w:val="clear" w:color="auto" w:fill="auto"/>
            <w:vAlign w:val="center"/>
          </w:tcPr>
          <w:p w14:paraId="1BFB905F" w14:textId="77777777" w:rsidR="00313FB4" w:rsidRPr="00DF585D" w:rsidRDefault="00313FB4" w:rsidP="000D7094">
            <w:pPr>
              <w:widowControl w:val="0"/>
              <w:spacing w:before="60" w:after="60" w:line="240" w:lineRule="auto"/>
              <w:jc w:val="center"/>
              <w:rPr>
                <w:szCs w:val="28"/>
                <w:lang w:val="vi-VN" w:eastAsia="vi-VN"/>
              </w:rPr>
            </w:pPr>
          </w:p>
        </w:tc>
        <w:tc>
          <w:tcPr>
            <w:tcW w:w="3261" w:type="dxa"/>
            <w:tcBorders>
              <w:bottom w:val="single" w:sz="4" w:space="0" w:color="auto"/>
            </w:tcBorders>
            <w:shd w:val="clear" w:color="auto" w:fill="auto"/>
            <w:vAlign w:val="center"/>
          </w:tcPr>
          <w:p w14:paraId="1CDE5665" w14:textId="77777777" w:rsidR="00313FB4" w:rsidRPr="00DF585D" w:rsidRDefault="00313FB4" w:rsidP="000D7094">
            <w:pPr>
              <w:widowControl w:val="0"/>
              <w:spacing w:before="60" w:after="60" w:line="240" w:lineRule="auto"/>
              <w:jc w:val="center"/>
              <w:rPr>
                <w:szCs w:val="28"/>
                <w:lang w:eastAsia="vi-VN"/>
              </w:rPr>
            </w:pPr>
            <w:r w:rsidRPr="00DF585D">
              <w:rPr>
                <w:szCs w:val="28"/>
                <w:lang w:eastAsia="vi-VN"/>
              </w:rPr>
              <w:t>+23,40</w:t>
            </w:r>
          </w:p>
        </w:tc>
      </w:tr>
    </w:tbl>
    <w:p w14:paraId="41A0B87A" w14:textId="77777777" w:rsidR="00313FB4" w:rsidRPr="00DF585D" w:rsidRDefault="00313FB4" w:rsidP="000D7094">
      <w:pPr>
        <w:spacing w:before="60" w:after="60" w:line="240" w:lineRule="auto"/>
        <w:ind w:firstLine="567"/>
        <w:jc w:val="both"/>
        <w:rPr>
          <w:b/>
          <w:szCs w:val="28"/>
        </w:rPr>
      </w:pPr>
    </w:p>
    <w:p w14:paraId="25BDC7E6" w14:textId="77777777" w:rsidR="0054339D" w:rsidRPr="00DF585D" w:rsidRDefault="0054339D" w:rsidP="000D7094">
      <w:pPr>
        <w:spacing w:before="60" w:after="60" w:line="240" w:lineRule="auto"/>
        <w:ind w:firstLine="720"/>
        <w:jc w:val="both"/>
        <w:rPr>
          <w:b/>
          <w:szCs w:val="28"/>
        </w:rPr>
      </w:pPr>
      <w:r w:rsidRPr="00DF585D">
        <w:rPr>
          <w:b/>
          <w:szCs w:val="28"/>
        </w:rPr>
        <w:t>- Cống lấy nước dưới đập</w:t>
      </w:r>
    </w:p>
    <w:tbl>
      <w:tblPr>
        <w:tblW w:w="9180" w:type="dxa"/>
        <w:jc w:val="right"/>
        <w:tblLayout w:type="fixed"/>
        <w:tblLook w:val="04A0" w:firstRow="1" w:lastRow="0" w:firstColumn="1" w:lastColumn="0" w:noHBand="0" w:noVBand="1"/>
      </w:tblPr>
      <w:tblGrid>
        <w:gridCol w:w="709"/>
        <w:gridCol w:w="3402"/>
        <w:gridCol w:w="906"/>
        <w:gridCol w:w="4163"/>
      </w:tblGrid>
      <w:tr w:rsidR="00DF585D" w:rsidRPr="00DF585D" w14:paraId="7098F63D" w14:textId="77777777" w:rsidTr="007650A4">
        <w:trPr>
          <w:trHeight w:val="255"/>
          <w:tblHeader/>
          <w:jc w:val="right"/>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12D34B4" w14:textId="77777777" w:rsidR="00313FB4" w:rsidRPr="00DF585D" w:rsidRDefault="00313FB4" w:rsidP="000D7094">
            <w:pPr>
              <w:widowControl w:val="0"/>
              <w:spacing w:before="60" w:after="60" w:line="240" w:lineRule="auto"/>
              <w:jc w:val="center"/>
              <w:rPr>
                <w:b/>
                <w:szCs w:val="28"/>
                <w:lang w:val="de-DE"/>
              </w:rPr>
            </w:pPr>
            <w:r w:rsidRPr="00DF585D">
              <w:rPr>
                <w:b/>
                <w:szCs w:val="28"/>
                <w:lang w:val="de-DE"/>
              </w:rPr>
              <w:t>TT</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5E4B991B" w14:textId="77777777" w:rsidR="00313FB4" w:rsidRPr="00DF585D" w:rsidRDefault="00313FB4" w:rsidP="000D7094">
            <w:pPr>
              <w:widowControl w:val="0"/>
              <w:spacing w:before="60" w:after="60" w:line="240" w:lineRule="auto"/>
              <w:jc w:val="center"/>
              <w:rPr>
                <w:b/>
                <w:szCs w:val="28"/>
                <w:lang w:val="de-DE"/>
              </w:rPr>
            </w:pPr>
            <w:r w:rsidRPr="00DF585D">
              <w:rPr>
                <w:b/>
                <w:szCs w:val="28"/>
                <w:lang w:val="de-DE"/>
              </w:rPr>
              <w:t>Nội dung</w:t>
            </w:r>
          </w:p>
        </w:tc>
        <w:tc>
          <w:tcPr>
            <w:tcW w:w="906" w:type="dxa"/>
            <w:tcBorders>
              <w:top w:val="single" w:sz="4" w:space="0" w:color="auto"/>
              <w:left w:val="nil"/>
              <w:bottom w:val="single" w:sz="4" w:space="0" w:color="auto"/>
              <w:right w:val="single" w:sz="4" w:space="0" w:color="auto"/>
            </w:tcBorders>
            <w:shd w:val="clear" w:color="000000" w:fill="FFFFFF"/>
            <w:noWrap/>
            <w:vAlign w:val="center"/>
          </w:tcPr>
          <w:p w14:paraId="153D9819" w14:textId="77777777" w:rsidR="00313FB4" w:rsidRPr="00DF585D" w:rsidRDefault="00313FB4" w:rsidP="000D7094">
            <w:pPr>
              <w:widowControl w:val="0"/>
              <w:spacing w:before="60" w:after="60" w:line="240" w:lineRule="auto"/>
              <w:jc w:val="center"/>
              <w:rPr>
                <w:b/>
                <w:szCs w:val="28"/>
                <w:lang w:val="de-DE"/>
              </w:rPr>
            </w:pPr>
            <w:r w:rsidRPr="00DF585D">
              <w:rPr>
                <w:b/>
                <w:szCs w:val="28"/>
                <w:lang w:val="de-DE"/>
              </w:rPr>
              <w:t>Đơn vị</w:t>
            </w:r>
          </w:p>
        </w:tc>
        <w:tc>
          <w:tcPr>
            <w:tcW w:w="4163" w:type="dxa"/>
            <w:tcBorders>
              <w:top w:val="single" w:sz="4" w:space="0" w:color="auto"/>
              <w:left w:val="nil"/>
              <w:bottom w:val="single" w:sz="4" w:space="0" w:color="auto"/>
              <w:right w:val="single" w:sz="4" w:space="0" w:color="auto"/>
            </w:tcBorders>
            <w:shd w:val="clear" w:color="000000" w:fill="FFFFFF"/>
            <w:vAlign w:val="center"/>
          </w:tcPr>
          <w:p w14:paraId="7700B126" w14:textId="77777777" w:rsidR="00313FB4" w:rsidRPr="00DF585D" w:rsidRDefault="00313FB4" w:rsidP="000D7094">
            <w:pPr>
              <w:widowControl w:val="0"/>
              <w:spacing w:before="60" w:after="60" w:line="240" w:lineRule="auto"/>
              <w:jc w:val="center"/>
              <w:rPr>
                <w:b/>
                <w:szCs w:val="28"/>
                <w:lang w:val="de-DE"/>
              </w:rPr>
            </w:pPr>
            <w:r w:rsidRPr="00DF585D">
              <w:rPr>
                <w:b/>
                <w:szCs w:val="28"/>
                <w:lang w:val="de-DE"/>
              </w:rPr>
              <w:t>Thông sô</w:t>
            </w:r>
          </w:p>
        </w:tc>
      </w:tr>
      <w:tr w:rsidR="00DF585D" w:rsidRPr="00C605CA" w14:paraId="38313E02" w14:textId="77777777" w:rsidTr="007650A4">
        <w:trPr>
          <w:trHeight w:val="395"/>
          <w:jc w:val="right"/>
        </w:trPr>
        <w:tc>
          <w:tcPr>
            <w:tcW w:w="709" w:type="dxa"/>
            <w:tcBorders>
              <w:top w:val="nil"/>
              <w:left w:val="single" w:sz="4" w:space="0" w:color="auto"/>
              <w:bottom w:val="single" w:sz="4" w:space="0" w:color="auto"/>
              <w:right w:val="single" w:sz="4" w:space="0" w:color="auto"/>
            </w:tcBorders>
            <w:shd w:val="clear" w:color="000000" w:fill="FFFFFF"/>
            <w:vAlign w:val="center"/>
          </w:tcPr>
          <w:p w14:paraId="372B7088" w14:textId="77777777" w:rsidR="00313FB4" w:rsidRPr="00DF585D" w:rsidRDefault="00313FB4" w:rsidP="000D7094">
            <w:pPr>
              <w:widowControl w:val="0"/>
              <w:spacing w:before="60" w:after="60" w:line="240" w:lineRule="auto"/>
              <w:jc w:val="center"/>
              <w:rPr>
                <w:szCs w:val="28"/>
                <w:lang w:val="de-DE"/>
              </w:rPr>
            </w:pPr>
            <w:r w:rsidRPr="00DF585D">
              <w:rPr>
                <w:szCs w:val="28"/>
                <w:lang w:val="de-DE"/>
              </w:rPr>
              <w:t>1</w:t>
            </w:r>
          </w:p>
        </w:tc>
        <w:tc>
          <w:tcPr>
            <w:tcW w:w="3402" w:type="dxa"/>
            <w:tcBorders>
              <w:top w:val="nil"/>
              <w:left w:val="nil"/>
              <w:bottom w:val="single" w:sz="4" w:space="0" w:color="auto"/>
              <w:right w:val="single" w:sz="4" w:space="0" w:color="auto"/>
            </w:tcBorders>
            <w:shd w:val="clear" w:color="000000" w:fill="FFFFFF"/>
            <w:vAlign w:val="center"/>
          </w:tcPr>
          <w:p w14:paraId="1888DA50" w14:textId="77777777" w:rsidR="00313FB4" w:rsidRPr="00DF585D" w:rsidRDefault="00313FB4" w:rsidP="007B7DDA">
            <w:pPr>
              <w:widowControl w:val="0"/>
              <w:spacing w:after="0" w:line="240" w:lineRule="auto"/>
              <w:jc w:val="both"/>
              <w:rPr>
                <w:szCs w:val="28"/>
                <w:lang w:val="de-DE"/>
              </w:rPr>
            </w:pPr>
            <w:r w:rsidRPr="00DF585D">
              <w:rPr>
                <w:szCs w:val="28"/>
                <w:lang w:val="de-DE"/>
              </w:rPr>
              <w:t>Hình thức cống</w:t>
            </w:r>
          </w:p>
        </w:tc>
        <w:tc>
          <w:tcPr>
            <w:tcW w:w="906" w:type="dxa"/>
            <w:tcBorders>
              <w:top w:val="single" w:sz="4" w:space="0" w:color="auto"/>
              <w:left w:val="nil"/>
              <w:bottom w:val="single" w:sz="4" w:space="0" w:color="auto"/>
              <w:right w:val="single" w:sz="4" w:space="0" w:color="auto"/>
            </w:tcBorders>
            <w:shd w:val="clear" w:color="000000" w:fill="FFFFFF"/>
            <w:vAlign w:val="center"/>
          </w:tcPr>
          <w:p w14:paraId="552BFEC9" w14:textId="77777777" w:rsidR="00313FB4" w:rsidRPr="00DF585D" w:rsidRDefault="00313FB4" w:rsidP="007B7DDA">
            <w:pPr>
              <w:widowControl w:val="0"/>
              <w:spacing w:after="0" w:line="240" w:lineRule="auto"/>
              <w:jc w:val="center"/>
              <w:rPr>
                <w:szCs w:val="28"/>
                <w:lang w:val="de-DE"/>
              </w:rPr>
            </w:pPr>
            <w:r w:rsidRPr="00DF585D">
              <w:rPr>
                <w:szCs w:val="28"/>
                <w:lang w:val="de-DE"/>
              </w:rPr>
              <w:t> </w:t>
            </w:r>
          </w:p>
        </w:tc>
        <w:tc>
          <w:tcPr>
            <w:tcW w:w="4163" w:type="dxa"/>
            <w:tcBorders>
              <w:top w:val="nil"/>
              <w:left w:val="nil"/>
              <w:bottom w:val="single" w:sz="4" w:space="0" w:color="auto"/>
              <w:right w:val="single" w:sz="4" w:space="0" w:color="auto"/>
            </w:tcBorders>
            <w:shd w:val="clear" w:color="000000" w:fill="FFFFFF"/>
            <w:vAlign w:val="center"/>
          </w:tcPr>
          <w:p w14:paraId="13DA490D" w14:textId="77777777" w:rsidR="00313FB4" w:rsidRPr="00DF585D" w:rsidRDefault="00313FB4" w:rsidP="007B7DDA">
            <w:pPr>
              <w:widowControl w:val="0"/>
              <w:spacing w:after="0" w:line="240" w:lineRule="auto"/>
              <w:jc w:val="center"/>
              <w:rPr>
                <w:szCs w:val="28"/>
                <w:lang w:val="de-DE"/>
              </w:rPr>
            </w:pPr>
            <w:r w:rsidRPr="00DF585D">
              <w:rPr>
                <w:szCs w:val="28"/>
                <w:lang w:val="de-DE"/>
              </w:rPr>
              <w:t>Cống ngầm chảy có áp</w:t>
            </w:r>
          </w:p>
        </w:tc>
      </w:tr>
      <w:tr w:rsidR="00DF585D" w:rsidRPr="00DF585D" w14:paraId="4A8800BC" w14:textId="77777777" w:rsidTr="007B7DDA">
        <w:trPr>
          <w:trHeight w:val="568"/>
          <w:jc w:val="right"/>
        </w:trPr>
        <w:tc>
          <w:tcPr>
            <w:tcW w:w="709" w:type="dxa"/>
            <w:tcBorders>
              <w:top w:val="nil"/>
              <w:left w:val="single" w:sz="4" w:space="0" w:color="auto"/>
              <w:bottom w:val="single" w:sz="4" w:space="0" w:color="auto"/>
              <w:right w:val="single" w:sz="4" w:space="0" w:color="auto"/>
            </w:tcBorders>
            <w:shd w:val="clear" w:color="000000" w:fill="FFFFFF"/>
            <w:vAlign w:val="center"/>
          </w:tcPr>
          <w:p w14:paraId="542494BD" w14:textId="77777777" w:rsidR="00313FB4" w:rsidRPr="00DF585D" w:rsidRDefault="00313FB4" w:rsidP="000D7094">
            <w:pPr>
              <w:widowControl w:val="0"/>
              <w:spacing w:before="60" w:after="60" w:line="240" w:lineRule="auto"/>
              <w:jc w:val="center"/>
              <w:rPr>
                <w:szCs w:val="28"/>
                <w:lang w:val="de-DE"/>
              </w:rPr>
            </w:pPr>
            <w:r w:rsidRPr="00DF585D">
              <w:rPr>
                <w:szCs w:val="28"/>
                <w:lang w:val="de-DE"/>
              </w:rPr>
              <w:t>2</w:t>
            </w:r>
          </w:p>
        </w:tc>
        <w:tc>
          <w:tcPr>
            <w:tcW w:w="3402" w:type="dxa"/>
            <w:tcBorders>
              <w:top w:val="nil"/>
              <w:left w:val="nil"/>
              <w:bottom w:val="single" w:sz="4" w:space="0" w:color="auto"/>
              <w:right w:val="single" w:sz="4" w:space="0" w:color="auto"/>
            </w:tcBorders>
            <w:shd w:val="clear" w:color="000000" w:fill="FFFFFF"/>
            <w:vAlign w:val="center"/>
          </w:tcPr>
          <w:p w14:paraId="1A6AF17A" w14:textId="77777777" w:rsidR="00313FB4" w:rsidRPr="00DF585D" w:rsidRDefault="00313FB4" w:rsidP="007B7DDA">
            <w:pPr>
              <w:widowControl w:val="0"/>
              <w:spacing w:after="0" w:line="240" w:lineRule="auto"/>
              <w:jc w:val="both"/>
              <w:rPr>
                <w:szCs w:val="28"/>
                <w:lang w:val="de-DE"/>
              </w:rPr>
            </w:pPr>
            <w:r w:rsidRPr="00DF585D">
              <w:rPr>
                <w:szCs w:val="28"/>
                <w:lang w:val="de-DE"/>
              </w:rPr>
              <w:t>Cao độ đáy cửa vào</w:t>
            </w:r>
          </w:p>
        </w:tc>
        <w:tc>
          <w:tcPr>
            <w:tcW w:w="906" w:type="dxa"/>
            <w:tcBorders>
              <w:top w:val="single" w:sz="4" w:space="0" w:color="auto"/>
              <w:left w:val="nil"/>
              <w:bottom w:val="single" w:sz="4" w:space="0" w:color="auto"/>
              <w:right w:val="single" w:sz="4" w:space="0" w:color="auto"/>
            </w:tcBorders>
            <w:shd w:val="clear" w:color="000000" w:fill="FFFFFF"/>
            <w:vAlign w:val="center"/>
          </w:tcPr>
          <w:p w14:paraId="13BE8E7E" w14:textId="77777777" w:rsidR="00313FB4" w:rsidRPr="00DF585D" w:rsidRDefault="00313FB4" w:rsidP="007B7DDA">
            <w:pPr>
              <w:widowControl w:val="0"/>
              <w:spacing w:after="0" w:line="240" w:lineRule="auto"/>
              <w:jc w:val="center"/>
              <w:rPr>
                <w:szCs w:val="28"/>
                <w:lang w:val="de-DE"/>
              </w:rPr>
            </w:pPr>
            <w:r w:rsidRPr="00DF585D">
              <w:rPr>
                <w:szCs w:val="28"/>
                <w:lang w:val="de-DE"/>
              </w:rPr>
              <w:t>m</w:t>
            </w:r>
          </w:p>
        </w:tc>
        <w:tc>
          <w:tcPr>
            <w:tcW w:w="4163" w:type="dxa"/>
            <w:tcBorders>
              <w:top w:val="nil"/>
              <w:left w:val="nil"/>
              <w:bottom w:val="single" w:sz="4" w:space="0" w:color="auto"/>
              <w:right w:val="single" w:sz="4" w:space="0" w:color="auto"/>
            </w:tcBorders>
            <w:shd w:val="clear" w:color="000000" w:fill="FFFFFF"/>
            <w:vAlign w:val="center"/>
          </w:tcPr>
          <w:p w14:paraId="106D41F5" w14:textId="77777777" w:rsidR="00313FB4" w:rsidRPr="00DF585D" w:rsidRDefault="00313FB4" w:rsidP="007B7DDA">
            <w:pPr>
              <w:widowControl w:val="0"/>
              <w:spacing w:after="0" w:line="240" w:lineRule="auto"/>
              <w:jc w:val="center"/>
              <w:rPr>
                <w:szCs w:val="28"/>
                <w:lang w:val="de-DE"/>
              </w:rPr>
            </w:pPr>
            <w:r w:rsidRPr="00DF585D">
              <w:rPr>
                <w:szCs w:val="28"/>
                <w:lang w:val="de-DE"/>
              </w:rPr>
              <w:t>+16,00</w:t>
            </w:r>
          </w:p>
        </w:tc>
      </w:tr>
      <w:tr w:rsidR="00DF585D" w:rsidRPr="00C605CA" w14:paraId="1F6FB04C" w14:textId="77777777" w:rsidTr="007650A4">
        <w:trPr>
          <w:trHeight w:val="977"/>
          <w:jc w:val="right"/>
        </w:trPr>
        <w:tc>
          <w:tcPr>
            <w:tcW w:w="709" w:type="dxa"/>
            <w:tcBorders>
              <w:top w:val="nil"/>
              <w:left w:val="single" w:sz="4" w:space="0" w:color="auto"/>
              <w:bottom w:val="single" w:sz="4" w:space="0" w:color="auto"/>
              <w:right w:val="single" w:sz="4" w:space="0" w:color="auto"/>
            </w:tcBorders>
            <w:shd w:val="clear" w:color="000000" w:fill="FFFFFF"/>
            <w:vAlign w:val="center"/>
          </w:tcPr>
          <w:p w14:paraId="5E9116FE" w14:textId="77777777" w:rsidR="00313FB4" w:rsidRPr="00DF585D" w:rsidRDefault="00313FB4" w:rsidP="000D7094">
            <w:pPr>
              <w:widowControl w:val="0"/>
              <w:spacing w:before="60" w:after="60" w:line="240" w:lineRule="auto"/>
              <w:jc w:val="center"/>
              <w:rPr>
                <w:szCs w:val="28"/>
                <w:lang w:val="de-DE"/>
              </w:rPr>
            </w:pPr>
            <w:r w:rsidRPr="00DF585D">
              <w:rPr>
                <w:szCs w:val="28"/>
                <w:lang w:val="de-DE"/>
              </w:rPr>
              <w:t>3</w:t>
            </w:r>
          </w:p>
        </w:tc>
        <w:tc>
          <w:tcPr>
            <w:tcW w:w="3402" w:type="dxa"/>
            <w:tcBorders>
              <w:top w:val="nil"/>
              <w:left w:val="nil"/>
              <w:bottom w:val="single" w:sz="4" w:space="0" w:color="auto"/>
              <w:right w:val="single" w:sz="4" w:space="0" w:color="auto"/>
            </w:tcBorders>
            <w:shd w:val="clear" w:color="000000" w:fill="FFFFFF"/>
            <w:vAlign w:val="center"/>
          </w:tcPr>
          <w:p w14:paraId="7F2C0149" w14:textId="77777777" w:rsidR="00313FB4" w:rsidRPr="00DF585D" w:rsidRDefault="00313FB4" w:rsidP="007B7DDA">
            <w:pPr>
              <w:widowControl w:val="0"/>
              <w:spacing w:after="0" w:line="240" w:lineRule="auto"/>
              <w:jc w:val="both"/>
              <w:rPr>
                <w:szCs w:val="28"/>
                <w:lang w:val="de-DE"/>
              </w:rPr>
            </w:pPr>
            <w:r w:rsidRPr="00DF585D">
              <w:rPr>
                <w:szCs w:val="28"/>
                <w:lang w:val="de-DE"/>
              </w:rPr>
              <w:t>Kết cấu đoạn cửa vào đến tháp van</w:t>
            </w:r>
          </w:p>
        </w:tc>
        <w:tc>
          <w:tcPr>
            <w:tcW w:w="906" w:type="dxa"/>
            <w:tcBorders>
              <w:top w:val="single" w:sz="4" w:space="0" w:color="auto"/>
              <w:left w:val="nil"/>
              <w:bottom w:val="single" w:sz="4" w:space="0" w:color="auto"/>
              <w:right w:val="single" w:sz="4" w:space="0" w:color="auto"/>
            </w:tcBorders>
            <w:shd w:val="clear" w:color="000000" w:fill="FFFFFF"/>
            <w:vAlign w:val="center"/>
          </w:tcPr>
          <w:p w14:paraId="563A46C1" w14:textId="77777777" w:rsidR="00313FB4" w:rsidRPr="00DF585D" w:rsidRDefault="00313FB4" w:rsidP="007B7DDA">
            <w:pPr>
              <w:widowControl w:val="0"/>
              <w:spacing w:after="0" w:line="240" w:lineRule="auto"/>
              <w:jc w:val="center"/>
              <w:rPr>
                <w:szCs w:val="28"/>
                <w:lang w:val="de-DE"/>
              </w:rPr>
            </w:pPr>
          </w:p>
        </w:tc>
        <w:tc>
          <w:tcPr>
            <w:tcW w:w="4163" w:type="dxa"/>
            <w:tcBorders>
              <w:top w:val="nil"/>
              <w:left w:val="nil"/>
              <w:bottom w:val="single" w:sz="4" w:space="0" w:color="auto"/>
              <w:right w:val="single" w:sz="4" w:space="0" w:color="auto"/>
            </w:tcBorders>
            <w:shd w:val="clear" w:color="000000" w:fill="FFFFFF"/>
            <w:vAlign w:val="center"/>
          </w:tcPr>
          <w:p w14:paraId="14B92FE9" w14:textId="77777777" w:rsidR="00313FB4" w:rsidRPr="00DF585D" w:rsidRDefault="00313FB4" w:rsidP="007B7DDA">
            <w:pPr>
              <w:widowControl w:val="0"/>
              <w:spacing w:after="0" w:line="240" w:lineRule="auto"/>
              <w:jc w:val="center"/>
              <w:rPr>
                <w:szCs w:val="28"/>
                <w:lang w:val="de-DE"/>
              </w:rPr>
            </w:pPr>
            <w:r w:rsidRPr="00DF585D">
              <w:rPr>
                <w:szCs w:val="28"/>
                <w:lang w:val="de-DE"/>
              </w:rPr>
              <w:t>BTCT M25, thân cống sau cửa vào có bxh=1x1,2m</w:t>
            </w:r>
          </w:p>
        </w:tc>
      </w:tr>
      <w:tr w:rsidR="00DF585D" w:rsidRPr="00DF585D" w14:paraId="2385B29C" w14:textId="77777777" w:rsidTr="007B7DDA">
        <w:trPr>
          <w:trHeight w:val="567"/>
          <w:jc w:val="right"/>
        </w:trPr>
        <w:tc>
          <w:tcPr>
            <w:tcW w:w="709" w:type="dxa"/>
            <w:tcBorders>
              <w:top w:val="nil"/>
              <w:left w:val="single" w:sz="4" w:space="0" w:color="auto"/>
              <w:bottom w:val="single" w:sz="4" w:space="0" w:color="auto"/>
              <w:right w:val="single" w:sz="4" w:space="0" w:color="auto"/>
            </w:tcBorders>
            <w:shd w:val="clear" w:color="000000" w:fill="FFFFFF"/>
            <w:vAlign w:val="center"/>
          </w:tcPr>
          <w:p w14:paraId="1ACB255C" w14:textId="77777777" w:rsidR="00313FB4" w:rsidRPr="00DF585D" w:rsidRDefault="00313FB4" w:rsidP="000D7094">
            <w:pPr>
              <w:widowControl w:val="0"/>
              <w:spacing w:before="60" w:after="60" w:line="240" w:lineRule="auto"/>
              <w:jc w:val="center"/>
              <w:rPr>
                <w:szCs w:val="28"/>
                <w:lang w:val="de-DE"/>
              </w:rPr>
            </w:pPr>
            <w:r w:rsidRPr="00DF585D">
              <w:rPr>
                <w:szCs w:val="28"/>
                <w:lang w:val="de-DE"/>
              </w:rPr>
              <w:t>4</w:t>
            </w:r>
          </w:p>
        </w:tc>
        <w:tc>
          <w:tcPr>
            <w:tcW w:w="3402" w:type="dxa"/>
            <w:tcBorders>
              <w:top w:val="nil"/>
              <w:left w:val="nil"/>
              <w:bottom w:val="single" w:sz="4" w:space="0" w:color="auto"/>
              <w:right w:val="single" w:sz="4" w:space="0" w:color="auto"/>
            </w:tcBorders>
            <w:shd w:val="clear" w:color="000000" w:fill="FFFFFF"/>
            <w:vAlign w:val="center"/>
          </w:tcPr>
          <w:p w14:paraId="7E64F46A" w14:textId="77777777" w:rsidR="00313FB4" w:rsidRPr="00DF585D" w:rsidRDefault="00313FB4" w:rsidP="007B7DDA">
            <w:pPr>
              <w:widowControl w:val="0"/>
              <w:spacing w:after="0" w:line="240" w:lineRule="auto"/>
              <w:jc w:val="both"/>
              <w:rPr>
                <w:szCs w:val="28"/>
                <w:lang w:val="de-DE"/>
              </w:rPr>
            </w:pPr>
            <w:r w:rsidRPr="00DF585D">
              <w:rPr>
                <w:szCs w:val="28"/>
                <w:lang w:val="de-DE"/>
              </w:rPr>
              <w:t>Tháp van thượng lưu</w:t>
            </w:r>
          </w:p>
        </w:tc>
        <w:tc>
          <w:tcPr>
            <w:tcW w:w="906" w:type="dxa"/>
            <w:tcBorders>
              <w:top w:val="single" w:sz="4" w:space="0" w:color="auto"/>
              <w:left w:val="nil"/>
              <w:bottom w:val="single" w:sz="4" w:space="0" w:color="auto"/>
              <w:right w:val="single" w:sz="4" w:space="0" w:color="auto"/>
            </w:tcBorders>
            <w:shd w:val="clear" w:color="000000" w:fill="FFFFFF"/>
            <w:vAlign w:val="center"/>
          </w:tcPr>
          <w:p w14:paraId="020176FB" w14:textId="77777777" w:rsidR="00313FB4" w:rsidRPr="00DF585D" w:rsidRDefault="00313FB4" w:rsidP="007B7DDA">
            <w:pPr>
              <w:widowControl w:val="0"/>
              <w:spacing w:after="0" w:line="240" w:lineRule="auto"/>
              <w:jc w:val="center"/>
              <w:rPr>
                <w:szCs w:val="28"/>
                <w:lang w:val="de-DE"/>
              </w:rPr>
            </w:pPr>
          </w:p>
        </w:tc>
        <w:tc>
          <w:tcPr>
            <w:tcW w:w="4163" w:type="dxa"/>
            <w:tcBorders>
              <w:top w:val="nil"/>
              <w:left w:val="nil"/>
              <w:bottom w:val="single" w:sz="4" w:space="0" w:color="auto"/>
              <w:right w:val="single" w:sz="4" w:space="0" w:color="auto"/>
            </w:tcBorders>
            <w:shd w:val="clear" w:color="000000" w:fill="FFFFFF"/>
            <w:vAlign w:val="center"/>
          </w:tcPr>
          <w:p w14:paraId="0D3E2107" w14:textId="77777777" w:rsidR="00313FB4" w:rsidRPr="00DF585D" w:rsidRDefault="00313FB4" w:rsidP="007B7DDA">
            <w:pPr>
              <w:widowControl w:val="0"/>
              <w:spacing w:after="0" w:line="240" w:lineRule="auto"/>
              <w:jc w:val="center"/>
              <w:rPr>
                <w:szCs w:val="28"/>
                <w:lang w:val="de-DE"/>
              </w:rPr>
            </w:pPr>
            <w:r w:rsidRPr="00DF585D">
              <w:rPr>
                <w:szCs w:val="28"/>
                <w:lang w:val="de-DE"/>
              </w:rPr>
              <w:t>BTCT M30</w:t>
            </w:r>
          </w:p>
        </w:tc>
      </w:tr>
      <w:tr w:rsidR="00DF585D" w:rsidRPr="00DF585D" w14:paraId="7F7634F7" w14:textId="77777777" w:rsidTr="007650A4">
        <w:trPr>
          <w:trHeight w:val="708"/>
          <w:jc w:val="right"/>
        </w:trPr>
        <w:tc>
          <w:tcPr>
            <w:tcW w:w="709" w:type="dxa"/>
            <w:tcBorders>
              <w:top w:val="nil"/>
              <w:left w:val="single" w:sz="4" w:space="0" w:color="auto"/>
              <w:bottom w:val="single" w:sz="4" w:space="0" w:color="auto"/>
              <w:right w:val="single" w:sz="4" w:space="0" w:color="auto"/>
            </w:tcBorders>
            <w:shd w:val="clear" w:color="000000" w:fill="FFFFFF"/>
            <w:vAlign w:val="center"/>
          </w:tcPr>
          <w:p w14:paraId="5B21C375" w14:textId="77777777" w:rsidR="00313FB4" w:rsidRPr="00DF585D" w:rsidRDefault="00313FB4" w:rsidP="000D7094">
            <w:pPr>
              <w:widowControl w:val="0"/>
              <w:spacing w:before="60" w:after="60" w:line="240" w:lineRule="auto"/>
              <w:jc w:val="center"/>
              <w:rPr>
                <w:szCs w:val="28"/>
                <w:lang w:val="de-DE"/>
              </w:rPr>
            </w:pPr>
          </w:p>
        </w:tc>
        <w:tc>
          <w:tcPr>
            <w:tcW w:w="3402" w:type="dxa"/>
            <w:tcBorders>
              <w:top w:val="nil"/>
              <w:left w:val="nil"/>
              <w:bottom w:val="single" w:sz="4" w:space="0" w:color="auto"/>
              <w:right w:val="single" w:sz="4" w:space="0" w:color="auto"/>
            </w:tcBorders>
            <w:shd w:val="clear" w:color="000000" w:fill="FFFFFF"/>
            <w:vAlign w:val="center"/>
          </w:tcPr>
          <w:p w14:paraId="39544452" w14:textId="77777777" w:rsidR="00313FB4" w:rsidRPr="00DF585D" w:rsidRDefault="00313FB4" w:rsidP="007B7DDA">
            <w:pPr>
              <w:widowControl w:val="0"/>
              <w:spacing w:after="0" w:line="240" w:lineRule="auto"/>
              <w:jc w:val="both"/>
              <w:rPr>
                <w:szCs w:val="28"/>
                <w:lang w:val="de-DE"/>
              </w:rPr>
            </w:pPr>
            <w:r w:rsidRPr="00DF585D">
              <w:rPr>
                <w:szCs w:val="28"/>
                <w:lang w:val="de-DE"/>
              </w:rPr>
              <w:t>Kích thước, bxh</w:t>
            </w:r>
          </w:p>
        </w:tc>
        <w:tc>
          <w:tcPr>
            <w:tcW w:w="906" w:type="dxa"/>
            <w:tcBorders>
              <w:top w:val="single" w:sz="4" w:space="0" w:color="auto"/>
              <w:left w:val="nil"/>
              <w:bottom w:val="single" w:sz="4" w:space="0" w:color="auto"/>
              <w:right w:val="single" w:sz="4" w:space="0" w:color="auto"/>
            </w:tcBorders>
            <w:shd w:val="clear" w:color="000000" w:fill="FFFFFF"/>
            <w:vAlign w:val="center"/>
          </w:tcPr>
          <w:p w14:paraId="70CDD3BB" w14:textId="77777777" w:rsidR="00313FB4" w:rsidRPr="00DF585D" w:rsidRDefault="00313FB4" w:rsidP="007B7DDA">
            <w:pPr>
              <w:widowControl w:val="0"/>
              <w:spacing w:after="0" w:line="240" w:lineRule="auto"/>
              <w:jc w:val="center"/>
              <w:rPr>
                <w:szCs w:val="28"/>
                <w:lang w:val="de-DE"/>
              </w:rPr>
            </w:pPr>
            <w:r w:rsidRPr="00DF585D">
              <w:rPr>
                <w:szCs w:val="28"/>
                <w:lang w:val="de-DE"/>
              </w:rPr>
              <w:t>m</w:t>
            </w:r>
          </w:p>
        </w:tc>
        <w:tc>
          <w:tcPr>
            <w:tcW w:w="4163" w:type="dxa"/>
            <w:tcBorders>
              <w:top w:val="nil"/>
              <w:left w:val="nil"/>
              <w:bottom w:val="single" w:sz="4" w:space="0" w:color="auto"/>
              <w:right w:val="single" w:sz="4" w:space="0" w:color="auto"/>
            </w:tcBorders>
            <w:shd w:val="clear" w:color="000000" w:fill="FFFFFF"/>
            <w:vAlign w:val="center"/>
          </w:tcPr>
          <w:p w14:paraId="234093E3" w14:textId="77777777" w:rsidR="00313FB4" w:rsidRPr="00DF585D" w:rsidRDefault="00313FB4" w:rsidP="007B7DDA">
            <w:pPr>
              <w:widowControl w:val="0"/>
              <w:spacing w:after="0" w:line="240" w:lineRule="auto"/>
              <w:jc w:val="center"/>
              <w:rPr>
                <w:szCs w:val="28"/>
                <w:lang w:val="de-DE"/>
              </w:rPr>
            </w:pPr>
            <w:r w:rsidRPr="00DF585D">
              <w:rPr>
                <w:szCs w:val="28"/>
                <w:lang w:val="de-DE"/>
              </w:rPr>
              <w:t>2,5x1,60</w:t>
            </w:r>
          </w:p>
        </w:tc>
      </w:tr>
      <w:tr w:rsidR="00DF585D" w:rsidRPr="00DF585D" w14:paraId="68F4D680" w14:textId="77777777" w:rsidTr="007B7DDA">
        <w:trPr>
          <w:trHeight w:val="557"/>
          <w:jc w:val="right"/>
        </w:trPr>
        <w:tc>
          <w:tcPr>
            <w:tcW w:w="709" w:type="dxa"/>
            <w:tcBorders>
              <w:top w:val="nil"/>
              <w:left w:val="single" w:sz="4" w:space="0" w:color="auto"/>
              <w:bottom w:val="single" w:sz="4" w:space="0" w:color="auto"/>
              <w:right w:val="single" w:sz="4" w:space="0" w:color="auto"/>
            </w:tcBorders>
            <w:shd w:val="clear" w:color="000000" w:fill="FFFFFF"/>
            <w:vAlign w:val="center"/>
          </w:tcPr>
          <w:p w14:paraId="74DAEF33" w14:textId="77777777" w:rsidR="00313FB4" w:rsidRPr="00DF585D" w:rsidRDefault="00313FB4" w:rsidP="000D7094">
            <w:pPr>
              <w:widowControl w:val="0"/>
              <w:spacing w:before="60" w:after="60" w:line="240" w:lineRule="auto"/>
              <w:jc w:val="center"/>
              <w:rPr>
                <w:szCs w:val="28"/>
                <w:lang w:val="de-DE"/>
              </w:rPr>
            </w:pPr>
          </w:p>
        </w:tc>
        <w:tc>
          <w:tcPr>
            <w:tcW w:w="3402" w:type="dxa"/>
            <w:tcBorders>
              <w:top w:val="nil"/>
              <w:left w:val="nil"/>
              <w:bottom w:val="single" w:sz="4" w:space="0" w:color="auto"/>
              <w:right w:val="single" w:sz="4" w:space="0" w:color="auto"/>
            </w:tcBorders>
            <w:shd w:val="clear" w:color="000000" w:fill="FFFFFF"/>
            <w:vAlign w:val="center"/>
          </w:tcPr>
          <w:p w14:paraId="0E1760F4" w14:textId="77777777" w:rsidR="00313FB4" w:rsidRPr="00DF585D" w:rsidRDefault="00313FB4" w:rsidP="007B7DDA">
            <w:pPr>
              <w:widowControl w:val="0"/>
              <w:spacing w:after="0" w:line="240" w:lineRule="auto"/>
              <w:jc w:val="both"/>
              <w:rPr>
                <w:szCs w:val="28"/>
                <w:lang w:val="de-DE"/>
              </w:rPr>
            </w:pPr>
            <w:r w:rsidRPr="00DF585D">
              <w:rPr>
                <w:szCs w:val="28"/>
                <w:lang w:val="de-DE"/>
              </w:rPr>
              <w:t>Chiều cao tháp van</w:t>
            </w:r>
          </w:p>
        </w:tc>
        <w:tc>
          <w:tcPr>
            <w:tcW w:w="906" w:type="dxa"/>
            <w:tcBorders>
              <w:top w:val="single" w:sz="4" w:space="0" w:color="auto"/>
              <w:left w:val="nil"/>
              <w:bottom w:val="single" w:sz="4" w:space="0" w:color="auto"/>
              <w:right w:val="single" w:sz="4" w:space="0" w:color="auto"/>
            </w:tcBorders>
            <w:shd w:val="clear" w:color="000000" w:fill="FFFFFF"/>
            <w:vAlign w:val="center"/>
          </w:tcPr>
          <w:p w14:paraId="31EF39FF" w14:textId="77777777" w:rsidR="00313FB4" w:rsidRPr="00DF585D" w:rsidRDefault="00313FB4" w:rsidP="007B7DDA">
            <w:pPr>
              <w:widowControl w:val="0"/>
              <w:spacing w:after="0" w:line="240" w:lineRule="auto"/>
              <w:jc w:val="center"/>
              <w:rPr>
                <w:szCs w:val="28"/>
                <w:lang w:val="de-DE"/>
              </w:rPr>
            </w:pPr>
            <w:r w:rsidRPr="00DF585D">
              <w:rPr>
                <w:szCs w:val="28"/>
                <w:lang w:val="de-DE"/>
              </w:rPr>
              <w:t>m</w:t>
            </w:r>
          </w:p>
        </w:tc>
        <w:tc>
          <w:tcPr>
            <w:tcW w:w="4163" w:type="dxa"/>
            <w:tcBorders>
              <w:top w:val="nil"/>
              <w:left w:val="nil"/>
              <w:bottom w:val="single" w:sz="4" w:space="0" w:color="auto"/>
              <w:right w:val="single" w:sz="4" w:space="0" w:color="auto"/>
            </w:tcBorders>
            <w:shd w:val="clear" w:color="000000" w:fill="FFFFFF"/>
            <w:vAlign w:val="center"/>
          </w:tcPr>
          <w:p w14:paraId="4190BECF" w14:textId="77777777" w:rsidR="00313FB4" w:rsidRPr="00DF585D" w:rsidRDefault="00313FB4" w:rsidP="007B7DDA">
            <w:pPr>
              <w:widowControl w:val="0"/>
              <w:spacing w:after="0" w:line="240" w:lineRule="auto"/>
              <w:jc w:val="center"/>
              <w:rPr>
                <w:szCs w:val="28"/>
                <w:lang w:val="de-DE"/>
              </w:rPr>
            </w:pPr>
            <w:r w:rsidRPr="00DF585D">
              <w:rPr>
                <w:szCs w:val="28"/>
                <w:lang w:val="de-DE"/>
              </w:rPr>
              <w:t>12,43</w:t>
            </w:r>
          </w:p>
        </w:tc>
      </w:tr>
      <w:tr w:rsidR="00DF585D" w:rsidRPr="00C605CA" w14:paraId="3994A37D" w14:textId="77777777" w:rsidTr="007650A4">
        <w:trPr>
          <w:trHeight w:val="849"/>
          <w:jc w:val="right"/>
        </w:trPr>
        <w:tc>
          <w:tcPr>
            <w:tcW w:w="709" w:type="dxa"/>
            <w:tcBorders>
              <w:top w:val="nil"/>
              <w:left w:val="single" w:sz="4" w:space="0" w:color="auto"/>
              <w:bottom w:val="single" w:sz="4" w:space="0" w:color="auto"/>
              <w:right w:val="single" w:sz="4" w:space="0" w:color="auto"/>
            </w:tcBorders>
            <w:shd w:val="clear" w:color="000000" w:fill="FFFFFF"/>
            <w:vAlign w:val="center"/>
          </w:tcPr>
          <w:p w14:paraId="13D5DB66" w14:textId="77777777" w:rsidR="00313FB4" w:rsidRPr="00DF585D" w:rsidRDefault="00313FB4" w:rsidP="000D7094">
            <w:pPr>
              <w:widowControl w:val="0"/>
              <w:spacing w:before="60" w:after="60" w:line="240" w:lineRule="auto"/>
              <w:jc w:val="center"/>
              <w:rPr>
                <w:szCs w:val="28"/>
                <w:lang w:val="de-DE"/>
              </w:rPr>
            </w:pPr>
          </w:p>
        </w:tc>
        <w:tc>
          <w:tcPr>
            <w:tcW w:w="3402" w:type="dxa"/>
            <w:tcBorders>
              <w:top w:val="nil"/>
              <w:left w:val="nil"/>
              <w:bottom w:val="single" w:sz="4" w:space="0" w:color="auto"/>
              <w:right w:val="single" w:sz="4" w:space="0" w:color="auto"/>
            </w:tcBorders>
            <w:shd w:val="clear" w:color="000000" w:fill="FFFFFF"/>
            <w:vAlign w:val="center"/>
          </w:tcPr>
          <w:p w14:paraId="0E4E84F1" w14:textId="77777777" w:rsidR="00313FB4" w:rsidRPr="00DF585D" w:rsidRDefault="00313FB4" w:rsidP="007B7DDA">
            <w:pPr>
              <w:widowControl w:val="0"/>
              <w:spacing w:after="0" w:line="240" w:lineRule="auto"/>
              <w:jc w:val="both"/>
              <w:rPr>
                <w:szCs w:val="28"/>
                <w:lang w:val="de-DE"/>
              </w:rPr>
            </w:pPr>
            <w:r w:rsidRPr="00DF585D">
              <w:rPr>
                <w:szCs w:val="28"/>
                <w:lang w:val="de-DE"/>
              </w:rPr>
              <w:t>Nhà vận hành van</w:t>
            </w:r>
          </w:p>
        </w:tc>
        <w:tc>
          <w:tcPr>
            <w:tcW w:w="906" w:type="dxa"/>
            <w:tcBorders>
              <w:top w:val="single" w:sz="4" w:space="0" w:color="auto"/>
              <w:left w:val="nil"/>
              <w:bottom w:val="single" w:sz="4" w:space="0" w:color="auto"/>
              <w:right w:val="single" w:sz="4" w:space="0" w:color="auto"/>
            </w:tcBorders>
            <w:shd w:val="clear" w:color="000000" w:fill="FFFFFF"/>
            <w:vAlign w:val="center"/>
          </w:tcPr>
          <w:p w14:paraId="754EBD75" w14:textId="77777777" w:rsidR="00313FB4" w:rsidRPr="00DF585D" w:rsidRDefault="00313FB4" w:rsidP="007B7DDA">
            <w:pPr>
              <w:widowControl w:val="0"/>
              <w:spacing w:after="0" w:line="240" w:lineRule="auto"/>
              <w:jc w:val="center"/>
              <w:rPr>
                <w:szCs w:val="28"/>
                <w:lang w:val="de-DE"/>
              </w:rPr>
            </w:pPr>
          </w:p>
        </w:tc>
        <w:tc>
          <w:tcPr>
            <w:tcW w:w="4163" w:type="dxa"/>
            <w:tcBorders>
              <w:top w:val="nil"/>
              <w:left w:val="nil"/>
              <w:bottom w:val="single" w:sz="4" w:space="0" w:color="auto"/>
              <w:right w:val="single" w:sz="4" w:space="0" w:color="auto"/>
            </w:tcBorders>
            <w:shd w:val="clear" w:color="000000" w:fill="FFFFFF"/>
            <w:vAlign w:val="center"/>
          </w:tcPr>
          <w:p w14:paraId="68C71C46" w14:textId="77777777" w:rsidR="00313FB4" w:rsidRPr="00DF585D" w:rsidRDefault="00313FB4" w:rsidP="007B7DDA">
            <w:pPr>
              <w:widowControl w:val="0"/>
              <w:spacing w:after="0" w:line="240" w:lineRule="auto"/>
              <w:jc w:val="center"/>
              <w:rPr>
                <w:szCs w:val="28"/>
                <w:lang w:val="de-DE"/>
              </w:rPr>
            </w:pPr>
            <w:r w:rsidRPr="00DF585D">
              <w:rPr>
                <w:szCs w:val="28"/>
                <w:lang w:val="de-DE"/>
              </w:rPr>
              <w:t>Hình bát giác, cạnh 2,73m; chiều cao H=4,9m</w:t>
            </w:r>
          </w:p>
        </w:tc>
      </w:tr>
      <w:tr w:rsidR="00DF585D" w:rsidRPr="00C605CA" w14:paraId="61B28C45" w14:textId="77777777" w:rsidTr="007650A4">
        <w:trPr>
          <w:trHeight w:val="255"/>
          <w:jc w:val="right"/>
        </w:trPr>
        <w:tc>
          <w:tcPr>
            <w:tcW w:w="709" w:type="dxa"/>
            <w:tcBorders>
              <w:top w:val="nil"/>
              <w:left w:val="single" w:sz="4" w:space="0" w:color="auto"/>
              <w:bottom w:val="single" w:sz="4" w:space="0" w:color="auto"/>
              <w:right w:val="single" w:sz="4" w:space="0" w:color="auto"/>
            </w:tcBorders>
            <w:shd w:val="clear" w:color="000000" w:fill="FFFFFF"/>
            <w:vAlign w:val="center"/>
          </w:tcPr>
          <w:p w14:paraId="1650C822" w14:textId="77777777" w:rsidR="00313FB4" w:rsidRPr="00DF585D" w:rsidRDefault="00313FB4" w:rsidP="000D7094">
            <w:pPr>
              <w:widowControl w:val="0"/>
              <w:spacing w:before="60" w:after="60" w:line="240" w:lineRule="auto"/>
              <w:jc w:val="center"/>
              <w:rPr>
                <w:szCs w:val="28"/>
                <w:lang w:val="de-DE"/>
              </w:rPr>
            </w:pPr>
            <w:r w:rsidRPr="00DF585D">
              <w:rPr>
                <w:szCs w:val="28"/>
                <w:lang w:val="de-DE"/>
              </w:rPr>
              <w:t>5</w:t>
            </w:r>
          </w:p>
        </w:tc>
        <w:tc>
          <w:tcPr>
            <w:tcW w:w="3402" w:type="dxa"/>
            <w:tcBorders>
              <w:top w:val="nil"/>
              <w:left w:val="nil"/>
              <w:bottom w:val="single" w:sz="4" w:space="0" w:color="auto"/>
              <w:right w:val="single" w:sz="4" w:space="0" w:color="auto"/>
            </w:tcBorders>
            <w:shd w:val="clear" w:color="000000" w:fill="FFFFFF"/>
            <w:vAlign w:val="center"/>
          </w:tcPr>
          <w:p w14:paraId="341A6C09" w14:textId="77777777" w:rsidR="00313FB4" w:rsidRPr="00DF585D" w:rsidRDefault="00313FB4" w:rsidP="007B7DDA">
            <w:pPr>
              <w:widowControl w:val="0"/>
              <w:spacing w:after="0" w:line="240" w:lineRule="auto"/>
              <w:jc w:val="both"/>
              <w:rPr>
                <w:szCs w:val="28"/>
                <w:lang w:val="de-DE"/>
              </w:rPr>
            </w:pPr>
            <w:r w:rsidRPr="00DF585D">
              <w:rPr>
                <w:szCs w:val="28"/>
                <w:lang w:val="de-DE"/>
              </w:rPr>
              <w:t>Kết cấu thân cống</w:t>
            </w:r>
          </w:p>
        </w:tc>
        <w:tc>
          <w:tcPr>
            <w:tcW w:w="906" w:type="dxa"/>
            <w:tcBorders>
              <w:top w:val="nil"/>
              <w:left w:val="nil"/>
              <w:bottom w:val="single" w:sz="4" w:space="0" w:color="auto"/>
              <w:right w:val="single" w:sz="4" w:space="0" w:color="auto"/>
            </w:tcBorders>
            <w:shd w:val="clear" w:color="000000" w:fill="FFFFFF"/>
            <w:vAlign w:val="center"/>
          </w:tcPr>
          <w:p w14:paraId="74AF6B22" w14:textId="77777777" w:rsidR="00313FB4" w:rsidRPr="00DF585D" w:rsidRDefault="00313FB4" w:rsidP="007B7DDA">
            <w:pPr>
              <w:widowControl w:val="0"/>
              <w:spacing w:after="0" w:line="240" w:lineRule="auto"/>
              <w:jc w:val="center"/>
              <w:rPr>
                <w:szCs w:val="28"/>
                <w:lang w:val="de-DE"/>
              </w:rPr>
            </w:pPr>
          </w:p>
        </w:tc>
        <w:tc>
          <w:tcPr>
            <w:tcW w:w="4163" w:type="dxa"/>
            <w:tcBorders>
              <w:top w:val="nil"/>
              <w:left w:val="nil"/>
              <w:bottom w:val="single" w:sz="4" w:space="0" w:color="auto"/>
              <w:right w:val="single" w:sz="4" w:space="0" w:color="auto"/>
            </w:tcBorders>
            <w:shd w:val="clear" w:color="000000" w:fill="FFFFFF"/>
            <w:vAlign w:val="center"/>
          </w:tcPr>
          <w:p w14:paraId="08ADFDB4" w14:textId="77777777" w:rsidR="00313FB4" w:rsidRPr="00DF585D" w:rsidRDefault="00313FB4" w:rsidP="007B7DDA">
            <w:pPr>
              <w:widowControl w:val="0"/>
              <w:spacing w:after="0" w:line="240" w:lineRule="auto"/>
              <w:jc w:val="center"/>
              <w:rPr>
                <w:szCs w:val="28"/>
                <w:lang w:val="de-DE"/>
              </w:rPr>
            </w:pPr>
            <w:r w:rsidRPr="00DF585D">
              <w:rPr>
                <w:szCs w:val="28"/>
                <w:lang w:val="de-DE"/>
              </w:rPr>
              <w:t>Thân cống bằng ống thép dày 8mm, bọc bê tông cốt thép M300.</w:t>
            </w:r>
          </w:p>
          <w:p w14:paraId="15EA89BB" w14:textId="6D3AF5A0" w:rsidR="00313FB4" w:rsidRPr="00DF585D" w:rsidRDefault="00313FB4" w:rsidP="007B7DDA">
            <w:pPr>
              <w:widowControl w:val="0"/>
              <w:spacing w:after="0" w:line="240" w:lineRule="auto"/>
              <w:jc w:val="center"/>
              <w:rPr>
                <w:szCs w:val="28"/>
                <w:lang w:val="de-DE"/>
              </w:rPr>
            </w:pPr>
          </w:p>
        </w:tc>
      </w:tr>
      <w:tr w:rsidR="00DF585D" w:rsidRPr="00DF585D" w14:paraId="4AB471E7" w14:textId="77777777" w:rsidTr="007B7DDA">
        <w:trPr>
          <w:trHeight w:val="482"/>
          <w:jc w:val="right"/>
        </w:trPr>
        <w:tc>
          <w:tcPr>
            <w:tcW w:w="709" w:type="dxa"/>
            <w:tcBorders>
              <w:top w:val="nil"/>
              <w:left w:val="single" w:sz="4" w:space="0" w:color="auto"/>
              <w:bottom w:val="single" w:sz="4" w:space="0" w:color="auto"/>
              <w:right w:val="single" w:sz="4" w:space="0" w:color="auto"/>
            </w:tcBorders>
            <w:shd w:val="clear" w:color="000000" w:fill="FFFFFF"/>
            <w:vAlign w:val="center"/>
          </w:tcPr>
          <w:p w14:paraId="19BC1BE5" w14:textId="77777777" w:rsidR="00313FB4" w:rsidRPr="00DF585D" w:rsidRDefault="00313FB4" w:rsidP="000D7094">
            <w:pPr>
              <w:widowControl w:val="0"/>
              <w:spacing w:before="60" w:after="60" w:line="240" w:lineRule="auto"/>
              <w:jc w:val="center"/>
              <w:rPr>
                <w:szCs w:val="28"/>
                <w:lang w:val="de-DE"/>
              </w:rPr>
            </w:pPr>
            <w:r w:rsidRPr="00DF585D">
              <w:rPr>
                <w:szCs w:val="28"/>
                <w:lang w:val="de-DE"/>
              </w:rPr>
              <w:t>6</w:t>
            </w:r>
          </w:p>
        </w:tc>
        <w:tc>
          <w:tcPr>
            <w:tcW w:w="3402" w:type="dxa"/>
            <w:tcBorders>
              <w:top w:val="nil"/>
              <w:left w:val="nil"/>
              <w:bottom w:val="single" w:sz="4" w:space="0" w:color="auto"/>
              <w:right w:val="single" w:sz="4" w:space="0" w:color="auto"/>
            </w:tcBorders>
            <w:shd w:val="clear" w:color="000000" w:fill="FFFFFF"/>
            <w:vAlign w:val="center"/>
          </w:tcPr>
          <w:p w14:paraId="6086D816" w14:textId="77777777" w:rsidR="00313FB4" w:rsidRPr="00DF585D" w:rsidRDefault="00313FB4" w:rsidP="007B7DDA">
            <w:pPr>
              <w:widowControl w:val="0"/>
              <w:spacing w:after="0" w:line="240" w:lineRule="auto"/>
              <w:jc w:val="both"/>
              <w:rPr>
                <w:szCs w:val="28"/>
                <w:lang w:val="de-DE"/>
              </w:rPr>
            </w:pPr>
            <w:r w:rsidRPr="00DF585D">
              <w:rPr>
                <w:szCs w:val="28"/>
                <w:lang w:val="de-DE"/>
              </w:rPr>
              <w:t>Khẩu diện</w:t>
            </w:r>
          </w:p>
        </w:tc>
        <w:tc>
          <w:tcPr>
            <w:tcW w:w="906" w:type="dxa"/>
            <w:tcBorders>
              <w:top w:val="nil"/>
              <w:left w:val="nil"/>
              <w:bottom w:val="single" w:sz="4" w:space="0" w:color="auto"/>
              <w:right w:val="single" w:sz="4" w:space="0" w:color="auto"/>
            </w:tcBorders>
            <w:shd w:val="clear" w:color="000000" w:fill="FFFFFF"/>
            <w:vAlign w:val="center"/>
          </w:tcPr>
          <w:p w14:paraId="301CB12A" w14:textId="77777777" w:rsidR="00313FB4" w:rsidRPr="00DF585D" w:rsidRDefault="00313FB4" w:rsidP="007B7DDA">
            <w:pPr>
              <w:widowControl w:val="0"/>
              <w:spacing w:after="0" w:line="240" w:lineRule="auto"/>
              <w:jc w:val="center"/>
              <w:rPr>
                <w:szCs w:val="28"/>
                <w:lang w:val="de-DE"/>
              </w:rPr>
            </w:pPr>
            <w:r w:rsidRPr="00DF585D">
              <w:rPr>
                <w:szCs w:val="28"/>
                <w:lang w:val="de-DE"/>
              </w:rPr>
              <w:t>mm</w:t>
            </w:r>
          </w:p>
        </w:tc>
        <w:tc>
          <w:tcPr>
            <w:tcW w:w="4163" w:type="dxa"/>
            <w:tcBorders>
              <w:top w:val="nil"/>
              <w:left w:val="nil"/>
              <w:bottom w:val="single" w:sz="4" w:space="0" w:color="auto"/>
              <w:right w:val="single" w:sz="4" w:space="0" w:color="auto"/>
            </w:tcBorders>
            <w:shd w:val="clear" w:color="000000" w:fill="FFFFFF"/>
            <w:vAlign w:val="center"/>
          </w:tcPr>
          <w:p w14:paraId="57C564AF" w14:textId="77777777" w:rsidR="00313FB4" w:rsidRPr="00DF585D" w:rsidRDefault="00313FB4" w:rsidP="007B7DDA">
            <w:pPr>
              <w:widowControl w:val="0"/>
              <w:spacing w:after="0" w:line="240" w:lineRule="auto"/>
              <w:jc w:val="center"/>
              <w:rPr>
                <w:szCs w:val="28"/>
                <w:lang w:val="de-DE"/>
              </w:rPr>
            </w:pPr>
            <w:r w:rsidRPr="00DF585D">
              <w:rPr>
                <w:szCs w:val="28"/>
                <w:lang w:val="de-DE"/>
              </w:rPr>
              <w:t>D800</w:t>
            </w:r>
          </w:p>
        </w:tc>
      </w:tr>
      <w:tr w:rsidR="00DF585D" w:rsidRPr="00DF585D" w14:paraId="4E4A210A" w14:textId="77777777" w:rsidTr="007B7DDA">
        <w:trPr>
          <w:trHeight w:val="605"/>
          <w:jc w:val="right"/>
        </w:trPr>
        <w:tc>
          <w:tcPr>
            <w:tcW w:w="709" w:type="dxa"/>
            <w:tcBorders>
              <w:top w:val="nil"/>
              <w:left w:val="single" w:sz="4" w:space="0" w:color="auto"/>
              <w:bottom w:val="single" w:sz="4" w:space="0" w:color="auto"/>
              <w:right w:val="single" w:sz="4" w:space="0" w:color="auto"/>
            </w:tcBorders>
            <w:shd w:val="clear" w:color="000000" w:fill="FFFFFF"/>
            <w:vAlign w:val="center"/>
          </w:tcPr>
          <w:p w14:paraId="07828D14" w14:textId="77777777" w:rsidR="00313FB4" w:rsidRPr="00DF585D" w:rsidRDefault="00313FB4" w:rsidP="000D7094">
            <w:pPr>
              <w:widowControl w:val="0"/>
              <w:spacing w:before="60" w:after="60" w:line="240" w:lineRule="auto"/>
              <w:jc w:val="center"/>
              <w:rPr>
                <w:szCs w:val="28"/>
                <w:lang w:val="de-DE"/>
              </w:rPr>
            </w:pPr>
            <w:r w:rsidRPr="00DF585D">
              <w:rPr>
                <w:szCs w:val="28"/>
                <w:lang w:val="de-DE"/>
              </w:rPr>
              <w:t>7</w:t>
            </w:r>
          </w:p>
        </w:tc>
        <w:tc>
          <w:tcPr>
            <w:tcW w:w="3402" w:type="dxa"/>
            <w:tcBorders>
              <w:top w:val="nil"/>
              <w:left w:val="nil"/>
              <w:bottom w:val="single" w:sz="4" w:space="0" w:color="auto"/>
              <w:right w:val="single" w:sz="4" w:space="0" w:color="auto"/>
            </w:tcBorders>
            <w:shd w:val="clear" w:color="000000" w:fill="FFFFFF"/>
            <w:vAlign w:val="center"/>
          </w:tcPr>
          <w:p w14:paraId="366AE9CB" w14:textId="77777777" w:rsidR="00313FB4" w:rsidRPr="00DF585D" w:rsidRDefault="00313FB4" w:rsidP="007B7DDA">
            <w:pPr>
              <w:widowControl w:val="0"/>
              <w:spacing w:after="0" w:line="240" w:lineRule="auto"/>
              <w:jc w:val="both"/>
              <w:rPr>
                <w:szCs w:val="28"/>
                <w:lang w:val="de-DE"/>
              </w:rPr>
            </w:pPr>
            <w:r w:rsidRPr="00DF585D">
              <w:rPr>
                <w:szCs w:val="28"/>
                <w:lang w:val="de-DE"/>
              </w:rPr>
              <w:t>Lưu lượng thiết kế</w:t>
            </w:r>
          </w:p>
        </w:tc>
        <w:tc>
          <w:tcPr>
            <w:tcW w:w="906" w:type="dxa"/>
            <w:tcBorders>
              <w:top w:val="nil"/>
              <w:left w:val="nil"/>
              <w:bottom w:val="single" w:sz="4" w:space="0" w:color="auto"/>
              <w:right w:val="single" w:sz="4" w:space="0" w:color="auto"/>
            </w:tcBorders>
            <w:shd w:val="clear" w:color="000000" w:fill="FFFFFF"/>
            <w:vAlign w:val="center"/>
          </w:tcPr>
          <w:p w14:paraId="3E97ED0F" w14:textId="77777777" w:rsidR="00313FB4" w:rsidRPr="00DF585D" w:rsidRDefault="00313FB4" w:rsidP="007B7DDA">
            <w:pPr>
              <w:widowControl w:val="0"/>
              <w:spacing w:after="0" w:line="240" w:lineRule="auto"/>
              <w:jc w:val="center"/>
              <w:rPr>
                <w:szCs w:val="28"/>
                <w:lang w:val="de-DE"/>
              </w:rPr>
            </w:pPr>
            <w:r w:rsidRPr="00DF585D">
              <w:rPr>
                <w:szCs w:val="28"/>
                <w:lang w:val="de-DE"/>
              </w:rPr>
              <w:t>m³/s</w:t>
            </w:r>
          </w:p>
        </w:tc>
        <w:tc>
          <w:tcPr>
            <w:tcW w:w="4163" w:type="dxa"/>
            <w:tcBorders>
              <w:top w:val="nil"/>
              <w:left w:val="nil"/>
              <w:bottom w:val="single" w:sz="4" w:space="0" w:color="auto"/>
              <w:right w:val="single" w:sz="4" w:space="0" w:color="auto"/>
            </w:tcBorders>
            <w:shd w:val="clear" w:color="000000" w:fill="FFFFFF"/>
            <w:vAlign w:val="center"/>
          </w:tcPr>
          <w:p w14:paraId="656E29E5" w14:textId="77777777" w:rsidR="00313FB4" w:rsidRPr="00DF585D" w:rsidRDefault="00313FB4" w:rsidP="007B7DDA">
            <w:pPr>
              <w:widowControl w:val="0"/>
              <w:spacing w:after="0" w:line="240" w:lineRule="auto"/>
              <w:jc w:val="center"/>
              <w:rPr>
                <w:szCs w:val="28"/>
                <w:lang w:val="de-DE"/>
              </w:rPr>
            </w:pPr>
            <w:r w:rsidRPr="00DF585D">
              <w:rPr>
                <w:szCs w:val="28"/>
                <w:lang w:val="de-DE"/>
              </w:rPr>
              <w:t>0,208</w:t>
            </w:r>
          </w:p>
        </w:tc>
      </w:tr>
    </w:tbl>
    <w:p w14:paraId="764285D5" w14:textId="77777777" w:rsidR="00C75BC6" w:rsidRPr="00DF585D" w:rsidRDefault="00C75BC6" w:rsidP="005B3C55">
      <w:pPr>
        <w:widowControl w:val="0"/>
        <w:tabs>
          <w:tab w:val="left" w:pos="567"/>
        </w:tabs>
        <w:overflowPunct w:val="0"/>
        <w:autoSpaceDE w:val="0"/>
        <w:autoSpaceDN w:val="0"/>
        <w:adjustRightInd w:val="0"/>
        <w:spacing w:after="60" w:line="240" w:lineRule="auto"/>
        <w:ind w:firstLine="720"/>
        <w:jc w:val="both"/>
        <w:textAlignment w:val="baseline"/>
        <w:outlineLvl w:val="0"/>
        <w:rPr>
          <w:rFonts w:eastAsia="Calibri"/>
          <w:b/>
          <w:i/>
          <w:spacing w:val="-6"/>
          <w:szCs w:val="28"/>
        </w:rPr>
      </w:pPr>
      <w:r w:rsidRPr="00DF585D">
        <w:rPr>
          <w:rFonts w:eastAsia="Calibri"/>
          <w:b/>
          <w:spacing w:val="-6"/>
          <w:szCs w:val="28"/>
        </w:rPr>
        <w:lastRenderedPageBreak/>
        <w:t xml:space="preserve">3. </w:t>
      </w:r>
      <w:r w:rsidRPr="00DF585D">
        <w:rPr>
          <w:b/>
          <w:szCs w:val="28"/>
          <w:lang w:eastAsia="vi-VN"/>
        </w:rPr>
        <w:t xml:space="preserve">Sơ đồ mặt bằng bố trí công trình và chỉ giới cắm mốc phạm </w:t>
      </w:r>
      <w:proofErr w:type="gramStart"/>
      <w:r w:rsidRPr="00DF585D">
        <w:rPr>
          <w:b/>
          <w:szCs w:val="28"/>
          <w:lang w:eastAsia="vi-VN"/>
        </w:rPr>
        <w:t>vi</w:t>
      </w:r>
      <w:proofErr w:type="gramEnd"/>
      <w:r w:rsidRPr="00DF585D">
        <w:rPr>
          <w:b/>
          <w:szCs w:val="28"/>
          <w:lang w:eastAsia="vi-VN"/>
        </w:rPr>
        <w:t xml:space="preserve"> bảo vệ đập, hồ chứa nước</w:t>
      </w:r>
    </w:p>
    <w:p w14:paraId="711543FF" w14:textId="77777777" w:rsidR="00C75BC6" w:rsidRPr="00DF585D" w:rsidRDefault="00C75BC6" w:rsidP="005B3C55">
      <w:pPr>
        <w:widowControl w:val="0"/>
        <w:tabs>
          <w:tab w:val="left" w:pos="567"/>
        </w:tabs>
        <w:overflowPunct w:val="0"/>
        <w:autoSpaceDE w:val="0"/>
        <w:autoSpaceDN w:val="0"/>
        <w:adjustRightInd w:val="0"/>
        <w:spacing w:after="60" w:line="240" w:lineRule="auto"/>
        <w:ind w:firstLine="720"/>
        <w:jc w:val="both"/>
        <w:textAlignment w:val="baseline"/>
        <w:outlineLvl w:val="0"/>
        <w:rPr>
          <w:rFonts w:eastAsia="Calibri"/>
          <w:spacing w:val="-2"/>
          <w:szCs w:val="28"/>
        </w:rPr>
      </w:pPr>
      <w:proofErr w:type="gramStart"/>
      <w:r w:rsidRPr="00DF585D">
        <w:rPr>
          <w:rFonts w:eastAsia="Calibri"/>
          <w:spacing w:val="-2"/>
          <w:szCs w:val="28"/>
        </w:rPr>
        <w:t>3.1. Sơ</w:t>
      </w:r>
      <w:proofErr w:type="gramEnd"/>
      <w:r w:rsidRPr="00DF585D">
        <w:rPr>
          <w:rFonts w:eastAsia="Calibri"/>
          <w:spacing w:val="-2"/>
          <w:szCs w:val="28"/>
        </w:rPr>
        <w:t xml:space="preserve"> đồ mặt bằng bố trí công trình</w:t>
      </w:r>
    </w:p>
    <w:p w14:paraId="57DE8525" w14:textId="75B5E0AD" w:rsidR="00C9686F" w:rsidRPr="00DF585D" w:rsidRDefault="00C9686F" w:rsidP="005B3C55">
      <w:pPr>
        <w:widowControl w:val="0"/>
        <w:tabs>
          <w:tab w:val="left" w:pos="567"/>
        </w:tabs>
        <w:overflowPunct w:val="0"/>
        <w:autoSpaceDE w:val="0"/>
        <w:autoSpaceDN w:val="0"/>
        <w:adjustRightInd w:val="0"/>
        <w:spacing w:after="60" w:line="240" w:lineRule="auto"/>
        <w:ind w:firstLine="720"/>
        <w:jc w:val="both"/>
        <w:textAlignment w:val="baseline"/>
        <w:outlineLvl w:val="0"/>
        <w:rPr>
          <w:rFonts w:eastAsia="Calibri"/>
          <w:spacing w:val="-2"/>
          <w:szCs w:val="28"/>
        </w:rPr>
      </w:pPr>
      <w:r w:rsidRPr="00DF585D">
        <w:rPr>
          <w:rFonts w:eastAsia="Calibri"/>
          <w:spacing w:val="-2"/>
          <w:szCs w:val="28"/>
        </w:rPr>
        <w:t xml:space="preserve">- Đầu mối công trình hồ chứa nước </w:t>
      </w:r>
      <w:r w:rsidR="001821F1" w:rsidRPr="00DF585D">
        <w:rPr>
          <w:rFonts w:eastAsia="Calibri"/>
          <w:spacing w:val="-2"/>
          <w:szCs w:val="28"/>
        </w:rPr>
        <w:t>Nước Xanh</w:t>
      </w:r>
      <w:r w:rsidRPr="00DF585D">
        <w:rPr>
          <w:rFonts w:eastAsia="Calibri"/>
          <w:spacing w:val="-2"/>
          <w:szCs w:val="28"/>
        </w:rPr>
        <w:t xml:space="preserve"> gồm các hạng mục: </w:t>
      </w:r>
      <w:r w:rsidR="006008B6">
        <w:rPr>
          <w:rFonts w:eastAsia="Calibri"/>
          <w:spacing w:val="-2"/>
          <w:szCs w:val="28"/>
        </w:rPr>
        <w:t>đ</w:t>
      </w:r>
      <w:r w:rsidRPr="00DF585D">
        <w:rPr>
          <w:rFonts w:eastAsia="Calibri"/>
          <w:spacing w:val="-2"/>
          <w:szCs w:val="28"/>
        </w:rPr>
        <w:t xml:space="preserve">ập chính, </w:t>
      </w:r>
      <w:r w:rsidR="003B4997" w:rsidRPr="00DF585D">
        <w:rPr>
          <w:rFonts w:eastAsia="Calibri"/>
          <w:spacing w:val="-2"/>
          <w:szCs w:val="28"/>
        </w:rPr>
        <w:t>0</w:t>
      </w:r>
      <w:r w:rsidR="0072785A" w:rsidRPr="00DF585D">
        <w:rPr>
          <w:rFonts w:eastAsia="Calibri"/>
          <w:spacing w:val="-2"/>
          <w:szCs w:val="28"/>
        </w:rPr>
        <w:t>1</w:t>
      </w:r>
      <w:r w:rsidR="003B4997" w:rsidRPr="00DF585D">
        <w:rPr>
          <w:rFonts w:eastAsia="Calibri"/>
          <w:spacing w:val="-2"/>
          <w:szCs w:val="28"/>
        </w:rPr>
        <w:t xml:space="preserve"> </w:t>
      </w:r>
      <w:r w:rsidRPr="00DF585D">
        <w:rPr>
          <w:rFonts w:eastAsia="Calibri"/>
          <w:spacing w:val="-2"/>
          <w:szCs w:val="28"/>
        </w:rPr>
        <w:t xml:space="preserve">tràn xả </w:t>
      </w:r>
      <w:proofErr w:type="gramStart"/>
      <w:r w:rsidRPr="00DF585D">
        <w:rPr>
          <w:rFonts w:eastAsia="Calibri"/>
          <w:spacing w:val="-2"/>
          <w:szCs w:val="28"/>
        </w:rPr>
        <w:t>lũ</w:t>
      </w:r>
      <w:proofErr w:type="gramEnd"/>
      <w:r w:rsidRPr="00DF585D">
        <w:rPr>
          <w:rFonts w:eastAsia="Calibri"/>
          <w:spacing w:val="-2"/>
          <w:szCs w:val="28"/>
        </w:rPr>
        <w:t xml:space="preserve">, </w:t>
      </w:r>
      <w:r w:rsidR="00621525" w:rsidRPr="00DF585D">
        <w:rPr>
          <w:rFonts w:eastAsia="Calibri"/>
          <w:spacing w:val="-2"/>
          <w:szCs w:val="28"/>
        </w:rPr>
        <w:t xml:space="preserve">01 </w:t>
      </w:r>
      <w:r w:rsidRPr="00DF585D">
        <w:rPr>
          <w:rFonts w:eastAsia="Calibri"/>
          <w:spacing w:val="-2"/>
          <w:szCs w:val="28"/>
        </w:rPr>
        <w:t>cống lấy nước dưới đập.</w:t>
      </w:r>
    </w:p>
    <w:p w14:paraId="0EA6D1DB" w14:textId="77777777" w:rsidR="00C75BC6" w:rsidRPr="00DF585D" w:rsidRDefault="00EC7417" w:rsidP="005B3C55">
      <w:pPr>
        <w:widowControl w:val="0"/>
        <w:tabs>
          <w:tab w:val="left" w:pos="567"/>
        </w:tabs>
        <w:overflowPunct w:val="0"/>
        <w:autoSpaceDE w:val="0"/>
        <w:autoSpaceDN w:val="0"/>
        <w:adjustRightInd w:val="0"/>
        <w:spacing w:after="60" w:line="240" w:lineRule="auto"/>
        <w:ind w:firstLine="720"/>
        <w:jc w:val="center"/>
        <w:textAlignment w:val="baseline"/>
        <w:outlineLvl w:val="0"/>
        <w:rPr>
          <w:rFonts w:eastAsia="Calibri"/>
          <w:i/>
          <w:spacing w:val="-6"/>
          <w:szCs w:val="28"/>
        </w:rPr>
      </w:pPr>
      <w:r w:rsidRPr="00DF585D">
        <w:rPr>
          <w:rFonts w:eastAsia="Calibri"/>
          <w:i/>
          <w:iCs/>
          <w:spacing w:val="-2"/>
          <w:szCs w:val="28"/>
        </w:rPr>
        <w:t xml:space="preserve"> </w:t>
      </w:r>
      <w:r w:rsidR="00C75BC6" w:rsidRPr="00DF585D">
        <w:rPr>
          <w:rFonts w:eastAsia="Calibri"/>
          <w:i/>
          <w:iCs/>
          <w:spacing w:val="-2"/>
          <w:szCs w:val="28"/>
        </w:rPr>
        <w:t xml:space="preserve">(Có sơ đồ mặt bằng bố trí công trình kèm </w:t>
      </w:r>
      <w:proofErr w:type="gramStart"/>
      <w:r w:rsidR="00C75BC6" w:rsidRPr="00DF585D">
        <w:rPr>
          <w:rFonts w:eastAsia="Calibri"/>
          <w:i/>
          <w:iCs/>
          <w:spacing w:val="-2"/>
          <w:szCs w:val="28"/>
        </w:rPr>
        <w:t>theo</w:t>
      </w:r>
      <w:proofErr w:type="gramEnd"/>
      <w:r w:rsidR="00C75BC6" w:rsidRPr="00DF585D">
        <w:rPr>
          <w:rFonts w:eastAsia="Calibri"/>
          <w:i/>
          <w:iCs/>
          <w:spacing w:val="-2"/>
          <w:szCs w:val="28"/>
        </w:rPr>
        <w:t>)</w:t>
      </w:r>
    </w:p>
    <w:p w14:paraId="30CD8A3D" w14:textId="77777777" w:rsidR="00C75BC6" w:rsidRPr="00DF585D" w:rsidRDefault="00C75BC6" w:rsidP="005B3C55">
      <w:pPr>
        <w:widowControl w:val="0"/>
        <w:tabs>
          <w:tab w:val="left" w:pos="567"/>
        </w:tabs>
        <w:overflowPunct w:val="0"/>
        <w:autoSpaceDE w:val="0"/>
        <w:autoSpaceDN w:val="0"/>
        <w:adjustRightInd w:val="0"/>
        <w:spacing w:after="60" w:line="240" w:lineRule="auto"/>
        <w:ind w:firstLine="720"/>
        <w:jc w:val="both"/>
        <w:textAlignment w:val="baseline"/>
        <w:outlineLvl w:val="0"/>
        <w:rPr>
          <w:rFonts w:eastAsia="Calibri"/>
          <w:spacing w:val="-2"/>
          <w:szCs w:val="28"/>
        </w:rPr>
      </w:pPr>
      <w:r w:rsidRPr="00DF585D">
        <w:rPr>
          <w:rFonts w:eastAsia="Calibri"/>
          <w:spacing w:val="-2"/>
          <w:szCs w:val="28"/>
        </w:rPr>
        <w:t xml:space="preserve">3.2. Chỉ giới cắm mốc phạm </w:t>
      </w:r>
      <w:proofErr w:type="gramStart"/>
      <w:r w:rsidRPr="00DF585D">
        <w:rPr>
          <w:rFonts w:eastAsia="Calibri"/>
          <w:spacing w:val="-2"/>
          <w:szCs w:val="28"/>
        </w:rPr>
        <w:t>vi</w:t>
      </w:r>
      <w:proofErr w:type="gramEnd"/>
      <w:r w:rsidRPr="00DF585D">
        <w:rPr>
          <w:rFonts w:eastAsia="Calibri"/>
          <w:spacing w:val="-2"/>
          <w:szCs w:val="28"/>
        </w:rPr>
        <w:t xml:space="preserve"> bảo vệ đập, hồ chứa nước</w:t>
      </w:r>
    </w:p>
    <w:p w14:paraId="583D0B2B" w14:textId="77777777" w:rsidR="00C75BC6" w:rsidRPr="00DF585D" w:rsidRDefault="00C75BC6" w:rsidP="005B3C55">
      <w:pPr>
        <w:widowControl w:val="0"/>
        <w:tabs>
          <w:tab w:val="left" w:pos="567"/>
        </w:tabs>
        <w:overflowPunct w:val="0"/>
        <w:autoSpaceDE w:val="0"/>
        <w:autoSpaceDN w:val="0"/>
        <w:adjustRightInd w:val="0"/>
        <w:spacing w:after="60" w:line="240" w:lineRule="auto"/>
        <w:ind w:firstLine="720"/>
        <w:jc w:val="both"/>
        <w:textAlignment w:val="baseline"/>
        <w:outlineLvl w:val="0"/>
        <w:rPr>
          <w:rFonts w:eastAsia="Calibri"/>
          <w:i/>
          <w:spacing w:val="-6"/>
          <w:szCs w:val="28"/>
        </w:rPr>
      </w:pPr>
      <w:r w:rsidRPr="00DF585D">
        <w:rPr>
          <w:rFonts w:eastAsia="Calibri"/>
          <w:i/>
          <w:szCs w:val="28"/>
        </w:rPr>
        <w:t>a</w:t>
      </w:r>
      <w:r w:rsidR="00593FCD" w:rsidRPr="00DF585D">
        <w:rPr>
          <w:rFonts w:eastAsia="Calibri"/>
          <w:i/>
          <w:szCs w:val="28"/>
        </w:rPr>
        <w:t>.</w:t>
      </w:r>
      <w:r w:rsidRPr="00DF585D">
        <w:rPr>
          <w:rFonts w:eastAsia="Calibri"/>
          <w:i/>
          <w:szCs w:val="28"/>
        </w:rPr>
        <w:t xml:space="preserve"> Khu vực lòng hồ:</w:t>
      </w:r>
    </w:p>
    <w:p w14:paraId="38E255A0" w14:textId="66A0D0A5" w:rsidR="00C9686F" w:rsidRPr="00DF585D" w:rsidRDefault="00C9686F" w:rsidP="005B3C55">
      <w:pPr>
        <w:widowControl w:val="0"/>
        <w:tabs>
          <w:tab w:val="left" w:pos="567"/>
        </w:tabs>
        <w:overflowPunct w:val="0"/>
        <w:autoSpaceDE w:val="0"/>
        <w:autoSpaceDN w:val="0"/>
        <w:adjustRightInd w:val="0"/>
        <w:spacing w:after="60" w:line="240" w:lineRule="auto"/>
        <w:ind w:firstLine="720"/>
        <w:jc w:val="both"/>
        <w:textAlignment w:val="baseline"/>
        <w:outlineLvl w:val="0"/>
        <w:rPr>
          <w:szCs w:val="28"/>
        </w:rPr>
      </w:pPr>
      <w:r w:rsidRPr="00DF585D">
        <w:rPr>
          <w:szCs w:val="28"/>
        </w:rPr>
        <w:t xml:space="preserve">- Hồ chứa nước </w:t>
      </w:r>
      <w:r w:rsidR="001821F1" w:rsidRPr="00DF585D">
        <w:rPr>
          <w:szCs w:val="28"/>
        </w:rPr>
        <w:t>Nước Xanh</w:t>
      </w:r>
      <w:r w:rsidRPr="00DF585D">
        <w:rPr>
          <w:szCs w:val="28"/>
        </w:rPr>
        <w:t xml:space="preserve"> có cao trình đỉnh đập là +</w:t>
      </w:r>
      <w:r w:rsidR="00187492" w:rsidRPr="00DF585D">
        <w:rPr>
          <w:szCs w:val="28"/>
        </w:rPr>
        <w:t>25,6</w:t>
      </w:r>
      <w:r w:rsidRPr="00DF585D">
        <w:rPr>
          <w:szCs w:val="28"/>
        </w:rPr>
        <w:t xml:space="preserve">m, vùng phụ cận của hồ chứa nước </w:t>
      </w:r>
      <w:r w:rsidR="001821F1" w:rsidRPr="00DF585D">
        <w:rPr>
          <w:szCs w:val="28"/>
        </w:rPr>
        <w:t>Nước Xanh</w:t>
      </w:r>
      <w:r w:rsidRPr="00DF585D">
        <w:rPr>
          <w:szCs w:val="28"/>
        </w:rPr>
        <w:t xml:space="preserve"> có phạm vi được tính từ đường biên có cao trình bằng cao trình đỉnh đập là +</w:t>
      </w:r>
      <w:r w:rsidR="00565E25" w:rsidRPr="00DF585D">
        <w:rPr>
          <w:szCs w:val="28"/>
        </w:rPr>
        <w:t>25,6</w:t>
      </w:r>
      <w:r w:rsidRPr="00DF585D">
        <w:rPr>
          <w:szCs w:val="28"/>
        </w:rPr>
        <w:t>m trở xuống phía lòng hồ.</w:t>
      </w:r>
    </w:p>
    <w:p w14:paraId="5DFBAF45" w14:textId="77777777" w:rsidR="00C75BC6" w:rsidRPr="006A1EAF" w:rsidRDefault="00C75BC6" w:rsidP="005B3C55">
      <w:pPr>
        <w:widowControl w:val="0"/>
        <w:tabs>
          <w:tab w:val="left" w:pos="567"/>
        </w:tabs>
        <w:overflowPunct w:val="0"/>
        <w:autoSpaceDE w:val="0"/>
        <w:autoSpaceDN w:val="0"/>
        <w:adjustRightInd w:val="0"/>
        <w:spacing w:after="60" w:line="240" w:lineRule="auto"/>
        <w:ind w:firstLine="720"/>
        <w:jc w:val="both"/>
        <w:textAlignment w:val="baseline"/>
        <w:outlineLvl w:val="0"/>
        <w:rPr>
          <w:rFonts w:eastAsia="Calibri"/>
          <w:i/>
          <w:spacing w:val="-6"/>
          <w:szCs w:val="28"/>
        </w:rPr>
      </w:pPr>
      <w:proofErr w:type="gramStart"/>
      <w:r w:rsidRPr="006A1EAF">
        <w:rPr>
          <w:rFonts w:eastAsia="Calibri"/>
          <w:i/>
          <w:szCs w:val="28"/>
        </w:rPr>
        <w:t>b</w:t>
      </w:r>
      <w:proofErr w:type="gramEnd"/>
      <w:r w:rsidR="00593FCD" w:rsidRPr="006A1EAF">
        <w:rPr>
          <w:rFonts w:eastAsia="Calibri"/>
          <w:i/>
          <w:szCs w:val="28"/>
        </w:rPr>
        <w:t>.</w:t>
      </w:r>
      <w:r w:rsidRPr="006A1EAF">
        <w:rPr>
          <w:rFonts w:eastAsia="Calibri"/>
          <w:i/>
          <w:szCs w:val="28"/>
        </w:rPr>
        <w:t xml:space="preserve"> Đập đất:</w:t>
      </w:r>
    </w:p>
    <w:p w14:paraId="1B7FC33C" w14:textId="509A09AB" w:rsidR="00C9686F" w:rsidRPr="006A1EAF" w:rsidRDefault="00C9686F" w:rsidP="005B3C55">
      <w:pPr>
        <w:widowControl w:val="0"/>
        <w:tabs>
          <w:tab w:val="left" w:pos="567"/>
        </w:tabs>
        <w:overflowPunct w:val="0"/>
        <w:autoSpaceDE w:val="0"/>
        <w:autoSpaceDN w:val="0"/>
        <w:adjustRightInd w:val="0"/>
        <w:spacing w:after="60" w:line="240" w:lineRule="auto"/>
        <w:ind w:firstLine="720"/>
        <w:jc w:val="both"/>
        <w:textAlignment w:val="baseline"/>
        <w:outlineLvl w:val="0"/>
        <w:rPr>
          <w:rFonts w:eastAsia="Calibri"/>
          <w:iCs/>
          <w:szCs w:val="28"/>
        </w:rPr>
      </w:pPr>
      <w:r w:rsidRPr="006A1EAF">
        <w:rPr>
          <w:rFonts w:eastAsia="Calibri"/>
          <w:iCs/>
          <w:szCs w:val="28"/>
        </w:rPr>
        <w:t xml:space="preserve">Vùng phụ cận của đập chính hồ </w:t>
      </w:r>
      <w:r w:rsidR="001821F1" w:rsidRPr="006A1EAF">
        <w:rPr>
          <w:rFonts w:eastAsia="Calibri"/>
          <w:iCs/>
          <w:szCs w:val="28"/>
        </w:rPr>
        <w:t>Nước Xanh</w:t>
      </w:r>
      <w:r w:rsidRPr="006A1EAF">
        <w:rPr>
          <w:rFonts w:eastAsia="Calibri"/>
          <w:iCs/>
          <w:szCs w:val="28"/>
        </w:rPr>
        <w:t xml:space="preserve"> có phạm vi được tính từ chân đập trở ra tối thiểu là 50m (do đập hồ </w:t>
      </w:r>
      <w:r w:rsidR="001821F1" w:rsidRPr="006A1EAF">
        <w:rPr>
          <w:rFonts w:eastAsia="Calibri"/>
          <w:iCs/>
          <w:szCs w:val="28"/>
        </w:rPr>
        <w:t>Nước Xanh</w:t>
      </w:r>
      <w:r w:rsidRPr="006A1EAF">
        <w:rPr>
          <w:rFonts w:eastAsia="Calibri"/>
          <w:iCs/>
          <w:szCs w:val="28"/>
        </w:rPr>
        <w:t xml:space="preserve"> là đập cấp III); Vùng phụ cận hai đầu vai đập có phạm vi được tính từ vị trí giao cắt của đập với mặt đất tự nhiên trở ra mỗi bên tối thiểu là 20m.</w:t>
      </w:r>
    </w:p>
    <w:p w14:paraId="0F718E1F" w14:textId="77777777" w:rsidR="00C75BC6" w:rsidRPr="006A1EAF" w:rsidRDefault="00C75BC6" w:rsidP="005B3C55">
      <w:pPr>
        <w:widowControl w:val="0"/>
        <w:tabs>
          <w:tab w:val="left" w:pos="567"/>
        </w:tabs>
        <w:overflowPunct w:val="0"/>
        <w:autoSpaceDE w:val="0"/>
        <w:autoSpaceDN w:val="0"/>
        <w:adjustRightInd w:val="0"/>
        <w:spacing w:after="60" w:line="240" w:lineRule="auto"/>
        <w:ind w:firstLine="720"/>
        <w:jc w:val="both"/>
        <w:textAlignment w:val="baseline"/>
        <w:outlineLvl w:val="0"/>
        <w:rPr>
          <w:rFonts w:eastAsia="Calibri"/>
          <w:i/>
          <w:spacing w:val="-6"/>
          <w:szCs w:val="28"/>
        </w:rPr>
      </w:pPr>
      <w:r w:rsidRPr="006A1EAF">
        <w:rPr>
          <w:rFonts w:eastAsia="Calibri"/>
          <w:i/>
          <w:szCs w:val="28"/>
        </w:rPr>
        <w:t>c</w:t>
      </w:r>
      <w:r w:rsidR="00593FCD" w:rsidRPr="006A1EAF">
        <w:rPr>
          <w:rFonts w:eastAsia="Calibri"/>
          <w:i/>
          <w:szCs w:val="28"/>
        </w:rPr>
        <w:t>.</w:t>
      </w:r>
      <w:r w:rsidRPr="006A1EAF">
        <w:rPr>
          <w:rFonts w:eastAsia="Calibri"/>
          <w:i/>
          <w:szCs w:val="28"/>
        </w:rPr>
        <w:t xml:space="preserve"> Tràn xả </w:t>
      </w:r>
      <w:proofErr w:type="gramStart"/>
      <w:r w:rsidRPr="006A1EAF">
        <w:rPr>
          <w:rFonts w:eastAsia="Calibri"/>
          <w:i/>
          <w:szCs w:val="28"/>
        </w:rPr>
        <w:t>lũ</w:t>
      </w:r>
      <w:proofErr w:type="gramEnd"/>
      <w:r w:rsidRPr="006A1EAF">
        <w:rPr>
          <w:rFonts w:eastAsia="Calibri"/>
          <w:i/>
          <w:szCs w:val="28"/>
        </w:rPr>
        <w:t>:</w:t>
      </w:r>
    </w:p>
    <w:p w14:paraId="1265ED04" w14:textId="29DCC1A1" w:rsidR="00C9686F" w:rsidRPr="006A1EAF" w:rsidRDefault="00C9686F" w:rsidP="005B3C55">
      <w:pPr>
        <w:widowControl w:val="0"/>
        <w:tabs>
          <w:tab w:val="left" w:pos="567"/>
        </w:tabs>
        <w:overflowPunct w:val="0"/>
        <w:autoSpaceDE w:val="0"/>
        <w:autoSpaceDN w:val="0"/>
        <w:adjustRightInd w:val="0"/>
        <w:spacing w:after="60" w:line="240" w:lineRule="auto"/>
        <w:ind w:firstLine="720"/>
        <w:jc w:val="both"/>
        <w:textAlignment w:val="baseline"/>
        <w:outlineLvl w:val="0"/>
        <w:rPr>
          <w:szCs w:val="28"/>
        </w:rPr>
      </w:pPr>
      <w:r w:rsidRPr="006A1EAF">
        <w:rPr>
          <w:szCs w:val="28"/>
        </w:rPr>
        <w:t xml:space="preserve">Vùng phụ cận tràn xả lũ hồ </w:t>
      </w:r>
      <w:r w:rsidR="001821F1" w:rsidRPr="006A1EAF">
        <w:rPr>
          <w:szCs w:val="28"/>
        </w:rPr>
        <w:t>Nước Xanh</w:t>
      </w:r>
      <w:r w:rsidRPr="006A1EAF">
        <w:rPr>
          <w:szCs w:val="28"/>
        </w:rPr>
        <w:t xml:space="preserve"> có phạm vi được tính từ mép ngoài phần xây đúc cuối cùng trở ra mỗi bên tối thiểu 30m, mốc chỉ giới cắm theo đường biên vùng phụ cận.</w:t>
      </w:r>
    </w:p>
    <w:p w14:paraId="6B427D4E" w14:textId="77777777" w:rsidR="00C75BC6" w:rsidRPr="006A1EAF" w:rsidRDefault="00C75BC6" w:rsidP="005B3C55">
      <w:pPr>
        <w:widowControl w:val="0"/>
        <w:tabs>
          <w:tab w:val="left" w:pos="567"/>
        </w:tabs>
        <w:overflowPunct w:val="0"/>
        <w:autoSpaceDE w:val="0"/>
        <w:autoSpaceDN w:val="0"/>
        <w:adjustRightInd w:val="0"/>
        <w:spacing w:after="60" w:line="240" w:lineRule="auto"/>
        <w:ind w:firstLine="720"/>
        <w:jc w:val="both"/>
        <w:textAlignment w:val="baseline"/>
        <w:outlineLvl w:val="0"/>
        <w:rPr>
          <w:i/>
          <w:szCs w:val="28"/>
        </w:rPr>
      </w:pPr>
      <w:r w:rsidRPr="006A1EAF">
        <w:rPr>
          <w:i/>
          <w:szCs w:val="28"/>
        </w:rPr>
        <w:t>d</w:t>
      </w:r>
      <w:r w:rsidR="00593FCD" w:rsidRPr="006A1EAF">
        <w:rPr>
          <w:i/>
          <w:szCs w:val="28"/>
        </w:rPr>
        <w:t>.</w:t>
      </w:r>
      <w:r w:rsidRPr="006A1EAF">
        <w:rPr>
          <w:i/>
          <w:szCs w:val="28"/>
        </w:rPr>
        <w:t xml:space="preserve"> Cống lấy nước</w:t>
      </w:r>
    </w:p>
    <w:p w14:paraId="70CE04C8" w14:textId="6337967A" w:rsidR="00C75BC6" w:rsidRPr="006A1EAF" w:rsidRDefault="00F23CC8" w:rsidP="005B3C55">
      <w:pPr>
        <w:widowControl w:val="0"/>
        <w:tabs>
          <w:tab w:val="left" w:pos="567"/>
        </w:tabs>
        <w:overflowPunct w:val="0"/>
        <w:autoSpaceDE w:val="0"/>
        <w:autoSpaceDN w:val="0"/>
        <w:adjustRightInd w:val="0"/>
        <w:spacing w:after="60" w:line="240" w:lineRule="auto"/>
        <w:ind w:firstLine="720"/>
        <w:jc w:val="both"/>
        <w:textAlignment w:val="baseline"/>
        <w:outlineLvl w:val="0"/>
        <w:rPr>
          <w:szCs w:val="28"/>
        </w:rPr>
      </w:pPr>
      <w:r w:rsidRPr="006A1EAF">
        <w:rPr>
          <w:szCs w:val="28"/>
        </w:rPr>
        <w:t xml:space="preserve">Vùng phụ cận của cống lấy nước dưới đập: </w:t>
      </w:r>
      <w:r w:rsidR="006008B6">
        <w:rPr>
          <w:szCs w:val="28"/>
        </w:rPr>
        <w:t>đ</w:t>
      </w:r>
      <w:r w:rsidRPr="006A1EAF">
        <w:rPr>
          <w:szCs w:val="28"/>
        </w:rPr>
        <w:t xml:space="preserve">ã nằm trong phạm </w:t>
      </w:r>
      <w:proofErr w:type="gramStart"/>
      <w:r w:rsidRPr="006A1EAF">
        <w:rPr>
          <w:szCs w:val="28"/>
        </w:rPr>
        <w:t>vi</w:t>
      </w:r>
      <w:proofErr w:type="gramEnd"/>
      <w:r w:rsidRPr="006A1EAF">
        <w:rPr>
          <w:szCs w:val="28"/>
        </w:rPr>
        <w:t xml:space="preserve"> vùng phụ cận của đập.</w:t>
      </w:r>
    </w:p>
    <w:p w14:paraId="2A9A58C8" w14:textId="77777777" w:rsidR="00C75BC6" w:rsidRPr="006A1EAF" w:rsidRDefault="00C75BC6" w:rsidP="005B3C55">
      <w:pPr>
        <w:spacing w:after="60" w:line="240" w:lineRule="auto"/>
        <w:ind w:firstLine="720"/>
        <w:jc w:val="both"/>
        <w:rPr>
          <w:b/>
          <w:szCs w:val="28"/>
        </w:rPr>
      </w:pPr>
      <w:r w:rsidRPr="006A1EAF">
        <w:rPr>
          <w:b/>
          <w:szCs w:val="28"/>
        </w:rPr>
        <w:t>II. Tình hình quản lý, khai thác và bảo vệ hồ chứa nước</w:t>
      </w:r>
    </w:p>
    <w:p w14:paraId="7E4CA853" w14:textId="77777777" w:rsidR="00C75BC6" w:rsidRPr="006A1EAF" w:rsidRDefault="00C75BC6" w:rsidP="005B3C55">
      <w:pPr>
        <w:widowControl w:val="0"/>
        <w:tabs>
          <w:tab w:val="left" w:pos="454"/>
        </w:tabs>
        <w:spacing w:after="60" w:line="240" w:lineRule="auto"/>
        <w:ind w:firstLine="720"/>
        <w:jc w:val="both"/>
        <w:rPr>
          <w:rFonts w:eastAsia="Calibri"/>
          <w:b/>
          <w:bCs/>
          <w:iCs/>
          <w:szCs w:val="28"/>
        </w:rPr>
      </w:pPr>
      <w:r w:rsidRPr="006A1EAF">
        <w:rPr>
          <w:rFonts w:eastAsia="Calibri"/>
          <w:b/>
          <w:bCs/>
          <w:iCs/>
          <w:szCs w:val="28"/>
        </w:rPr>
        <w:t>1. Về tình hình quản lý, khai thác, bảo vệ</w:t>
      </w:r>
    </w:p>
    <w:p w14:paraId="5DE276C8" w14:textId="0E814C61" w:rsidR="0040213E" w:rsidRPr="006A1EAF" w:rsidRDefault="0040213E" w:rsidP="005B3C55">
      <w:pPr>
        <w:widowControl w:val="0"/>
        <w:tabs>
          <w:tab w:val="left" w:pos="454"/>
        </w:tabs>
        <w:spacing w:after="60" w:line="240" w:lineRule="auto"/>
        <w:ind w:firstLine="720"/>
        <w:jc w:val="both"/>
        <w:rPr>
          <w:rFonts w:eastAsia="Calibri"/>
          <w:iCs/>
          <w:szCs w:val="28"/>
        </w:rPr>
      </w:pPr>
      <w:r w:rsidRPr="006A1EAF">
        <w:rPr>
          <w:rFonts w:eastAsia="Calibri"/>
          <w:iCs/>
          <w:szCs w:val="28"/>
        </w:rPr>
        <w:t xml:space="preserve">- Hồ chứa nước </w:t>
      </w:r>
      <w:r w:rsidR="001821F1" w:rsidRPr="006A1EAF">
        <w:rPr>
          <w:rFonts w:eastAsia="Calibri"/>
          <w:iCs/>
          <w:szCs w:val="28"/>
        </w:rPr>
        <w:t>Nước Xanh</w:t>
      </w:r>
      <w:r w:rsidRPr="006A1EAF">
        <w:rPr>
          <w:rFonts w:eastAsia="Calibri"/>
          <w:iCs/>
          <w:szCs w:val="28"/>
        </w:rPr>
        <w:t xml:space="preserve"> do Công ty TNHH MTV Thủy lợi </w:t>
      </w:r>
      <w:r w:rsidR="003127E2" w:rsidRPr="006A1EAF">
        <w:rPr>
          <w:rFonts w:eastAsia="Calibri"/>
          <w:iCs/>
          <w:szCs w:val="28"/>
        </w:rPr>
        <w:t>Nam Hà Tĩnh</w:t>
      </w:r>
      <w:r w:rsidRPr="006A1EAF">
        <w:rPr>
          <w:rFonts w:eastAsia="Calibri"/>
          <w:iCs/>
          <w:szCs w:val="28"/>
        </w:rPr>
        <w:t xml:space="preserve"> trực tiếp quản lý, vận hành, khai thác và bảo vệ theo quy định tại các Quyết định của UBND tỉnh: </w:t>
      </w:r>
      <w:r w:rsidR="00FE5356">
        <w:rPr>
          <w:rFonts w:eastAsia="Calibri"/>
          <w:iCs/>
          <w:szCs w:val="28"/>
        </w:rPr>
        <w:t>s</w:t>
      </w:r>
      <w:r w:rsidRPr="006A1EAF">
        <w:rPr>
          <w:rFonts w:eastAsia="Calibri"/>
          <w:iCs/>
          <w:szCs w:val="28"/>
        </w:rPr>
        <w:t>ố 22/2021/QĐ-UBND ngày 19/5/2021 về việc ban hành Quy định phân cấp quản lý, khai thác công trình thủy lợi trên địa bàn tỉnh Hà Tĩnh, số 586/QĐ-UBND ngày 14/3/2022 về việc ban hành danh mục công trình phân cấp quản lý, khai thác cho các địa phương, đơn vị trên địa bàn tỉnh.</w:t>
      </w:r>
    </w:p>
    <w:p w14:paraId="53F3AF98" w14:textId="78E32605" w:rsidR="0040213E" w:rsidRPr="006A1EAF" w:rsidRDefault="0040213E" w:rsidP="005B3C55">
      <w:pPr>
        <w:widowControl w:val="0"/>
        <w:tabs>
          <w:tab w:val="left" w:pos="454"/>
        </w:tabs>
        <w:spacing w:after="60" w:line="240" w:lineRule="auto"/>
        <w:ind w:firstLine="720"/>
        <w:jc w:val="both"/>
        <w:rPr>
          <w:rFonts w:eastAsia="Calibri"/>
          <w:iCs/>
          <w:szCs w:val="28"/>
        </w:rPr>
      </w:pPr>
      <w:r w:rsidRPr="006A1EAF">
        <w:rPr>
          <w:rFonts w:eastAsia="Calibri"/>
          <w:iCs/>
          <w:szCs w:val="28"/>
        </w:rPr>
        <w:t xml:space="preserve">- Nhiệm vụ công trình: </w:t>
      </w:r>
      <w:r w:rsidR="006008B6">
        <w:rPr>
          <w:rStyle w:val="PageNumber"/>
          <w:szCs w:val="28"/>
        </w:rPr>
        <w:t>c</w:t>
      </w:r>
      <w:r w:rsidR="00FB68B9" w:rsidRPr="00DF585D">
        <w:rPr>
          <w:rStyle w:val="PageNumber"/>
          <w:szCs w:val="28"/>
          <w:lang w:val="vi-VN"/>
        </w:rPr>
        <w:t xml:space="preserve">ấp nước tưới cho </w:t>
      </w:r>
      <w:r w:rsidR="002C6E52" w:rsidRPr="00DF585D">
        <w:rPr>
          <w:rStyle w:val="PageNumber"/>
          <w:szCs w:val="28"/>
        </w:rPr>
        <w:t>55</w:t>
      </w:r>
      <w:r w:rsidR="00FB68B9" w:rsidRPr="00DF585D">
        <w:rPr>
          <w:rStyle w:val="PageNumber"/>
          <w:szCs w:val="28"/>
        </w:rPr>
        <w:t xml:space="preserve">ha lúa vụ Xuân, </w:t>
      </w:r>
      <w:r w:rsidR="002C6E52" w:rsidRPr="00DF585D">
        <w:rPr>
          <w:rStyle w:val="PageNumber"/>
          <w:szCs w:val="28"/>
        </w:rPr>
        <w:t>55</w:t>
      </w:r>
      <w:r w:rsidR="00FB68B9" w:rsidRPr="00DF585D">
        <w:rPr>
          <w:rStyle w:val="PageNumber"/>
          <w:szCs w:val="28"/>
        </w:rPr>
        <w:t xml:space="preserve">ha lúa vụ Hè Thu; </w:t>
      </w:r>
      <w:r w:rsidR="00FB68B9" w:rsidRPr="006A1EAF">
        <w:rPr>
          <w:bCs/>
          <w:szCs w:val="28"/>
        </w:rPr>
        <w:t>góp phần cải tạo môi trườ</w:t>
      </w:r>
      <w:r w:rsidR="002C6E52" w:rsidRPr="006A1EAF">
        <w:rPr>
          <w:bCs/>
          <w:szCs w:val="28"/>
        </w:rPr>
        <w:t xml:space="preserve">ng sinh thái và giảm </w:t>
      </w:r>
      <w:proofErr w:type="gramStart"/>
      <w:r w:rsidR="002C6E52" w:rsidRPr="006A1EAF">
        <w:rPr>
          <w:bCs/>
          <w:szCs w:val="28"/>
        </w:rPr>
        <w:t>lũ</w:t>
      </w:r>
      <w:proofErr w:type="gramEnd"/>
      <w:r w:rsidR="002C6E52" w:rsidRPr="006A1EAF">
        <w:rPr>
          <w:bCs/>
          <w:szCs w:val="28"/>
        </w:rPr>
        <w:t xml:space="preserve"> cho hạ du.</w:t>
      </w:r>
    </w:p>
    <w:p w14:paraId="46A44B5C" w14:textId="6EC2A0B4" w:rsidR="0040213E" w:rsidRPr="006A1EAF" w:rsidRDefault="0040213E" w:rsidP="005B3C55">
      <w:pPr>
        <w:widowControl w:val="0"/>
        <w:tabs>
          <w:tab w:val="left" w:pos="454"/>
        </w:tabs>
        <w:spacing w:after="60" w:line="240" w:lineRule="auto"/>
        <w:ind w:firstLine="720"/>
        <w:jc w:val="both"/>
        <w:rPr>
          <w:rFonts w:eastAsia="Calibri"/>
          <w:iCs/>
          <w:szCs w:val="28"/>
        </w:rPr>
      </w:pPr>
      <w:r w:rsidRPr="006A1EAF">
        <w:rPr>
          <w:rFonts w:eastAsia="Calibri"/>
          <w:iCs/>
          <w:szCs w:val="28"/>
        </w:rPr>
        <w:t xml:space="preserve">- Công tác quản lý, vận hành, bảo vệ công trình của Công ty: </w:t>
      </w:r>
      <w:r w:rsidR="006008B6">
        <w:rPr>
          <w:rFonts w:eastAsia="Calibri"/>
          <w:iCs/>
          <w:szCs w:val="28"/>
        </w:rPr>
        <w:t>t</w:t>
      </w:r>
      <w:r w:rsidRPr="006A1EAF">
        <w:rPr>
          <w:rFonts w:eastAsia="Calibri"/>
          <w:iCs/>
          <w:szCs w:val="28"/>
        </w:rPr>
        <w:t xml:space="preserve">hời gian qua, việc khai thác, vận hành công trình cơ bản đảm bảo </w:t>
      </w:r>
      <w:proofErr w:type="gramStart"/>
      <w:r w:rsidRPr="006A1EAF">
        <w:rPr>
          <w:rFonts w:eastAsia="Calibri"/>
          <w:iCs/>
          <w:szCs w:val="28"/>
        </w:rPr>
        <w:t>theo</w:t>
      </w:r>
      <w:proofErr w:type="gramEnd"/>
      <w:r w:rsidRPr="006A1EAF">
        <w:rPr>
          <w:rFonts w:eastAsia="Calibri"/>
          <w:iCs/>
          <w:szCs w:val="28"/>
        </w:rPr>
        <w:t xml:space="preserve"> kế hoạch cấp nước hàng năm; cấp đủ nước theo yêu cầu dùng nước của các đối tượng hưởng lợi. Công tác bảo vệ công trình được Công ty quan tâm thực hiện, không có các vụ việc mất an toàn, </w:t>
      </w:r>
      <w:proofErr w:type="gramStart"/>
      <w:r w:rsidRPr="006A1EAF">
        <w:rPr>
          <w:rFonts w:eastAsia="Calibri"/>
          <w:iCs/>
          <w:szCs w:val="28"/>
        </w:rPr>
        <w:t>an</w:t>
      </w:r>
      <w:proofErr w:type="gramEnd"/>
      <w:r w:rsidRPr="006A1EAF">
        <w:rPr>
          <w:rFonts w:eastAsia="Calibri"/>
          <w:iCs/>
          <w:szCs w:val="28"/>
        </w:rPr>
        <w:t xml:space="preserve"> ninh do các đối tượng chống đối, phá hoại gây ra.</w:t>
      </w:r>
    </w:p>
    <w:p w14:paraId="27EBECE7" w14:textId="77777777" w:rsidR="00C75BC6" w:rsidRPr="00DF585D" w:rsidRDefault="00C75BC6" w:rsidP="005B3C55">
      <w:pPr>
        <w:spacing w:after="60" w:line="240" w:lineRule="auto"/>
        <w:ind w:firstLine="720"/>
        <w:jc w:val="both"/>
        <w:rPr>
          <w:b/>
          <w:bCs/>
          <w:szCs w:val="28"/>
        </w:rPr>
      </w:pPr>
      <w:r w:rsidRPr="00DF585D">
        <w:rPr>
          <w:b/>
          <w:bCs/>
          <w:szCs w:val="28"/>
        </w:rPr>
        <w:t>2. Về nhân lực quản lý, khai thác, bảo vệ</w:t>
      </w:r>
    </w:p>
    <w:p w14:paraId="20EC23A6" w14:textId="09C581B2" w:rsidR="0040213E" w:rsidRPr="00DF585D" w:rsidRDefault="0040213E" w:rsidP="00AC4A29">
      <w:pPr>
        <w:widowControl w:val="0"/>
        <w:tabs>
          <w:tab w:val="left" w:pos="454"/>
        </w:tabs>
        <w:spacing w:before="120"/>
        <w:ind w:firstLine="720"/>
        <w:jc w:val="both"/>
        <w:rPr>
          <w:szCs w:val="28"/>
        </w:rPr>
      </w:pPr>
      <w:r w:rsidRPr="00DF585D">
        <w:rPr>
          <w:szCs w:val="28"/>
        </w:rPr>
        <w:t xml:space="preserve">- </w:t>
      </w:r>
      <w:r w:rsidR="00AC4A29" w:rsidRPr="00DF585D">
        <w:rPr>
          <w:szCs w:val="28"/>
          <w:lang w:val="pt-BR"/>
        </w:rPr>
        <w:t xml:space="preserve">Công trình hồ chứa nước </w:t>
      </w:r>
      <w:r w:rsidR="001821F1" w:rsidRPr="00DF585D">
        <w:rPr>
          <w:szCs w:val="28"/>
          <w:lang w:val="pt-BR"/>
        </w:rPr>
        <w:t>Nước Xanh</w:t>
      </w:r>
      <w:r w:rsidR="00AC4A29" w:rsidRPr="00DF585D">
        <w:rPr>
          <w:szCs w:val="28"/>
          <w:lang w:val="pt-BR"/>
        </w:rPr>
        <w:t xml:space="preserve"> hiện do </w:t>
      </w:r>
      <w:r w:rsidR="00E40C9C" w:rsidRPr="00DF585D">
        <w:rPr>
          <w:szCs w:val="28"/>
          <w:lang w:val="pt-BR"/>
        </w:rPr>
        <w:t>Cụm Sông Rác 2</w:t>
      </w:r>
      <w:r w:rsidR="00AC4A29" w:rsidRPr="00DF585D">
        <w:rPr>
          <w:szCs w:val="28"/>
          <w:lang w:val="pt-BR"/>
        </w:rPr>
        <w:t xml:space="preserve"> quản lý với tổng số </w:t>
      </w:r>
      <w:r w:rsidR="00E2637C" w:rsidRPr="00DF585D">
        <w:rPr>
          <w:szCs w:val="28"/>
          <w:lang w:val="pt-BR"/>
        </w:rPr>
        <w:t>12</w:t>
      </w:r>
      <w:r w:rsidR="00AC4A29" w:rsidRPr="00DF585D">
        <w:rPr>
          <w:szCs w:val="28"/>
          <w:lang w:val="pt-BR"/>
        </w:rPr>
        <w:t xml:space="preserve"> người, trong đó phân công 02 người trực tiếp tham gia công tác </w:t>
      </w:r>
      <w:r w:rsidR="00AC4A29" w:rsidRPr="00DF585D">
        <w:rPr>
          <w:szCs w:val="28"/>
          <w:lang w:val="pt-BR"/>
        </w:rPr>
        <w:lastRenderedPageBreak/>
        <w:t>quản lý, khai thác và bảo vệ công trình, trong đó</w:t>
      </w:r>
      <w:r w:rsidR="005F3C38" w:rsidRPr="00DF585D">
        <w:rPr>
          <w:szCs w:val="28"/>
          <w:lang w:val="pt-BR"/>
        </w:rPr>
        <w:t xml:space="preserve"> có</w:t>
      </w:r>
      <w:r w:rsidR="00AC4A29" w:rsidRPr="00DF585D">
        <w:rPr>
          <w:szCs w:val="28"/>
          <w:lang w:val="pt-BR"/>
        </w:rPr>
        <w:t xml:space="preserve"> 01 người có trình độ Kỹ sư thủy lợ</w:t>
      </w:r>
      <w:r w:rsidR="005F3C38" w:rsidRPr="00DF585D">
        <w:rPr>
          <w:szCs w:val="28"/>
          <w:lang w:val="pt-BR"/>
        </w:rPr>
        <w:t>i</w:t>
      </w:r>
      <w:r w:rsidR="00AC4A29" w:rsidRPr="00DF585D">
        <w:rPr>
          <w:szCs w:val="28"/>
          <w:lang w:val="pt-BR"/>
        </w:rPr>
        <w:t xml:space="preserve"> </w:t>
      </w:r>
      <w:r w:rsidRPr="00DF585D">
        <w:rPr>
          <w:szCs w:val="28"/>
        </w:rPr>
        <w:t>và được đào tạo, bồi dưỡng nghiệp vụ về quản lý, khai thác đập, hồ chứa nước, nhiệm vụ cụ thể như sau:</w:t>
      </w:r>
    </w:p>
    <w:p w14:paraId="1E2066F5" w14:textId="72D15891" w:rsidR="0040213E" w:rsidRPr="00DF585D" w:rsidRDefault="0040213E" w:rsidP="005B3C55">
      <w:pPr>
        <w:spacing w:after="60" w:line="240" w:lineRule="auto"/>
        <w:ind w:firstLine="720"/>
        <w:jc w:val="both"/>
        <w:rPr>
          <w:szCs w:val="28"/>
        </w:rPr>
      </w:pPr>
      <w:r w:rsidRPr="00DF585D">
        <w:rPr>
          <w:szCs w:val="28"/>
        </w:rPr>
        <w:t xml:space="preserve">+ Trực tiếp quản lý, khai thác, bảo vệ công trình thủy lợi hồ </w:t>
      </w:r>
      <w:r w:rsidR="001821F1" w:rsidRPr="00DF585D">
        <w:rPr>
          <w:szCs w:val="28"/>
        </w:rPr>
        <w:t>Nước Xanh</w:t>
      </w:r>
      <w:r w:rsidRPr="00DF585D">
        <w:rPr>
          <w:szCs w:val="28"/>
        </w:rPr>
        <w:t xml:space="preserve"> đảm bảo an toàn công trình theo quy định của Nghị định số 114/2018/NĐ-CP ngày 04/9/2018 của Chính phủ và các quy định khác có liên quan của pháp luật hiện hành, đảm bảo cấp nước phục vụ sinh hoạt, nông nghiệp và các nhu cầu khác theo nhiệm vụ thiết kế được duyệt.</w:t>
      </w:r>
    </w:p>
    <w:p w14:paraId="5C1A7BB3" w14:textId="77777777" w:rsidR="0040213E" w:rsidRPr="00DF585D" w:rsidRDefault="0040213E" w:rsidP="005B3C55">
      <w:pPr>
        <w:spacing w:after="60" w:line="240" w:lineRule="auto"/>
        <w:ind w:firstLine="720"/>
        <w:jc w:val="both"/>
        <w:rPr>
          <w:szCs w:val="28"/>
        </w:rPr>
      </w:pPr>
      <w:r w:rsidRPr="00DF585D">
        <w:rPr>
          <w:szCs w:val="28"/>
        </w:rPr>
        <w:t xml:space="preserve">+ Tham mưu để Công ty ký và thực hiện hợp đồng, thanh lý hợp đồng cấp nước, tổ chức điều hòa, phân phối nước </w:t>
      </w:r>
      <w:proofErr w:type="gramStart"/>
      <w:r w:rsidRPr="00DF585D">
        <w:rPr>
          <w:szCs w:val="28"/>
        </w:rPr>
        <w:t>theo</w:t>
      </w:r>
      <w:proofErr w:type="gramEnd"/>
      <w:r w:rsidRPr="00DF585D">
        <w:rPr>
          <w:szCs w:val="28"/>
        </w:rPr>
        <w:t xml:space="preserve"> lịch tưới, cấp nước, phát huy hiệu quả công trình.</w:t>
      </w:r>
    </w:p>
    <w:p w14:paraId="7F0872CA" w14:textId="77777777" w:rsidR="0040213E" w:rsidRPr="00DF585D" w:rsidRDefault="0040213E" w:rsidP="005B3C55">
      <w:pPr>
        <w:spacing w:after="60" w:line="240" w:lineRule="auto"/>
        <w:ind w:firstLine="720"/>
        <w:jc w:val="both"/>
        <w:rPr>
          <w:szCs w:val="28"/>
        </w:rPr>
      </w:pPr>
      <w:r w:rsidRPr="00DF585D">
        <w:rPr>
          <w:szCs w:val="28"/>
        </w:rPr>
        <w:t xml:space="preserve">+ Tham mưu lập kế hoạch và thực hiện bảo dưỡng, sửa chữa, bổ sung hoàn thiện hệ thống công trình, lập kế hoạch tưới, kế hoạch phòng chống hạn hán, </w:t>
      </w:r>
      <w:proofErr w:type="gramStart"/>
      <w:r w:rsidRPr="00DF585D">
        <w:rPr>
          <w:szCs w:val="28"/>
        </w:rPr>
        <w:t>lũ</w:t>
      </w:r>
      <w:proofErr w:type="gramEnd"/>
      <w:r w:rsidRPr="00DF585D">
        <w:rPr>
          <w:szCs w:val="28"/>
        </w:rPr>
        <w:t xml:space="preserve"> lụt.</w:t>
      </w:r>
    </w:p>
    <w:p w14:paraId="0228BDC0" w14:textId="77777777" w:rsidR="0040213E" w:rsidRPr="00DF585D" w:rsidRDefault="0040213E" w:rsidP="005B3C55">
      <w:pPr>
        <w:spacing w:after="60" w:line="240" w:lineRule="auto"/>
        <w:ind w:firstLine="720"/>
        <w:jc w:val="both"/>
        <w:rPr>
          <w:szCs w:val="28"/>
        </w:rPr>
      </w:pPr>
      <w:r w:rsidRPr="00DF585D">
        <w:rPr>
          <w:szCs w:val="28"/>
        </w:rPr>
        <w:t>+ Kiến nghị với cấp có thẩm quyền, các ngành chức năng hoặc đề nghị cơ quan pháp luật giải quyết trong trường hợp công trình bị xâm hại, ảnh hưởng đến công tác quản lý, khai thác và bảo vệ công trình.</w:t>
      </w:r>
    </w:p>
    <w:p w14:paraId="700426B8" w14:textId="77777777" w:rsidR="0040213E" w:rsidRPr="00DF585D" w:rsidRDefault="0040213E" w:rsidP="005B3C55">
      <w:pPr>
        <w:spacing w:after="60" w:line="240" w:lineRule="auto"/>
        <w:ind w:firstLine="720"/>
        <w:jc w:val="both"/>
        <w:rPr>
          <w:szCs w:val="28"/>
        </w:rPr>
      </w:pPr>
      <w:r w:rsidRPr="00DF585D">
        <w:rPr>
          <w:szCs w:val="28"/>
        </w:rPr>
        <w:t xml:space="preserve">+ Thường xuyên tuyên truyền pháp luật về khai thác và bảo vệ công trình thủy lợi cho người dân ở địa phương hiểu và có trách nhiệm thực hiện việc quản lý, khai thác và bảo vệ công trình thủy lợi </w:t>
      </w:r>
      <w:proofErr w:type="gramStart"/>
      <w:r w:rsidRPr="00DF585D">
        <w:rPr>
          <w:szCs w:val="28"/>
        </w:rPr>
        <w:t>theo</w:t>
      </w:r>
      <w:proofErr w:type="gramEnd"/>
      <w:r w:rsidRPr="00DF585D">
        <w:rPr>
          <w:szCs w:val="28"/>
        </w:rPr>
        <w:t xml:space="preserve"> quy định, đồng thời có biện pháp kịp thời ngăn chặn các hành vi vi phạm công trình.</w:t>
      </w:r>
    </w:p>
    <w:p w14:paraId="6A4E54FC" w14:textId="77777777" w:rsidR="00C75BC6" w:rsidRPr="00DF585D" w:rsidRDefault="00C75BC6" w:rsidP="005B3C55">
      <w:pPr>
        <w:spacing w:after="60" w:line="240" w:lineRule="auto"/>
        <w:ind w:firstLine="720"/>
        <w:jc w:val="both"/>
        <w:rPr>
          <w:b/>
          <w:bCs/>
          <w:szCs w:val="28"/>
        </w:rPr>
      </w:pPr>
      <w:r w:rsidRPr="00DF585D">
        <w:rPr>
          <w:b/>
          <w:bCs/>
          <w:szCs w:val="28"/>
        </w:rPr>
        <w:t>3. Tình hình thực hiện Nghị định số 114/2018/NĐ-CP</w:t>
      </w:r>
    </w:p>
    <w:p w14:paraId="5A1F26EE" w14:textId="1C36F8D0" w:rsidR="00C75BC6" w:rsidRPr="00DF585D" w:rsidRDefault="006008B6" w:rsidP="005B3C55">
      <w:pPr>
        <w:spacing w:after="60" w:line="240" w:lineRule="auto"/>
        <w:ind w:firstLine="720"/>
        <w:jc w:val="both"/>
        <w:rPr>
          <w:szCs w:val="28"/>
        </w:rPr>
      </w:pPr>
      <w:r>
        <w:rPr>
          <w:szCs w:val="28"/>
        </w:rPr>
        <w:t>-</w:t>
      </w:r>
      <w:r w:rsidR="00C75BC6" w:rsidRPr="00DF585D">
        <w:rPr>
          <w:szCs w:val="28"/>
        </w:rPr>
        <w:t xml:space="preserve"> Lập, điều chỉnh bổ sung quy trình vận hành hồ chứa nước: </w:t>
      </w:r>
      <w:r>
        <w:rPr>
          <w:szCs w:val="28"/>
        </w:rPr>
        <w:t>c</w:t>
      </w:r>
      <w:r w:rsidR="00366E3D" w:rsidRPr="00DF585D">
        <w:rPr>
          <w:szCs w:val="28"/>
        </w:rPr>
        <w:t>hưa có</w:t>
      </w:r>
      <w:r w:rsidR="003C3E99" w:rsidRPr="00DF585D">
        <w:rPr>
          <w:szCs w:val="28"/>
        </w:rPr>
        <w:t>.</w:t>
      </w:r>
    </w:p>
    <w:p w14:paraId="78255B10" w14:textId="23A1E3FC" w:rsidR="007F1836" w:rsidRPr="00DF585D" w:rsidRDefault="006008B6" w:rsidP="005B3C55">
      <w:pPr>
        <w:spacing w:after="60" w:line="240" w:lineRule="auto"/>
        <w:ind w:firstLine="720"/>
        <w:jc w:val="both"/>
        <w:rPr>
          <w:szCs w:val="28"/>
        </w:rPr>
      </w:pPr>
      <w:r>
        <w:rPr>
          <w:szCs w:val="28"/>
        </w:rPr>
        <w:t>-</w:t>
      </w:r>
      <w:r w:rsidR="007F1836" w:rsidRPr="00DF585D">
        <w:rPr>
          <w:szCs w:val="28"/>
        </w:rPr>
        <w:t xml:space="preserve"> Kê khai đăng ký </w:t>
      </w:r>
      <w:proofErr w:type="gramStart"/>
      <w:r w:rsidR="007F1836" w:rsidRPr="00DF585D">
        <w:rPr>
          <w:szCs w:val="28"/>
        </w:rPr>
        <w:t>an</w:t>
      </w:r>
      <w:proofErr w:type="gramEnd"/>
      <w:r w:rsidR="007F1836" w:rsidRPr="00DF585D">
        <w:rPr>
          <w:szCs w:val="28"/>
        </w:rPr>
        <w:t xml:space="preserve"> toàn đập: </w:t>
      </w:r>
      <w:r>
        <w:rPr>
          <w:szCs w:val="28"/>
        </w:rPr>
        <w:t>đ</w:t>
      </w:r>
      <w:r w:rsidR="007F1836" w:rsidRPr="00DF585D">
        <w:rPr>
          <w:szCs w:val="28"/>
        </w:rPr>
        <w:t xml:space="preserve">ã thực hiện; </w:t>
      </w:r>
    </w:p>
    <w:p w14:paraId="4C237683" w14:textId="1D9826CF" w:rsidR="007F1836" w:rsidRPr="00DF585D" w:rsidRDefault="006008B6" w:rsidP="005B3C55">
      <w:pPr>
        <w:spacing w:after="60" w:line="240" w:lineRule="auto"/>
        <w:ind w:firstLine="720"/>
        <w:jc w:val="both"/>
        <w:rPr>
          <w:szCs w:val="28"/>
        </w:rPr>
      </w:pPr>
      <w:r>
        <w:rPr>
          <w:szCs w:val="28"/>
        </w:rPr>
        <w:t>-</w:t>
      </w:r>
      <w:r w:rsidR="007F1836" w:rsidRPr="00DF585D">
        <w:rPr>
          <w:szCs w:val="28"/>
        </w:rPr>
        <w:t xml:space="preserve"> Lập và thực hiện phương </w:t>
      </w:r>
      <w:proofErr w:type="gramStart"/>
      <w:r w:rsidR="007F1836" w:rsidRPr="00DF585D">
        <w:rPr>
          <w:szCs w:val="28"/>
        </w:rPr>
        <w:t>án</w:t>
      </w:r>
      <w:proofErr w:type="gramEnd"/>
      <w:r w:rsidR="007F1836" w:rsidRPr="00DF585D">
        <w:rPr>
          <w:szCs w:val="28"/>
        </w:rPr>
        <w:t xml:space="preserve"> phương án ứng phó thiên tai: </w:t>
      </w:r>
      <w:r>
        <w:rPr>
          <w:szCs w:val="28"/>
        </w:rPr>
        <w:t>t</w:t>
      </w:r>
      <w:r w:rsidR="007F1836" w:rsidRPr="00DF585D">
        <w:rPr>
          <w:szCs w:val="28"/>
        </w:rPr>
        <w:t xml:space="preserve">hực hiện hàng năm; </w:t>
      </w:r>
    </w:p>
    <w:p w14:paraId="0786699E" w14:textId="727CB8EB" w:rsidR="007F1836" w:rsidRPr="00DF585D" w:rsidRDefault="006008B6" w:rsidP="005B3C55">
      <w:pPr>
        <w:spacing w:after="60" w:line="240" w:lineRule="auto"/>
        <w:ind w:firstLine="720"/>
        <w:jc w:val="both"/>
        <w:rPr>
          <w:spacing w:val="-8"/>
          <w:szCs w:val="28"/>
        </w:rPr>
      </w:pPr>
      <w:r>
        <w:rPr>
          <w:spacing w:val="-8"/>
          <w:szCs w:val="28"/>
        </w:rPr>
        <w:t>-</w:t>
      </w:r>
      <w:r w:rsidR="007F1836" w:rsidRPr="00DF585D">
        <w:rPr>
          <w:spacing w:val="-8"/>
          <w:szCs w:val="28"/>
        </w:rPr>
        <w:t xml:space="preserve"> Lập và thực hiện phương </w:t>
      </w:r>
      <w:proofErr w:type="gramStart"/>
      <w:r w:rsidR="007F1836" w:rsidRPr="00DF585D">
        <w:rPr>
          <w:spacing w:val="-8"/>
          <w:szCs w:val="28"/>
        </w:rPr>
        <w:t>án</w:t>
      </w:r>
      <w:proofErr w:type="gramEnd"/>
      <w:r w:rsidR="007F1836" w:rsidRPr="00DF585D">
        <w:rPr>
          <w:spacing w:val="-8"/>
          <w:szCs w:val="28"/>
        </w:rPr>
        <w:t xml:space="preserve"> ứng phó với tình huống khẩn cấp: </w:t>
      </w:r>
      <w:r>
        <w:rPr>
          <w:spacing w:val="-8"/>
          <w:szCs w:val="28"/>
        </w:rPr>
        <w:t>đ</w:t>
      </w:r>
      <w:r w:rsidR="00366E3D" w:rsidRPr="00DF585D">
        <w:rPr>
          <w:spacing w:val="-8"/>
          <w:szCs w:val="28"/>
        </w:rPr>
        <w:t>ã thực hiện</w:t>
      </w:r>
      <w:r w:rsidR="007F1836" w:rsidRPr="00DF585D">
        <w:rPr>
          <w:spacing w:val="-8"/>
          <w:szCs w:val="28"/>
        </w:rPr>
        <w:t xml:space="preserve">; </w:t>
      </w:r>
    </w:p>
    <w:p w14:paraId="4A8E86B3" w14:textId="60E36B30" w:rsidR="007F1836" w:rsidRPr="00DF585D" w:rsidRDefault="006008B6" w:rsidP="005B3C55">
      <w:pPr>
        <w:spacing w:after="60" w:line="240" w:lineRule="auto"/>
        <w:ind w:firstLine="720"/>
        <w:jc w:val="both"/>
        <w:rPr>
          <w:szCs w:val="28"/>
        </w:rPr>
      </w:pPr>
      <w:r>
        <w:rPr>
          <w:szCs w:val="28"/>
        </w:rPr>
        <w:t>-</w:t>
      </w:r>
      <w:r w:rsidR="007F1836" w:rsidRPr="00DF585D">
        <w:rPr>
          <w:szCs w:val="28"/>
        </w:rPr>
        <w:t xml:space="preserve"> Kiểm định </w:t>
      </w:r>
      <w:proofErr w:type="gramStart"/>
      <w:r w:rsidR="007F1836" w:rsidRPr="00DF585D">
        <w:rPr>
          <w:szCs w:val="28"/>
        </w:rPr>
        <w:t>an</w:t>
      </w:r>
      <w:proofErr w:type="gramEnd"/>
      <w:r w:rsidR="007F1836" w:rsidRPr="00DF585D">
        <w:rPr>
          <w:szCs w:val="28"/>
        </w:rPr>
        <w:t xml:space="preserve"> toàn đập: </w:t>
      </w:r>
      <w:r>
        <w:rPr>
          <w:szCs w:val="28"/>
        </w:rPr>
        <w:t>đ</w:t>
      </w:r>
      <w:r w:rsidR="00366E3D" w:rsidRPr="00DF585D">
        <w:rPr>
          <w:szCs w:val="28"/>
        </w:rPr>
        <w:t>ã thực hiện</w:t>
      </w:r>
      <w:r w:rsidR="007F1836" w:rsidRPr="00DF585D">
        <w:rPr>
          <w:szCs w:val="28"/>
        </w:rPr>
        <w:t xml:space="preserve">; </w:t>
      </w:r>
    </w:p>
    <w:p w14:paraId="58D252A0" w14:textId="75E22776" w:rsidR="007F1836" w:rsidRPr="00DF585D" w:rsidRDefault="006008B6" w:rsidP="005B3C55">
      <w:pPr>
        <w:spacing w:after="60" w:line="240" w:lineRule="auto"/>
        <w:ind w:firstLine="720"/>
        <w:jc w:val="both"/>
        <w:rPr>
          <w:szCs w:val="28"/>
        </w:rPr>
      </w:pPr>
      <w:r>
        <w:rPr>
          <w:szCs w:val="28"/>
        </w:rPr>
        <w:t>-</w:t>
      </w:r>
      <w:r w:rsidR="007F1836" w:rsidRPr="00DF585D">
        <w:rPr>
          <w:szCs w:val="28"/>
        </w:rPr>
        <w:t xml:space="preserve"> Lập quy trình bảo trì hồ chứa nước: </w:t>
      </w:r>
      <w:r>
        <w:rPr>
          <w:szCs w:val="28"/>
        </w:rPr>
        <w:t>đ</w:t>
      </w:r>
      <w:r w:rsidR="00071CC3" w:rsidRPr="00DF585D">
        <w:rPr>
          <w:szCs w:val="28"/>
        </w:rPr>
        <w:t>ã</w:t>
      </w:r>
      <w:r w:rsidR="007F1836" w:rsidRPr="00DF585D">
        <w:rPr>
          <w:szCs w:val="28"/>
        </w:rPr>
        <w:t xml:space="preserve"> thực hiện; </w:t>
      </w:r>
    </w:p>
    <w:p w14:paraId="17B8968D" w14:textId="1D604631" w:rsidR="007F1836" w:rsidRPr="00DF585D" w:rsidRDefault="006008B6" w:rsidP="005B3C55">
      <w:pPr>
        <w:spacing w:after="60" w:line="240" w:lineRule="auto"/>
        <w:ind w:firstLine="720"/>
        <w:jc w:val="both"/>
        <w:rPr>
          <w:szCs w:val="28"/>
        </w:rPr>
      </w:pPr>
      <w:r>
        <w:rPr>
          <w:szCs w:val="28"/>
        </w:rPr>
        <w:t>-</w:t>
      </w:r>
      <w:r w:rsidR="007F1836" w:rsidRPr="00DF585D">
        <w:rPr>
          <w:szCs w:val="28"/>
        </w:rPr>
        <w:t xml:space="preserve"> Kiểm tra và báo cáo hiện trạng đập, hồ chứa nước: </w:t>
      </w:r>
      <w:r>
        <w:rPr>
          <w:szCs w:val="28"/>
        </w:rPr>
        <w:t>h</w:t>
      </w:r>
      <w:r w:rsidR="007F1836" w:rsidRPr="00DF585D">
        <w:rPr>
          <w:szCs w:val="28"/>
        </w:rPr>
        <w:t xml:space="preserve">àng năm, trước và sau mùa mưa </w:t>
      </w:r>
      <w:proofErr w:type="gramStart"/>
      <w:r w:rsidR="007F1836" w:rsidRPr="00DF585D">
        <w:rPr>
          <w:szCs w:val="28"/>
        </w:rPr>
        <w:t>lũ</w:t>
      </w:r>
      <w:proofErr w:type="gramEnd"/>
      <w:r w:rsidR="007F1836" w:rsidRPr="00DF585D">
        <w:rPr>
          <w:szCs w:val="28"/>
        </w:rPr>
        <w:t xml:space="preserve">; </w:t>
      </w:r>
    </w:p>
    <w:p w14:paraId="1F744B35" w14:textId="4E1D605D" w:rsidR="007F1836" w:rsidRPr="00DF585D" w:rsidRDefault="006008B6" w:rsidP="005B3C55">
      <w:pPr>
        <w:spacing w:after="60" w:line="240" w:lineRule="auto"/>
        <w:ind w:firstLine="720"/>
        <w:jc w:val="both"/>
        <w:rPr>
          <w:szCs w:val="28"/>
        </w:rPr>
      </w:pPr>
      <w:r>
        <w:rPr>
          <w:szCs w:val="28"/>
        </w:rPr>
        <w:t>-</w:t>
      </w:r>
      <w:r w:rsidR="007F1836" w:rsidRPr="00DF585D">
        <w:rPr>
          <w:szCs w:val="28"/>
        </w:rPr>
        <w:t xml:space="preserve"> Lưu trữ, bảo quản hồ </w:t>
      </w:r>
      <w:proofErr w:type="gramStart"/>
      <w:r w:rsidR="007F1836" w:rsidRPr="00DF585D">
        <w:rPr>
          <w:szCs w:val="28"/>
        </w:rPr>
        <w:t>sơ</w:t>
      </w:r>
      <w:proofErr w:type="gramEnd"/>
      <w:r w:rsidR="007F1836" w:rsidRPr="00DF585D">
        <w:rPr>
          <w:szCs w:val="28"/>
        </w:rPr>
        <w:t xml:space="preserve"> hồ, đập: </w:t>
      </w:r>
      <w:r>
        <w:rPr>
          <w:szCs w:val="28"/>
        </w:rPr>
        <w:t>t</w:t>
      </w:r>
      <w:r w:rsidR="007F1836" w:rsidRPr="00DF585D">
        <w:rPr>
          <w:szCs w:val="28"/>
        </w:rPr>
        <w:t>hường xuyên.</w:t>
      </w:r>
    </w:p>
    <w:p w14:paraId="4B75FBA2" w14:textId="1133617C" w:rsidR="00CA4673" w:rsidRPr="00DF585D" w:rsidRDefault="006008B6" w:rsidP="00CA4673">
      <w:pPr>
        <w:spacing w:before="60" w:after="60" w:line="252" w:lineRule="auto"/>
        <w:ind w:firstLine="720"/>
        <w:jc w:val="both"/>
        <w:rPr>
          <w:szCs w:val="28"/>
          <w:lang w:val="fr-FR"/>
        </w:rPr>
      </w:pPr>
      <w:r>
        <w:rPr>
          <w:szCs w:val="28"/>
        </w:rPr>
        <w:t>-</w:t>
      </w:r>
      <w:r w:rsidR="007F1836" w:rsidRPr="00DF585D">
        <w:rPr>
          <w:szCs w:val="28"/>
        </w:rPr>
        <w:t xml:space="preserve"> Lắp đặt thiết bị giám sát vận hành, thiết bị thông tin cảnh bảo an toàn đập và vùng hạ du: Chưa có; Quan trắc thủy văn chuyên dùng: </w:t>
      </w:r>
      <w:r>
        <w:rPr>
          <w:szCs w:val="28"/>
        </w:rPr>
        <w:t>h</w:t>
      </w:r>
      <w:r w:rsidR="007F1836" w:rsidRPr="00DF585D">
        <w:rPr>
          <w:szCs w:val="28"/>
        </w:rPr>
        <w:t xml:space="preserve">iện tại, tại hồ chứa nước </w:t>
      </w:r>
      <w:r w:rsidR="001821F1" w:rsidRPr="00DF585D">
        <w:rPr>
          <w:szCs w:val="28"/>
        </w:rPr>
        <w:t>Nước Xanh</w:t>
      </w:r>
      <w:r w:rsidR="007F1836" w:rsidRPr="00DF585D">
        <w:rPr>
          <w:szCs w:val="28"/>
        </w:rPr>
        <w:t xml:space="preserve"> đã có </w:t>
      </w:r>
      <w:r w:rsidR="00CA4673" w:rsidRPr="00DF585D">
        <w:rPr>
          <w:szCs w:val="28"/>
          <w:lang w:val="fr-FR"/>
        </w:rPr>
        <w:t>đo mực nước hồ bằng thủy chí gắn tại cống lấy nước</w:t>
      </w:r>
      <w:r w:rsidR="00366E3D" w:rsidRPr="00DF585D">
        <w:rPr>
          <w:szCs w:val="28"/>
          <w:lang w:val="fr-FR"/>
        </w:rPr>
        <w:t xml:space="preserve"> dưới đập</w:t>
      </w:r>
      <w:r w:rsidR="00CA4673" w:rsidRPr="00DF585D">
        <w:rPr>
          <w:szCs w:val="28"/>
          <w:lang w:val="fr-FR"/>
        </w:rPr>
        <w:t>.</w:t>
      </w:r>
    </w:p>
    <w:p w14:paraId="0843455B" w14:textId="2F53A712" w:rsidR="007F1836" w:rsidRPr="006A1EAF" w:rsidRDefault="006008B6" w:rsidP="005B3C55">
      <w:pPr>
        <w:spacing w:after="60" w:line="240" w:lineRule="auto"/>
        <w:ind w:firstLine="720"/>
        <w:jc w:val="both"/>
        <w:rPr>
          <w:szCs w:val="28"/>
          <w:lang w:val="fr-FR"/>
        </w:rPr>
      </w:pPr>
      <w:r>
        <w:rPr>
          <w:szCs w:val="28"/>
          <w:lang w:val="fr-FR"/>
        </w:rPr>
        <w:t>-</w:t>
      </w:r>
      <w:r w:rsidR="007F1836" w:rsidRPr="006A1EAF">
        <w:rPr>
          <w:szCs w:val="28"/>
          <w:lang w:val="fr-FR"/>
        </w:rPr>
        <w:t xml:space="preserve"> Cắm mốc chỉ giới phạm vi bảo vệ công trình: </w:t>
      </w:r>
      <w:r>
        <w:rPr>
          <w:szCs w:val="28"/>
          <w:lang w:val="fr-FR"/>
        </w:rPr>
        <w:t>c</w:t>
      </w:r>
      <w:r w:rsidR="007F1836" w:rsidRPr="006A1EAF">
        <w:rPr>
          <w:szCs w:val="28"/>
          <w:lang w:val="fr-FR"/>
        </w:rPr>
        <w:t>hưa thực hiện.</w:t>
      </w:r>
    </w:p>
    <w:p w14:paraId="17C85CD3" w14:textId="77777777" w:rsidR="00C75BC6" w:rsidRPr="00DF585D" w:rsidRDefault="00C75BC6" w:rsidP="005B3C55">
      <w:pPr>
        <w:spacing w:after="60" w:line="240" w:lineRule="auto"/>
        <w:ind w:firstLine="720"/>
        <w:jc w:val="both"/>
        <w:rPr>
          <w:b/>
          <w:szCs w:val="28"/>
          <w:lang w:val="af-ZA"/>
        </w:rPr>
      </w:pPr>
      <w:r w:rsidRPr="00DF585D">
        <w:rPr>
          <w:b/>
          <w:szCs w:val="28"/>
          <w:lang w:val="af-ZA"/>
        </w:rPr>
        <w:t>III. Chế độ báo cáo, kiểm tra thường xuyên, định kỳ, đột xuất</w:t>
      </w:r>
    </w:p>
    <w:p w14:paraId="7C9DB6EE" w14:textId="0DBABD74" w:rsidR="004B3B53" w:rsidRPr="00DF585D" w:rsidRDefault="004B3B53" w:rsidP="005B3C55">
      <w:pPr>
        <w:widowControl w:val="0"/>
        <w:spacing w:after="60" w:line="240" w:lineRule="auto"/>
        <w:ind w:firstLine="709"/>
        <w:jc w:val="both"/>
        <w:rPr>
          <w:rFonts w:eastAsia="Calibri"/>
          <w:szCs w:val="28"/>
          <w:lang w:val="pt-BR"/>
        </w:rPr>
      </w:pPr>
      <w:r w:rsidRPr="00DF585D">
        <w:rPr>
          <w:rFonts w:eastAsia="Calibri"/>
          <w:szCs w:val="28"/>
          <w:lang w:val="pt-BR"/>
        </w:rPr>
        <w:t xml:space="preserve">Chế độ báo cáo, kiểm tra thường xuyên, định kỳ, đột xuất phải thực hiện dựa theo </w:t>
      </w:r>
      <w:r w:rsidR="00FE5356">
        <w:rPr>
          <w:rFonts w:eastAsia="Calibri"/>
          <w:szCs w:val="28"/>
          <w:lang w:val="pt-BR"/>
        </w:rPr>
        <w:t>q</w:t>
      </w:r>
      <w:r w:rsidRPr="00DF585D">
        <w:rPr>
          <w:rFonts w:eastAsia="Calibri"/>
          <w:szCs w:val="28"/>
          <w:lang w:val="pt-BR"/>
        </w:rPr>
        <w:t xml:space="preserve">uy định tại Điều 16 Nghị định số 114/2018/NĐ-CP </w:t>
      </w:r>
      <w:r w:rsidR="00FE5356">
        <w:rPr>
          <w:rFonts w:eastAsia="Calibri"/>
          <w:szCs w:val="28"/>
          <w:lang w:val="pt-BR"/>
        </w:rPr>
        <w:t>của Chính phủ</w:t>
      </w:r>
      <w:r w:rsidRPr="00DF585D">
        <w:rPr>
          <w:rFonts w:eastAsia="Calibri"/>
          <w:szCs w:val="28"/>
          <w:lang w:val="pt-BR"/>
        </w:rPr>
        <w:t xml:space="preserve"> về quản lý an toàn đập, hồ chứa nước. Nội dung chế độ báo cáo, kiểm tra thường </w:t>
      </w:r>
      <w:r w:rsidRPr="00DF585D">
        <w:rPr>
          <w:rFonts w:eastAsia="Calibri"/>
          <w:szCs w:val="28"/>
          <w:lang w:val="pt-BR"/>
        </w:rPr>
        <w:lastRenderedPageBreak/>
        <w:t xml:space="preserve">xuyên, định kỳ, đột xuất dựa theo Tiêu chuẩn Việt Nam TCVN 8414:2010 về công trình thủy lợi - Quy trình quản lý vận hành, khai thác và kiểm tra hồ chứa nước và các quy định khác có liên quan; một số </w:t>
      </w:r>
      <w:r w:rsidR="002C5C91" w:rsidRPr="00DF585D">
        <w:rPr>
          <w:rFonts w:eastAsia="Calibri"/>
          <w:szCs w:val="28"/>
          <w:lang w:val="pt-BR"/>
        </w:rPr>
        <w:t>q</w:t>
      </w:r>
      <w:r w:rsidRPr="00DF585D">
        <w:rPr>
          <w:rFonts w:eastAsia="Calibri"/>
          <w:szCs w:val="28"/>
          <w:lang w:val="pt-BR"/>
        </w:rPr>
        <w:t>uy định cụ thể:</w:t>
      </w:r>
    </w:p>
    <w:p w14:paraId="497FD613" w14:textId="77777777" w:rsidR="00C75BC6" w:rsidRPr="00DF585D" w:rsidRDefault="00C75BC6" w:rsidP="005B3C55">
      <w:pPr>
        <w:widowControl w:val="0"/>
        <w:spacing w:after="60" w:line="240" w:lineRule="auto"/>
        <w:ind w:firstLine="709"/>
        <w:jc w:val="both"/>
        <w:rPr>
          <w:rFonts w:eastAsia="Calibri"/>
          <w:b/>
          <w:iCs/>
          <w:szCs w:val="28"/>
          <w:lang w:val="pt-BR"/>
        </w:rPr>
      </w:pPr>
      <w:r w:rsidRPr="00DF585D">
        <w:rPr>
          <w:rFonts w:eastAsia="Calibri"/>
          <w:b/>
          <w:iCs/>
          <w:szCs w:val="28"/>
          <w:lang w:val="pt-BR"/>
        </w:rPr>
        <w:t>1. Ch</w:t>
      </w:r>
      <w:r w:rsidRPr="00DF585D">
        <w:rPr>
          <w:rFonts w:eastAsia="Calibri" w:cs="Arial"/>
          <w:b/>
          <w:iCs/>
          <w:szCs w:val="28"/>
          <w:lang w:val="pt-BR"/>
        </w:rPr>
        <w:t>ế</w:t>
      </w:r>
      <w:r w:rsidRPr="00DF585D">
        <w:rPr>
          <w:rFonts w:eastAsia="Calibri"/>
          <w:b/>
          <w:iCs/>
          <w:szCs w:val="28"/>
          <w:lang w:val="pt-BR"/>
        </w:rPr>
        <w:t xml:space="preserve"> </w:t>
      </w:r>
      <w:r w:rsidRPr="00DF585D">
        <w:rPr>
          <w:rFonts w:eastAsia="Calibri" w:cs="Arial"/>
          <w:b/>
          <w:iCs/>
          <w:szCs w:val="28"/>
          <w:lang w:val="pt-BR"/>
        </w:rPr>
        <w:t>độ</w:t>
      </w:r>
      <w:r w:rsidRPr="00DF585D">
        <w:rPr>
          <w:rFonts w:eastAsia="Calibri"/>
          <w:b/>
          <w:iCs/>
          <w:szCs w:val="28"/>
          <w:lang w:val="pt-BR"/>
        </w:rPr>
        <w:t xml:space="preserve"> b</w:t>
      </w:r>
      <w:r w:rsidRPr="00DF585D">
        <w:rPr>
          <w:rFonts w:eastAsia="Calibri" w:cs=".VnTime"/>
          <w:b/>
          <w:iCs/>
          <w:szCs w:val="28"/>
          <w:lang w:val="pt-BR"/>
        </w:rPr>
        <w:t>á</w:t>
      </w:r>
      <w:r w:rsidRPr="00DF585D">
        <w:rPr>
          <w:rFonts w:eastAsia="Calibri"/>
          <w:b/>
          <w:iCs/>
          <w:szCs w:val="28"/>
          <w:lang w:val="pt-BR"/>
        </w:rPr>
        <w:t>o c</w:t>
      </w:r>
      <w:r w:rsidRPr="00DF585D">
        <w:rPr>
          <w:rFonts w:eastAsia="Calibri" w:cs=".VnTime"/>
          <w:b/>
          <w:iCs/>
          <w:szCs w:val="28"/>
          <w:lang w:val="pt-BR"/>
        </w:rPr>
        <w:t>á</w:t>
      </w:r>
      <w:r w:rsidRPr="00DF585D">
        <w:rPr>
          <w:rFonts w:eastAsia="Calibri"/>
          <w:b/>
          <w:iCs/>
          <w:szCs w:val="28"/>
          <w:lang w:val="pt-BR"/>
        </w:rPr>
        <w:t>o th</w:t>
      </w:r>
      <w:r w:rsidRPr="00DF585D">
        <w:rPr>
          <w:rFonts w:eastAsia="Calibri" w:cs="Arial"/>
          <w:b/>
          <w:iCs/>
          <w:szCs w:val="28"/>
          <w:lang w:val="pt-BR"/>
        </w:rPr>
        <w:t>ườ</w:t>
      </w:r>
      <w:r w:rsidRPr="00DF585D">
        <w:rPr>
          <w:rFonts w:eastAsia="Calibri"/>
          <w:b/>
          <w:iCs/>
          <w:szCs w:val="28"/>
          <w:lang w:val="pt-BR"/>
        </w:rPr>
        <w:t>ng xuy</w:t>
      </w:r>
      <w:r w:rsidRPr="00DF585D">
        <w:rPr>
          <w:rFonts w:eastAsia="Calibri" w:cs=".VnTime"/>
          <w:b/>
          <w:iCs/>
          <w:szCs w:val="28"/>
          <w:lang w:val="pt-BR"/>
        </w:rPr>
        <w:t>ê</w:t>
      </w:r>
      <w:r w:rsidRPr="00DF585D">
        <w:rPr>
          <w:rFonts w:eastAsia="Calibri"/>
          <w:b/>
          <w:iCs/>
          <w:szCs w:val="28"/>
          <w:lang w:val="pt-BR"/>
        </w:rPr>
        <w:t xml:space="preserve">n, </w:t>
      </w:r>
      <w:r w:rsidRPr="00DF585D">
        <w:rPr>
          <w:rFonts w:eastAsia="Calibri" w:cs="Arial"/>
          <w:b/>
          <w:iCs/>
          <w:szCs w:val="28"/>
          <w:lang w:val="pt-BR"/>
        </w:rPr>
        <w:t>đị</w:t>
      </w:r>
      <w:r w:rsidRPr="00DF585D">
        <w:rPr>
          <w:rFonts w:eastAsia="Calibri"/>
          <w:b/>
          <w:iCs/>
          <w:szCs w:val="28"/>
          <w:lang w:val="pt-BR"/>
        </w:rPr>
        <w:t>nh k</w:t>
      </w:r>
      <w:r w:rsidRPr="00DF585D">
        <w:rPr>
          <w:rFonts w:eastAsia="Calibri" w:cs="Arial"/>
          <w:b/>
          <w:iCs/>
          <w:szCs w:val="28"/>
          <w:lang w:val="pt-BR"/>
        </w:rPr>
        <w:t>ỳ</w:t>
      </w:r>
    </w:p>
    <w:p w14:paraId="48447C6E" w14:textId="170C45E8" w:rsidR="002C5C91" w:rsidRPr="00DF585D" w:rsidRDefault="002C5C91" w:rsidP="005B3C55">
      <w:pPr>
        <w:widowControl w:val="0"/>
        <w:spacing w:after="60" w:line="240" w:lineRule="auto"/>
        <w:ind w:firstLine="709"/>
        <w:jc w:val="both"/>
        <w:rPr>
          <w:rFonts w:eastAsia="Calibri"/>
          <w:szCs w:val="28"/>
          <w:lang w:val="pt-BR"/>
        </w:rPr>
      </w:pPr>
      <w:r w:rsidRPr="00DF585D">
        <w:rPr>
          <w:rFonts w:eastAsia="Calibri"/>
          <w:szCs w:val="28"/>
          <w:lang w:val="pt-BR"/>
        </w:rPr>
        <w:t xml:space="preserve">Hàng ngày, bảo vệ ghi chép tình hình an ninh, an toàn trong phạm vi bảo vệ. Định kỳ hàng tháng (ngày 25 hàng tháng) tổng kết báo cáo lãnh đạo </w:t>
      </w:r>
      <w:r w:rsidR="00E40C9C" w:rsidRPr="00DF585D">
        <w:rPr>
          <w:rFonts w:eastAsia="Calibri"/>
          <w:szCs w:val="28"/>
          <w:lang w:val="pt-BR"/>
        </w:rPr>
        <w:t>Cụm Sông Rác 2</w:t>
      </w:r>
      <w:r w:rsidRPr="00DF585D">
        <w:rPr>
          <w:rFonts w:eastAsia="Calibri"/>
          <w:szCs w:val="28"/>
          <w:lang w:val="pt-BR"/>
        </w:rPr>
        <w:t xml:space="preserve">; định kỳ 6 tháng, 1 năm, </w:t>
      </w:r>
      <w:r w:rsidR="00E40C9C" w:rsidRPr="00DF585D">
        <w:rPr>
          <w:rFonts w:eastAsia="Calibri"/>
          <w:szCs w:val="28"/>
          <w:lang w:val="pt-BR"/>
        </w:rPr>
        <w:t>Cụm Sông Rác 2</w:t>
      </w:r>
      <w:r w:rsidRPr="00DF585D">
        <w:rPr>
          <w:rFonts w:eastAsia="Calibri"/>
          <w:szCs w:val="28"/>
          <w:lang w:val="pt-BR"/>
        </w:rPr>
        <w:t xml:space="preserve"> tổng hợp báo cáo lãnh đạo Công ty TNHH MTV Thủy lợi </w:t>
      </w:r>
      <w:r w:rsidR="003127E2" w:rsidRPr="00DF585D">
        <w:rPr>
          <w:rFonts w:eastAsia="Calibri"/>
          <w:szCs w:val="28"/>
          <w:lang w:val="pt-BR"/>
        </w:rPr>
        <w:t>Nam Hà Tĩnh</w:t>
      </w:r>
      <w:r w:rsidRPr="00DF585D">
        <w:rPr>
          <w:rFonts w:eastAsia="Calibri"/>
          <w:szCs w:val="28"/>
          <w:lang w:val="pt-BR"/>
        </w:rPr>
        <w:t xml:space="preserve"> để xem xét báo cáo Sở Nông nghiệp và Phát triển nông thôn, UBND tỉnh.</w:t>
      </w:r>
    </w:p>
    <w:p w14:paraId="06666686" w14:textId="77777777" w:rsidR="00C75BC6" w:rsidRPr="006A1EAF" w:rsidRDefault="00C75BC6" w:rsidP="005B3C55">
      <w:pPr>
        <w:spacing w:after="60" w:line="240" w:lineRule="auto"/>
        <w:ind w:firstLine="720"/>
        <w:jc w:val="both"/>
        <w:rPr>
          <w:b/>
          <w:iCs/>
          <w:szCs w:val="28"/>
          <w:lang w:val="pt-BR"/>
        </w:rPr>
      </w:pPr>
      <w:r w:rsidRPr="006A1EAF">
        <w:rPr>
          <w:b/>
          <w:iCs/>
          <w:szCs w:val="28"/>
          <w:lang w:val="pt-BR"/>
        </w:rPr>
        <w:t>2. Báo cáo đột xuất</w:t>
      </w:r>
    </w:p>
    <w:p w14:paraId="2177DF00" w14:textId="77777777" w:rsidR="002C5C91" w:rsidRPr="006A1EAF" w:rsidRDefault="002C5C91" w:rsidP="005B3C55">
      <w:pPr>
        <w:spacing w:after="60" w:line="240" w:lineRule="auto"/>
        <w:ind w:firstLine="720"/>
        <w:jc w:val="both"/>
        <w:rPr>
          <w:rFonts w:cs="Times New Roman"/>
          <w:szCs w:val="28"/>
          <w:lang w:val="pt-BR"/>
        </w:rPr>
      </w:pPr>
      <w:r w:rsidRPr="006A1EAF">
        <w:rPr>
          <w:rFonts w:cs="Times New Roman"/>
          <w:szCs w:val="28"/>
          <w:lang w:val="pt-BR"/>
        </w:rPr>
        <w:t>Khi làm nhiệm vụ vận hành, khai thác, bảo vệ công trình phát hiện các tình huống, vụ việc có nguy cơ gây ảnh hưởng đến an ninh, mất an toàn công trình trong phạm vi bảo vệ:</w:t>
      </w:r>
    </w:p>
    <w:p w14:paraId="0EB2BEF2" w14:textId="5C28DDAA" w:rsidR="002C5C91" w:rsidRPr="006A1EAF" w:rsidRDefault="002C5C91" w:rsidP="005B3C55">
      <w:pPr>
        <w:spacing w:after="60" w:line="240" w:lineRule="auto"/>
        <w:ind w:firstLine="720"/>
        <w:jc w:val="both"/>
        <w:rPr>
          <w:rFonts w:cs="Times New Roman"/>
          <w:szCs w:val="28"/>
          <w:lang w:val="pt-BR"/>
        </w:rPr>
      </w:pPr>
      <w:r w:rsidRPr="006A1EAF">
        <w:rPr>
          <w:rFonts w:cs="Times New Roman"/>
          <w:szCs w:val="28"/>
          <w:lang w:val="pt-BR"/>
        </w:rPr>
        <w:t xml:space="preserve">- Trong phạm vi quyền hạn của lực lượng bảo vệ công trình, lực lượng bảo vệ chủ động xử lý, đồng thời báo cáo ngay cho lãnh đạo </w:t>
      </w:r>
      <w:r w:rsidR="00291FE6" w:rsidRPr="006A1EAF">
        <w:rPr>
          <w:rFonts w:cs="Times New Roman"/>
          <w:szCs w:val="28"/>
          <w:lang w:val="pt-BR"/>
        </w:rPr>
        <w:t>Cụm</w:t>
      </w:r>
      <w:r w:rsidRPr="006A1EAF">
        <w:rPr>
          <w:rFonts w:cs="Times New Roman"/>
          <w:szCs w:val="28"/>
          <w:lang w:val="pt-BR"/>
        </w:rPr>
        <w:t xml:space="preserve"> để báo cáo lãnh đạo Công ty TNHH MTV Thủy lợi </w:t>
      </w:r>
      <w:r w:rsidR="003127E2" w:rsidRPr="006A1EAF">
        <w:rPr>
          <w:rFonts w:cs="Times New Roman"/>
          <w:szCs w:val="28"/>
          <w:lang w:val="pt-BR"/>
        </w:rPr>
        <w:t>Nam Hà Tĩnh</w:t>
      </w:r>
      <w:r w:rsidRPr="006A1EAF">
        <w:rPr>
          <w:rFonts w:cs="Times New Roman"/>
          <w:szCs w:val="28"/>
          <w:lang w:val="pt-BR"/>
        </w:rPr>
        <w:t>.</w:t>
      </w:r>
    </w:p>
    <w:p w14:paraId="7A540960" w14:textId="1560AB92" w:rsidR="002C5C91" w:rsidRPr="006A1EAF" w:rsidRDefault="002C5C91" w:rsidP="005B3C55">
      <w:pPr>
        <w:spacing w:after="60" w:line="240" w:lineRule="auto"/>
        <w:ind w:firstLine="720"/>
        <w:jc w:val="both"/>
        <w:rPr>
          <w:rFonts w:cs="Times New Roman"/>
          <w:szCs w:val="28"/>
          <w:lang w:val="pt-BR"/>
        </w:rPr>
      </w:pPr>
      <w:r w:rsidRPr="006A1EAF">
        <w:rPr>
          <w:rFonts w:cs="Times New Roman"/>
          <w:szCs w:val="28"/>
          <w:lang w:val="pt-BR"/>
        </w:rPr>
        <w:t xml:space="preserve">- Nếu vượt quá quyền hạn của lực lượng bảo vệ, lực lượng bảo vệ báo cáo ngay cho lãnh đạo </w:t>
      </w:r>
      <w:r w:rsidR="00291FE6" w:rsidRPr="006A1EAF">
        <w:rPr>
          <w:rFonts w:cs="Times New Roman"/>
          <w:szCs w:val="28"/>
          <w:lang w:val="pt-BR"/>
        </w:rPr>
        <w:t>Cụm</w:t>
      </w:r>
      <w:r w:rsidRPr="006A1EAF">
        <w:rPr>
          <w:rFonts w:cs="Times New Roman"/>
          <w:szCs w:val="28"/>
          <w:lang w:val="pt-BR"/>
        </w:rPr>
        <w:t xml:space="preserve">, lãnh đạo Công ty TNHH MTV Thủy lợi </w:t>
      </w:r>
      <w:r w:rsidR="003127E2" w:rsidRPr="006A1EAF">
        <w:rPr>
          <w:rFonts w:cs="Times New Roman"/>
          <w:szCs w:val="28"/>
          <w:lang w:val="pt-BR"/>
        </w:rPr>
        <w:t>Nam Hà Tĩnh</w:t>
      </w:r>
      <w:r w:rsidRPr="006A1EAF">
        <w:rPr>
          <w:rFonts w:cs="Times New Roman"/>
          <w:szCs w:val="28"/>
          <w:lang w:val="pt-BR"/>
        </w:rPr>
        <w:t xml:space="preserve"> để kịp thời xử lý.</w:t>
      </w:r>
    </w:p>
    <w:p w14:paraId="04F8A250" w14:textId="2A37E58E" w:rsidR="002C5C91" w:rsidRPr="006A1EAF" w:rsidRDefault="002C5C91" w:rsidP="005B3C55">
      <w:pPr>
        <w:spacing w:after="60" w:line="240" w:lineRule="auto"/>
        <w:ind w:firstLine="720"/>
        <w:jc w:val="both"/>
        <w:rPr>
          <w:rFonts w:cs="Times New Roman"/>
          <w:szCs w:val="28"/>
          <w:lang w:val="pt-BR"/>
        </w:rPr>
      </w:pPr>
      <w:r w:rsidRPr="006A1EAF">
        <w:rPr>
          <w:rFonts w:cs="Times New Roman"/>
          <w:szCs w:val="28"/>
          <w:lang w:val="pt-BR"/>
        </w:rPr>
        <w:t xml:space="preserve">- Nếu vượt quá quyền hạn của mình, lãnh đạo Công ty TNHH MTV Thủy lợi </w:t>
      </w:r>
      <w:r w:rsidR="003127E2" w:rsidRPr="006A1EAF">
        <w:rPr>
          <w:rFonts w:cs="Times New Roman"/>
          <w:szCs w:val="28"/>
          <w:lang w:val="pt-BR"/>
        </w:rPr>
        <w:t>Nam Hà Tĩnh</w:t>
      </w:r>
      <w:r w:rsidRPr="006A1EAF">
        <w:rPr>
          <w:rFonts w:cs="Times New Roman"/>
          <w:szCs w:val="28"/>
          <w:lang w:val="pt-BR"/>
        </w:rPr>
        <w:t xml:space="preserve"> báo cáo ngay cho Sở Nông nghiệp và PTNT, UBND tỉnh xin chỉ đạo để thực hiện xử lý kịp thời.</w:t>
      </w:r>
    </w:p>
    <w:p w14:paraId="5177830B" w14:textId="77777777" w:rsidR="00C75BC6" w:rsidRPr="006A1EAF" w:rsidRDefault="00C75BC6" w:rsidP="005B3C55">
      <w:pPr>
        <w:spacing w:after="60" w:line="240" w:lineRule="auto"/>
        <w:ind w:firstLine="720"/>
        <w:jc w:val="both"/>
        <w:rPr>
          <w:b/>
          <w:iCs/>
          <w:szCs w:val="28"/>
          <w:lang w:val="pt-BR"/>
        </w:rPr>
      </w:pPr>
      <w:r w:rsidRPr="006A1EAF">
        <w:rPr>
          <w:b/>
          <w:iCs/>
          <w:szCs w:val="28"/>
          <w:lang w:val="pt-BR"/>
        </w:rPr>
        <w:t>3. Quy định người báo cáo và trách nhiệm</w:t>
      </w:r>
    </w:p>
    <w:p w14:paraId="70EB2EBC" w14:textId="77777777" w:rsidR="004D042A" w:rsidRPr="006A1EAF" w:rsidRDefault="004D042A" w:rsidP="005B3C55">
      <w:pPr>
        <w:spacing w:after="60" w:line="240" w:lineRule="auto"/>
        <w:ind w:firstLine="720"/>
        <w:jc w:val="both"/>
        <w:rPr>
          <w:szCs w:val="28"/>
          <w:lang w:val="pt-BR"/>
        </w:rPr>
      </w:pPr>
      <w:r w:rsidRPr="006A1EAF">
        <w:rPr>
          <w:szCs w:val="28"/>
          <w:lang w:val="pt-BR"/>
        </w:rPr>
        <w:t xml:space="preserve">- Người báo cáo: Lực lượng bảo vệ hoặc bất kỳ cán bộ, nhân viên nào của Công ty TNHH MTV Thủy lợi </w:t>
      </w:r>
      <w:r w:rsidR="003127E2" w:rsidRPr="006A1EAF">
        <w:rPr>
          <w:szCs w:val="28"/>
          <w:lang w:val="pt-BR"/>
        </w:rPr>
        <w:t>Nam Hà Tĩnh</w:t>
      </w:r>
      <w:r w:rsidRPr="006A1EAF">
        <w:rPr>
          <w:szCs w:val="28"/>
          <w:lang w:val="pt-BR"/>
        </w:rPr>
        <w:t xml:space="preserve"> (khi nhận được thông tin hoặc phát hiện các tình huống, vụ việc nguy cơ gây ảnh hưởng đến an ninh, mất an toàn công trình trong phạm vi bảo vệ).</w:t>
      </w:r>
    </w:p>
    <w:p w14:paraId="096CD82A" w14:textId="77777777" w:rsidR="004D042A" w:rsidRPr="006A1EAF" w:rsidRDefault="004D042A" w:rsidP="005B3C55">
      <w:pPr>
        <w:spacing w:after="60" w:line="240" w:lineRule="auto"/>
        <w:ind w:firstLine="720"/>
        <w:jc w:val="both"/>
        <w:rPr>
          <w:szCs w:val="28"/>
          <w:lang w:val="pt-BR"/>
        </w:rPr>
      </w:pPr>
      <w:r w:rsidRPr="006A1EAF">
        <w:rPr>
          <w:szCs w:val="28"/>
          <w:lang w:val="pt-BR"/>
        </w:rPr>
        <w:t>- Trình tự báo cáo khi phát hiện các tình huống, vụ việc nguy cơ gây ảnh hưởng đến an ninh, mất an toàn công trình trong phạm vi bảo vệ:</w:t>
      </w:r>
    </w:p>
    <w:p w14:paraId="2FAD6C18" w14:textId="77777777" w:rsidR="004D042A" w:rsidRPr="006A1EAF" w:rsidRDefault="004D042A" w:rsidP="005B3C55">
      <w:pPr>
        <w:spacing w:after="60" w:line="240" w:lineRule="auto"/>
        <w:ind w:firstLine="720"/>
        <w:jc w:val="both"/>
        <w:rPr>
          <w:szCs w:val="28"/>
          <w:lang w:val="pt-BR"/>
        </w:rPr>
      </w:pPr>
      <w:r w:rsidRPr="006A1EAF">
        <w:rPr>
          <w:szCs w:val="28"/>
          <w:lang w:val="pt-BR"/>
        </w:rPr>
        <w:t xml:space="preserve">+ Đối với cán bộ, nhân viên của Công ty TNHH MTV Thủy lợi </w:t>
      </w:r>
      <w:r w:rsidR="003127E2" w:rsidRPr="006A1EAF">
        <w:rPr>
          <w:szCs w:val="28"/>
          <w:lang w:val="pt-BR"/>
        </w:rPr>
        <w:t>Nam Hà Tĩnh</w:t>
      </w:r>
      <w:r w:rsidRPr="006A1EAF">
        <w:rPr>
          <w:szCs w:val="28"/>
          <w:lang w:val="pt-BR"/>
        </w:rPr>
        <w:t xml:space="preserve"> phải báo cáo ngay cho tổ trưởng tổ bảo vệ công trình và lãnh đạo Công ty cụ thể thông tin, tình huống để xử lý.</w:t>
      </w:r>
    </w:p>
    <w:p w14:paraId="2B18AE56" w14:textId="3D6E3F9E" w:rsidR="004D042A" w:rsidRPr="006A1EAF" w:rsidRDefault="004D042A" w:rsidP="005B3C55">
      <w:pPr>
        <w:spacing w:after="60" w:line="240" w:lineRule="auto"/>
        <w:ind w:firstLine="720"/>
        <w:jc w:val="both"/>
        <w:rPr>
          <w:szCs w:val="28"/>
          <w:lang w:val="pt-BR"/>
        </w:rPr>
      </w:pPr>
      <w:r w:rsidRPr="006A1EAF">
        <w:rPr>
          <w:szCs w:val="28"/>
          <w:lang w:val="pt-BR"/>
        </w:rPr>
        <w:t xml:space="preserve">+ Đối với lãnh đạo Công ty TNHH MTV Thủy lợi </w:t>
      </w:r>
      <w:r w:rsidR="003127E2" w:rsidRPr="006A1EAF">
        <w:rPr>
          <w:szCs w:val="28"/>
          <w:lang w:val="pt-BR"/>
        </w:rPr>
        <w:t>Nam Hà Tĩnh</w:t>
      </w:r>
      <w:r w:rsidRPr="006A1EAF">
        <w:rPr>
          <w:szCs w:val="28"/>
          <w:lang w:val="pt-BR"/>
        </w:rPr>
        <w:t>, chỉ đạo ngay lực lượng bảo vệ xử lý tình huống trong quyền hạ</w:t>
      </w:r>
      <w:r w:rsidR="0081298D" w:rsidRPr="006A1EAF">
        <w:rPr>
          <w:szCs w:val="28"/>
          <w:lang w:val="pt-BR"/>
        </w:rPr>
        <w:t>n</w:t>
      </w:r>
      <w:r w:rsidRPr="006A1EAF">
        <w:rPr>
          <w:szCs w:val="28"/>
          <w:lang w:val="pt-BR"/>
        </w:rPr>
        <w:t>; nếu vượt quyền hạn thì phải báo cáo ngay cho UBND tỉnh, Sở Nông nghiệp và Phát triển nông thôn xin ý kiến chỉ đạo để thực hiện.</w:t>
      </w:r>
    </w:p>
    <w:p w14:paraId="6CE4D602" w14:textId="77777777" w:rsidR="004D042A" w:rsidRPr="006A1EAF" w:rsidRDefault="004D042A" w:rsidP="005B3C55">
      <w:pPr>
        <w:spacing w:after="60" w:line="240" w:lineRule="auto"/>
        <w:ind w:firstLine="720"/>
        <w:jc w:val="both"/>
        <w:rPr>
          <w:szCs w:val="28"/>
          <w:lang w:val="pt-BR"/>
        </w:rPr>
      </w:pPr>
      <w:r w:rsidRPr="006A1EAF">
        <w:rPr>
          <w:szCs w:val="28"/>
          <w:lang w:val="pt-BR"/>
        </w:rPr>
        <w:t>- Trách nhiệm của người báo cáo:</w:t>
      </w:r>
    </w:p>
    <w:p w14:paraId="21F2F07B" w14:textId="77777777" w:rsidR="004D042A" w:rsidRPr="006A1EAF" w:rsidRDefault="004D042A" w:rsidP="005B3C55">
      <w:pPr>
        <w:spacing w:after="60" w:line="240" w:lineRule="auto"/>
        <w:ind w:firstLine="720"/>
        <w:jc w:val="both"/>
        <w:rPr>
          <w:szCs w:val="28"/>
          <w:lang w:val="pt-BR"/>
        </w:rPr>
      </w:pPr>
      <w:r w:rsidRPr="006A1EAF">
        <w:rPr>
          <w:szCs w:val="28"/>
          <w:lang w:val="pt-BR"/>
        </w:rPr>
        <w:t>+ Chịu hoàn toàn trách nhiệm về tính chính xác của thông tin báo cáo;</w:t>
      </w:r>
    </w:p>
    <w:p w14:paraId="00006BF0" w14:textId="77777777" w:rsidR="004D042A" w:rsidRPr="006A1EAF" w:rsidRDefault="004D042A" w:rsidP="005B3C55">
      <w:pPr>
        <w:spacing w:after="60" w:line="240" w:lineRule="auto"/>
        <w:ind w:firstLine="720"/>
        <w:jc w:val="both"/>
        <w:rPr>
          <w:szCs w:val="28"/>
          <w:lang w:val="pt-BR"/>
        </w:rPr>
      </w:pPr>
      <w:r w:rsidRPr="006A1EAF">
        <w:rPr>
          <w:szCs w:val="28"/>
          <w:lang w:val="pt-BR"/>
        </w:rPr>
        <w:t>+ Phải báo cáo kịp thời các thông tin khi phát hiện công trình có nguy cơ xảy ra sự cố hoặc xảy ra sự cố liên quan đến an ninh, an toàn công trình; đề xuất biện pháp xử lý và xin ý kiến chỉ đạo.</w:t>
      </w:r>
    </w:p>
    <w:p w14:paraId="51D4A5A7" w14:textId="77777777" w:rsidR="00FA021A" w:rsidRPr="006A1EAF" w:rsidRDefault="00FA021A" w:rsidP="005B3C55">
      <w:pPr>
        <w:spacing w:after="60" w:line="240" w:lineRule="auto"/>
        <w:ind w:firstLine="720"/>
        <w:jc w:val="both"/>
        <w:rPr>
          <w:b/>
          <w:iCs/>
          <w:szCs w:val="28"/>
          <w:lang w:val="pt-BR"/>
        </w:rPr>
      </w:pPr>
    </w:p>
    <w:p w14:paraId="2B399414" w14:textId="77777777" w:rsidR="00C75BC6" w:rsidRPr="006A1EAF" w:rsidRDefault="00C75BC6" w:rsidP="005B3C55">
      <w:pPr>
        <w:spacing w:after="60" w:line="240" w:lineRule="auto"/>
        <w:ind w:firstLine="720"/>
        <w:jc w:val="both"/>
        <w:rPr>
          <w:b/>
          <w:iCs/>
          <w:szCs w:val="28"/>
          <w:lang w:val="pt-BR"/>
        </w:rPr>
      </w:pPr>
      <w:r w:rsidRPr="006A1EAF">
        <w:rPr>
          <w:b/>
          <w:iCs/>
          <w:szCs w:val="28"/>
          <w:lang w:val="pt-BR"/>
        </w:rPr>
        <w:lastRenderedPageBreak/>
        <w:t>4. Phương thức cung cấp thông tin, số liệu</w:t>
      </w:r>
    </w:p>
    <w:p w14:paraId="5AF29E74" w14:textId="77777777" w:rsidR="000C33C6" w:rsidRPr="006A1EAF" w:rsidRDefault="000C33C6" w:rsidP="005B3C55">
      <w:pPr>
        <w:spacing w:after="60" w:line="240" w:lineRule="auto"/>
        <w:ind w:firstLine="720"/>
        <w:jc w:val="both"/>
        <w:rPr>
          <w:szCs w:val="28"/>
          <w:lang w:val="pt-BR"/>
        </w:rPr>
      </w:pPr>
      <w:r w:rsidRPr="006A1EAF">
        <w:rPr>
          <w:szCs w:val="28"/>
          <w:lang w:val="pt-BR"/>
        </w:rPr>
        <w:t>Việc cung cấp các thông tin, số liệu cho các cơ quan, đơn vị được thực hiện theo một trong các phương thức sau:</w:t>
      </w:r>
    </w:p>
    <w:p w14:paraId="28B5B1F1" w14:textId="77777777" w:rsidR="000C33C6" w:rsidRPr="00DF585D" w:rsidRDefault="000C33C6" w:rsidP="005B3C55">
      <w:pPr>
        <w:spacing w:after="60" w:line="240" w:lineRule="auto"/>
        <w:ind w:firstLine="720"/>
        <w:jc w:val="both"/>
        <w:rPr>
          <w:szCs w:val="28"/>
        </w:rPr>
      </w:pPr>
      <w:r w:rsidRPr="00DF585D">
        <w:rPr>
          <w:szCs w:val="28"/>
        </w:rPr>
        <w:t>- Bằng fax;</w:t>
      </w:r>
    </w:p>
    <w:p w14:paraId="5D78304F" w14:textId="77777777" w:rsidR="000C33C6" w:rsidRPr="00DF585D" w:rsidRDefault="000C33C6" w:rsidP="005B3C55">
      <w:pPr>
        <w:spacing w:after="60" w:line="240" w:lineRule="auto"/>
        <w:ind w:firstLine="720"/>
        <w:jc w:val="both"/>
        <w:rPr>
          <w:szCs w:val="28"/>
        </w:rPr>
      </w:pPr>
      <w:r w:rsidRPr="00DF585D">
        <w:rPr>
          <w:szCs w:val="28"/>
        </w:rPr>
        <w:t>- Chuyển bản tin qua mạng internet;</w:t>
      </w:r>
    </w:p>
    <w:p w14:paraId="66E224A8" w14:textId="77777777" w:rsidR="000C33C6" w:rsidRPr="00DF585D" w:rsidRDefault="000C33C6" w:rsidP="005B3C55">
      <w:pPr>
        <w:spacing w:after="60" w:line="240" w:lineRule="auto"/>
        <w:ind w:firstLine="720"/>
        <w:jc w:val="both"/>
        <w:rPr>
          <w:szCs w:val="28"/>
        </w:rPr>
      </w:pPr>
      <w:r w:rsidRPr="00DF585D">
        <w:rPr>
          <w:szCs w:val="28"/>
        </w:rPr>
        <w:t>- Thông tin trực tiếp qua điện thoại;</w:t>
      </w:r>
    </w:p>
    <w:p w14:paraId="0CA538B2" w14:textId="498B71BB" w:rsidR="000C33C6" w:rsidRPr="00DF585D" w:rsidRDefault="000C33C6" w:rsidP="005B3C55">
      <w:pPr>
        <w:spacing w:after="60" w:line="240" w:lineRule="auto"/>
        <w:ind w:firstLine="720"/>
        <w:jc w:val="both"/>
        <w:rPr>
          <w:szCs w:val="28"/>
        </w:rPr>
      </w:pPr>
      <w:r w:rsidRPr="00DF585D">
        <w:rPr>
          <w:szCs w:val="28"/>
        </w:rPr>
        <w:t>- Hình thức hợp lý khác</w:t>
      </w:r>
      <w:r w:rsidR="00FE5356">
        <w:rPr>
          <w:szCs w:val="28"/>
        </w:rPr>
        <w:t>.</w:t>
      </w:r>
    </w:p>
    <w:p w14:paraId="397CBB36" w14:textId="77777777" w:rsidR="00C75BC6" w:rsidRPr="00DF585D" w:rsidRDefault="00C75BC6" w:rsidP="005B3C55">
      <w:pPr>
        <w:spacing w:after="60" w:line="240" w:lineRule="auto"/>
        <w:ind w:firstLine="720"/>
        <w:jc w:val="both"/>
        <w:rPr>
          <w:b/>
          <w:szCs w:val="28"/>
        </w:rPr>
      </w:pPr>
      <w:r w:rsidRPr="00DF585D">
        <w:rPr>
          <w:b/>
          <w:szCs w:val="28"/>
        </w:rPr>
        <w:t xml:space="preserve">IV. Quy định việc giới hạn hoặc cấm các loại phương tiện giao thông có tải trọng lớn lưu thông trong phạm </w:t>
      </w:r>
      <w:proofErr w:type="gramStart"/>
      <w:r w:rsidRPr="00DF585D">
        <w:rPr>
          <w:b/>
          <w:szCs w:val="28"/>
        </w:rPr>
        <w:t>vi</w:t>
      </w:r>
      <w:proofErr w:type="gramEnd"/>
      <w:r w:rsidRPr="00DF585D">
        <w:rPr>
          <w:b/>
          <w:szCs w:val="28"/>
        </w:rPr>
        <w:t xml:space="preserve"> bảo vệ công trình; quy định về phòng cháy chữa cháy; bảo vệ an toàn nơi lưu trữ tài liệu, kho tàng cất giữ vật liệu nổ, chất dễ cháy, chất độc hại</w:t>
      </w:r>
    </w:p>
    <w:p w14:paraId="0126E974" w14:textId="77777777" w:rsidR="00C75BC6" w:rsidRPr="00DF585D" w:rsidRDefault="00C75BC6" w:rsidP="005B3C55">
      <w:pPr>
        <w:spacing w:after="60" w:line="240" w:lineRule="auto"/>
        <w:ind w:firstLine="720"/>
        <w:jc w:val="both"/>
        <w:rPr>
          <w:b/>
          <w:szCs w:val="28"/>
        </w:rPr>
      </w:pPr>
      <w:r w:rsidRPr="00DF585D">
        <w:rPr>
          <w:b/>
          <w:szCs w:val="28"/>
        </w:rPr>
        <w:t xml:space="preserve">1. Quy định </w:t>
      </w:r>
      <w:r w:rsidR="00743DD4" w:rsidRPr="00DF585D">
        <w:rPr>
          <w:b/>
          <w:szCs w:val="28"/>
        </w:rPr>
        <w:t xml:space="preserve">về </w:t>
      </w:r>
      <w:r w:rsidRPr="00DF585D">
        <w:rPr>
          <w:b/>
          <w:szCs w:val="28"/>
        </w:rPr>
        <w:t xml:space="preserve">cấm các loại phương tiện có tải trọng lớn lưu thông trong phạm </w:t>
      </w:r>
      <w:proofErr w:type="gramStart"/>
      <w:r w:rsidRPr="00DF585D">
        <w:rPr>
          <w:b/>
          <w:szCs w:val="28"/>
        </w:rPr>
        <w:t>vi</w:t>
      </w:r>
      <w:proofErr w:type="gramEnd"/>
      <w:r w:rsidRPr="00DF585D">
        <w:rPr>
          <w:b/>
          <w:szCs w:val="28"/>
        </w:rPr>
        <w:t xml:space="preserve"> bảo vệ công trình</w:t>
      </w:r>
    </w:p>
    <w:p w14:paraId="4CD6AAA8" w14:textId="0596EAE7" w:rsidR="009A05F4" w:rsidRPr="00DF585D" w:rsidRDefault="009A05F4" w:rsidP="005B3C55">
      <w:pPr>
        <w:spacing w:after="60" w:line="240" w:lineRule="auto"/>
        <w:ind w:firstLine="720"/>
        <w:jc w:val="both"/>
        <w:rPr>
          <w:szCs w:val="28"/>
        </w:rPr>
      </w:pPr>
      <w:proofErr w:type="gramStart"/>
      <w:r w:rsidRPr="00DF585D">
        <w:rPr>
          <w:szCs w:val="28"/>
        </w:rPr>
        <w:t xml:space="preserve">- Đập chính hồ </w:t>
      </w:r>
      <w:r w:rsidR="001821F1" w:rsidRPr="00DF585D">
        <w:rPr>
          <w:szCs w:val="28"/>
        </w:rPr>
        <w:t>Nước Xanh</w:t>
      </w:r>
      <w:r w:rsidRPr="00DF585D">
        <w:rPr>
          <w:szCs w:val="28"/>
        </w:rPr>
        <w:t xml:space="preserve"> không thiết kế phục vụ giao thông đi lại mà chỉ phục vụ quản lý, sửa chữa, bảo vệ đập.</w:t>
      </w:r>
      <w:proofErr w:type="gramEnd"/>
      <w:r w:rsidRPr="00DF585D">
        <w:rPr>
          <w:szCs w:val="28"/>
        </w:rPr>
        <w:t xml:space="preserve"> Theo </w:t>
      </w:r>
      <w:r w:rsidR="00FE5356">
        <w:rPr>
          <w:szCs w:val="28"/>
        </w:rPr>
        <w:t>q</w:t>
      </w:r>
      <w:r w:rsidR="00FE5356" w:rsidRPr="00DF585D">
        <w:rPr>
          <w:szCs w:val="28"/>
        </w:rPr>
        <w:t xml:space="preserve">uy </w:t>
      </w:r>
      <w:r w:rsidRPr="00DF585D">
        <w:rPr>
          <w:szCs w:val="28"/>
        </w:rPr>
        <w:t>định tại Điều 22 Nghị định số 114/2018/NĐ-CP của Chính phủ về quản lý an toàn đập, hồ chứa nước thì trong phạm vi bảo vệ đập, hồ chứa nước thì các hoạt động của các phương tiện thủy nội địa, phương tiện cơ giới (trừ xe mô tô, xe gắn máy, phương tiện thủy nội địa thô sơ) khi hoạt động trong phạm vi bảo vệ phải có giấy phép.</w:t>
      </w:r>
    </w:p>
    <w:p w14:paraId="625DCC9E" w14:textId="77777777" w:rsidR="009A05F4" w:rsidRPr="00DF585D" w:rsidRDefault="009A05F4" w:rsidP="005B3C55">
      <w:pPr>
        <w:spacing w:after="60" w:line="240" w:lineRule="auto"/>
        <w:ind w:firstLine="720"/>
        <w:jc w:val="both"/>
        <w:rPr>
          <w:szCs w:val="28"/>
        </w:rPr>
      </w:pPr>
      <w:r w:rsidRPr="00DF585D">
        <w:rPr>
          <w:szCs w:val="28"/>
        </w:rPr>
        <w:t xml:space="preserve">- Công ty TNHH MTV Thủy lợi </w:t>
      </w:r>
      <w:r w:rsidR="003127E2" w:rsidRPr="00DF585D">
        <w:rPr>
          <w:szCs w:val="28"/>
        </w:rPr>
        <w:t>Nam Hà Tĩnh</w:t>
      </w:r>
      <w:r w:rsidRPr="00DF585D">
        <w:rPr>
          <w:szCs w:val="28"/>
        </w:rPr>
        <w:t xml:space="preserve"> phải ban hành nội quy, quy định về tải trọng xe cơ giới, phương tiện thủy nội địa lưu thông hoạt động trong phạm vi bảo vệ công trình; các loại phương tiện ưu tiên được phép hoạt động theo quy định của pháp luật. </w:t>
      </w:r>
      <w:proofErr w:type="gramStart"/>
      <w:r w:rsidRPr="00DF585D">
        <w:rPr>
          <w:szCs w:val="28"/>
        </w:rPr>
        <w:t>Cắm biển báo hiệu tải trọng và cấm phương tiện cơ giới tại vị trí đường vào đập.</w:t>
      </w:r>
      <w:proofErr w:type="gramEnd"/>
    </w:p>
    <w:p w14:paraId="437FA9AE" w14:textId="2DD04959" w:rsidR="009A05F4" w:rsidRPr="00DF585D" w:rsidRDefault="009A05F4" w:rsidP="005B3C55">
      <w:pPr>
        <w:spacing w:after="60" w:line="240" w:lineRule="auto"/>
        <w:ind w:firstLine="720"/>
        <w:jc w:val="both"/>
        <w:rPr>
          <w:szCs w:val="28"/>
        </w:rPr>
      </w:pPr>
      <w:r w:rsidRPr="00DF585D">
        <w:rPr>
          <w:szCs w:val="28"/>
        </w:rPr>
        <w:t xml:space="preserve">- Khi phát hiện có người điều khiển </w:t>
      </w:r>
      <w:proofErr w:type="gramStart"/>
      <w:r w:rsidRPr="00DF585D">
        <w:rPr>
          <w:szCs w:val="28"/>
        </w:rPr>
        <w:t>xe</w:t>
      </w:r>
      <w:proofErr w:type="gramEnd"/>
      <w:r w:rsidRPr="00DF585D">
        <w:rPr>
          <w:szCs w:val="28"/>
        </w:rPr>
        <w:t xml:space="preserve"> cơ giới lưu thông qua công trình người quản lý </w:t>
      </w:r>
      <w:r w:rsidR="0084688A" w:rsidRPr="00DF585D">
        <w:rPr>
          <w:szCs w:val="28"/>
        </w:rPr>
        <w:t xml:space="preserve">bảo vệ công trình </w:t>
      </w:r>
      <w:r w:rsidRPr="00DF585D">
        <w:rPr>
          <w:szCs w:val="28"/>
        </w:rPr>
        <w:t xml:space="preserve">thông báo, giải thích cho người điều khiển xe cơ giới biết việc không cho xe qua công trình (trừ các loại xe cơ giới phục vụ cứu hộ công trình đầu mối hồ </w:t>
      </w:r>
      <w:r w:rsidR="001821F1" w:rsidRPr="00DF585D">
        <w:rPr>
          <w:szCs w:val="28"/>
        </w:rPr>
        <w:t>Nước Xanh</w:t>
      </w:r>
      <w:r w:rsidRPr="00DF585D">
        <w:rPr>
          <w:szCs w:val="28"/>
        </w:rPr>
        <w:t>). Trường hợp không thể giải thích, người quản lý kiên quyết không cho xe qua, đồng thời ghi nhận lại thông tin của người muốn điều khiển xe qua công trình (như tên người, CCCD, địa chỉ, loại xe, tải trọng xe…) và thông báo đến cơ quan an ninh, chính quyền địa phương được biết để có phương án xử lý.</w:t>
      </w:r>
    </w:p>
    <w:p w14:paraId="139D61B7" w14:textId="77777777" w:rsidR="00C75BC6" w:rsidRPr="00DF585D" w:rsidRDefault="00C75BC6" w:rsidP="005B3C55">
      <w:pPr>
        <w:spacing w:after="60" w:line="240" w:lineRule="auto"/>
        <w:ind w:firstLine="720"/>
        <w:jc w:val="both"/>
        <w:rPr>
          <w:b/>
          <w:szCs w:val="28"/>
        </w:rPr>
      </w:pPr>
      <w:r w:rsidRPr="00DF585D">
        <w:rPr>
          <w:b/>
          <w:szCs w:val="28"/>
        </w:rPr>
        <w:t xml:space="preserve">2. Quy định về phòng cháy chữa cháy bảo vệ </w:t>
      </w:r>
      <w:proofErr w:type="gramStart"/>
      <w:r w:rsidRPr="00DF585D">
        <w:rPr>
          <w:b/>
          <w:szCs w:val="28"/>
        </w:rPr>
        <w:t>an</w:t>
      </w:r>
      <w:proofErr w:type="gramEnd"/>
      <w:r w:rsidRPr="00DF585D">
        <w:rPr>
          <w:b/>
          <w:szCs w:val="28"/>
        </w:rPr>
        <w:t xml:space="preserve"> toàn nơi lưu dữ tài liệu, kho tàng cất g</w:t>
      </w:r>
      <w:r w:rsidR="00DE19CB" w:rsidRPr="00DF585D">
        <w:rPr>
          <w:b/>
          <w:szCs w:val="28"/>
        </w:rPr>
        <w:t>iữ</w:t>
      </w:r>
      <w:r w:rsidRPr="00DF585D">
        <w:rPr>
          <w:b/>
          <w:szCs w:val="28"/>
        </w:rPr>
        <w:t xml:space="preserve"> vật liệu nổ, chất dễ cháy, chất độc hại</w:t>
      </w:r>
    </w:p>
    <w:p w14:paraId="17BA535E" w14:textId="77777777" w:rsidR="00C75BC6" w:rsidRPr="00DF585D" w:rsidRDefault="00C75BC6" w:rsidP="005B3C55">
      <w:pPr>
        <w:spacing w:after="60" w:line="240" w:lineRule="auto"/>
        <w:ind w:firstLine="720"/>
        <w:jc w:val="both"/>
        <w:rPr>
          <w:szCs w:val="28"/>
        </w:rPr>
      </w:pPr>
      <w:r w:rsidRPr="00DF585D">
        <w:rPr>
          <w:szCs w:val="28"/>
        </w:rPr>
        <w:t xml:space="preserve">2.1. Quy </w:t>
      </w:r>
      <w:r w:rsidRPr="00DF585D">
        <w:rPr>
          <w:rFonts w:hint="eastAsia"/>
          <w:szCs w:val="28"/>
        </w:rPr>
        <w:t>đ</w:t>
      </w:r>
      <w:r w:rsidRPr="00DF585D">
        <w:rPr>
          <w:szCs w:val="28"/>
        </w:rPr>
        <w:t xml:space="preserve">ịnh về phòng cháy, chữa cháy: </w:t>
      </w:r>
    </w:p>
    <w:p w14:paraId="621D053A" w14:textId="77777777" w:rsidR="0084688A" w:rsidRPr="00DF585D" w:rsidRDefault="0084688A" w:rsidP="005B3C55">
      <w:pPr>
        <w:spacing w:after="60" w:line="240" w:lineRule="auto"/>
        <w:ind w:firstLine="720"/>
        <w:jc w:val="both"/>
        <w:rPr>
          <w:szCs w:val="28"/>
        </w:rPr>
      </w:pPr>
      <w:r w:rsidRPr="00DF585D">
        <w:rPr>
          <w:szCs w:val="28"/>
        </w:rPr>
        <w:t>- Tổ chức lực lượng và phương tiện phòng cháy, chữa cháy:</w:t>
      </w:r>
    </w:p>
    <w:p w14:paraId="0E5E783C" w14:textId="413AA4A7" w:rsidR="00AD5026" w:rsidRPr="00DF585D" w:rsidRDefault="0084688A" w:rsidP="00AD5026">
      <w:pPr>
        <w:spacing w:after="60" w:line="252" w:lineRule="auto"/>
        <w:ind w:firstLine="720"/>
        <w:jc w:val="both"/>
        <w:rPr>
          <w:szCs w:val="28"/>
        </w:rPr>
      </w:pPr>
      <w:r w:rsidRPr="00DF585D">
        <w:rPr>
          <w:szCs w:val="28"/>
        </w:rPr>
        <w:t xml:space="preserve">+ Về lực lượng PCCC: </w:t>
      </w:r>
      <w:r w:rsidR="006008B6">
        <w:rPr>
          <w:szCs w:val="28"/>
        </w:rPr>
        <w:t>h</w:t>
      </w:r>
      <w:r w:rsidR="00AD5026" w:rsidRPr="00DF585D">
        <w:rPr>
          <w:szCs w:val="28"/>
        </w:rPr>
        <w:t xml:space="preserve">ằng năm Công ty phải chủ động thành lập đội phòng cháy, chữa cháy ở cơ sở. Tại </w:t>
      </w:r>
      <w:r w:rsidR="00E40C9C" w:rsidRPr="00DF585D">
        <w:rPr>
          <w:szCs w:val="28"/>
        </w:rPr>
        <w:t>Cụm Sông Rác 2</w:t>
      </w:r>
      <w:r w:rsidR="00AD5026" w:rsidRPr="00DF585D">
        <w:rPr>
          <w:szCs w:val="28"/>
        </w:rPr>
        <w:t xml:space="preserve">, trên cơ sở lực lượng cán bộ và công nhân là </w:t>
      </w:r>
      <w:r w:rsidR="00291FE6" w:rsidRPr="00DF585D">
        <w:rPr>
          <w:szCs w:val="28"/>
        </w:rPr>
        <w:t>12</w:t>
      </w:r>
      <w:r w:rsidR="00AD5026" w:rsidRPr="00DF585D">
        <w:rPr>
          <w:szCs w:val="28"/>
        </w:rPr>
        <w:t xml:space="preserve"> người, tại đầu mối hồ </w:t>
      </w:r>
      <w:r w:rsidR="001821F1" w:rsidRPr="00DF585D">
        <w:rPr>
          <w:szCs w:val="28"/>
        </w:rPr>
        <w:t>Nước Xanh</w:t>
      </w:r>
      <w:r w:rsidR="00AD5026" w:rsidRPr="00DF585D">
        <w:rPr>
          <w:szCs w:val="28"/>
        </w:rPr>
        <w:t xml:space="preserve"> được bố trí 02 người với nhiệm vụ chuyên môn được giao và thực hiện nghiêm túc các quy định về PCCC khi có sự cố về cháy, nổ xảy ra trên địa bàn </w:t>
      </w:r>
      <w:r w:rsidR="00291FE6" w:rsidRPr="00DF585D">
        <w:rPr>
          <w:szCs w:val="28"/>
        </w:rPr>
        <w:t>Cụm</w:t>
      </w:r>
      <w:r w:rsidR="00AD5026" w:rsidRPr="00DF585D">
        <w:rPr>
          <w:szCs w:val="28"/>
        </w:rPr>
        <w:t xml:space="preserve"> quản lý, vận hành và bảo vệ.</w:t>
      </w:r>
    </w:p>
    <w:p w14:paraId="59375A6E" w14:textId="769A6160" w:rsidR="0084688A" w:rsidRPr="00DF585D" w:rsidRDefault="0084688A" w:rsidP="005B3C55">
      <w:pPr>
        <w:spacing w:after="60" w:line="240" w:lineRule="auto"/>
        <w:ind w:firstLine="720"/>
        <w:jc w:val="both"/>
        <w:rPr>
          <w:szCs w:val="28"/>
        </w:rPr>
      </w:pPr>
      <w:r w:rsidRPr="00DF585D">
        <w:rPr>
          <w:szCs w:val="28"/>
        </w:rPr>
        <w:lastRenderedPageBreak/>
        <w:t xml:space="preserve"> + Về phương tiện PCCC: </w:t>
      </w:r>
      <w:r w:rsidR="006008B6">
        <w:rPr>
          <w:szCs w:val="28"/>
        </w:rPr>
        <w:t>t</w:t>
      </w:r>
      <w:r w:rsidRPr="00DF585D">
        <w:rPr>
          <w:szCs w:val="28"/>
        </w:rPr>
        <w:t xml:space="preserve">rang bị đầy đủ các dụng cụ, trang thiết bị chữa cháy, các tiêu lệnh chữa cháy </w:t>
      </w:r>
      <w:proofErr w:type="gramStart"/>
      <w:r w:rsidRPr="00DF585D">
        <w:rPr>
          <w:szCs w:val="28"/>
        </w:rPr>
        <w:t>theo</w:t>
      </w:r>
      <w:proofErr w:type="gramEnd"/>
      <w:r w:rsidRPr="00DF585D">
        <w:rPr>
          <w:szCs w:val="28"/>
        </w:rPr>
        <w:t xml:space="preserve"> quy định.</w:t>
      </w:r>
    </w:p>
    <w:p w14:paraId="3B95167D" w14:textId="7BC46285" w:rsidR="0084688A" w:rsidRPr="00DF585D" w:rsidRDefault="0084688A" w:rsidP="005B3C55">
      <w:pPr>
        <w:spacing w:after="60" w:line="240" w:lineRule="auto"/>
        <w:ind w:firstLine="720"/>
        <w:jc w:val="both"/>
        <w:rPr>
          <w:szCs w:val="28"/>
        </w:rPr>
      </w:pPr>
      <w:r w:rsidRPr="00DF585D">
        <w:rPr>
          <w:szCs w:val="28"/>
        </w:rPr>
        <w:t>- Tổ chức các lớp huấn luyện nghiệp vụ PCCC cho toàn bộ cán bộ công nhân viên của toàn Công ty và củ</w:t>
      </w:r>
      <w:r w:rsidR="00856DEE" w:rsidRPr="00DF585D">
        <w:rPr>
          <w:szCs w:val="28"/>
        </w:rPr>
        <w:t xml:space="preserve">a </w:t>
      </w:r>
      <w:r w:rsidR="00291FE6" w:rsidRPr="00DF585D">
        <w:rPr>
          <w:szCs w:val="28"/>
        </w:rPr>
        <w:t>Cụm</w:t>
      </w:r>
      <w:r w:rsidRPr="00DF585D">
        <w:rPr>
          <w:szCs w:val="28"/>
        </w:rPr>
        <w:t xml:space="preserve"> nói riêng.</w:t>
      </w:r>
    </w:p>
    <w:p w14:paraId="618C7BCB" w14:textId="22ED315C" w:rsidR="0084688A" w:rsidRPr="00DF585D" w:rsidRDefault="0084688A" w:rsidP="005B3C55">
      <w:pPr>
        <w:spacing w:after="60" w:line="240" w:lineRule="auto"/>
        <w:ind w:firstLine="720"/>
        <w:jc w:val="both"/>
        <w:rPr>
          <w:szCs w:val="28"/>
        </w:rPr>
      </w:pPr>
      <w:r w:rsidRPr="00DF585D">
        <w:rPr>
          <w:szCs w:val="28"/>
        </w:rPr>
        <w:t xml:space="preserve">- Phối hợp tổ chức với các đơn vị chức năng tổ chức các buổi diễn tập thực tế tại </w:t>
      </w:r>
      <w:r w:rsidR="00291FE6" w:rsidRPr="00DF585D">
        <w:rPr>
          <w:szCs w:val="28"/>
        </w:rPr>
        <w:t>Cụm</w:t>
      </w:r>
      <w:r w:rsidRPr="00DF585D">
        <w:rPr>
          <w:szCs w:val="28"/>
        </w:rPr>
        <w:t xml:space="preserve"> về sự cố hỏa hoạn, để lên phương </w:t>
      </w:r>
      <w:proofErr w:type="gramStart"/>
      <w:r w:rsidRPr="00DF585D">
        <w:rPr>
          <w:szCs w:val="28"/>
        </w:rPr>
        <w:t>án</w:t>
      </w:r>
      <w:proofErr w:type="gramEnd"/>
      <w:r w:rsidRPr="00DF585D">
        <w:rPr>
          <w:szCs w:val="28"/>
        </w:rPr>
        <w:t xml:space="preserve"> ứng cứu kịp thời.</w:t>
      </w:r>
    </w:p>
    <w:p w14:paraId="65761866" w14:textId="77777777" w:rsidR="00C75BC6" w:rsidRPr="00DF585D" w:rsidRDefault="0084688A" w:rsidP="005B3C55">
      <w:pPr>
        <w:spacing w:after="60" w:line="240" w:lineRule="auto"/>
        <w:ind w:firstLine="720"/>
        <w:jc w:val="both"/>
        <w:rPr>
          <w:szCs w:val="28"/>
        </w:rPr>
      </w:pPr>
      <w:r w:rsidRPr="00DF585D">
        <w:rPr>
          <w:szCs w:val="28"/>
        </w:rPr>
        <w:t xml:space="preserve">- Công ty TNHH MTV Thủy lợi </w:t>
      </w:r>
      <w:r w:rsidR="003127E2" w:rsidRPr="00DF585D">
        <w:rPr>
          <w:szCs w:val="28"/>
        </w:rPr>
        <w:t>Nam Hà Tĩnh</w:t>
      </w:r>
      <w:r w:rsidRPr="00DF585D">
        <w:rPr>
          <w:szCs w:val="28"/>
        </w:rPr>
        <w:t xml:space="preserve"> có trách nhiệm phối hợp với các đơn vị, địa phương trong việc xây dựng phương án và thực hiện phòng cháy, chữa cháy rừng theo quy định.</w:t>
      </w:r>
    </w:p>
    <w:p w14:paraId="7E92F258" w14:textId="77777777" w:rsidR="00D067FB" w:rsidRPr="00DF585D" w:rsidRDefault="00D067FB" w:rsidP="005B3C55">
      <w:pPr>
        <w:spacing w:after="60" w:line="240" w:lineRule="auto"/>
        <w:ind w:firstLine="720"/>
        <w:jc w:val="both"/>
        <w:rPr>
          <w:szCs w:val="28"/>
        </w:rPr>
      </w:pPr>
      <w:r w:rsidRPr="00DF585D">
        <w:rPr>
          <w:szCs w:val="28"/>
        </w:rPr>
        <w:t xml:space="preserve">2.2. Quy định về bảo vệ </w:t>
      </w:r>
      <w:proofErr w:type="gramStart"/>
      <w:r w:rsidRPr="00DF585D">
        <w:rPr>
          <w:szCs w:val="28"/>
        </w:rPr>
        <w:t>an</w:t>
      </w:r>
      <w:proofErr w:type="gramEnd"/>
      <w:r w:rsidRPr="00DF585D">
        <w:rPr>
          <w:szCs w:val="28"/>
        </w:rPr>
        <w:t xml:space="preserve"> toàn nơi lưu trữ tài liệu, kho tàng cất giữ vật liệu nổ, chất dễ cháy, chất độc hại:</w:t>
      </w:r>
    </w:p>
    <w:p w14:paraId="66680C62" w14:textId="77777777" w:rsidR="006741D8" w:rsidRPr="00DF585D" w:rsidRDefault="006741D8" w:rsidP="005B3C55">
      <w:pPr>
        <w:spacing w:after="60" w:line="240" w:lineRule="auto"/>
        <w:ind w:firstLine="720"/>
        <w:jc w:val="both"/>
        <w:rPr>
          <w:szCs w:val="28"/>
        </w:rPr>
      </w:pPr>
      <w:r w:rsidRPr="00DF585D">
        <w:rPr>
          <w:szCs w:val="28"/>
        </w:rPr>
        <w:t xml:space="preserve">- Thường xuyên tổ chức kiểm tra nơi lưu trữ tài liệu, nhà quản lý, các thiết bị điện... để phát hiện, ngăn chặn từ sớm các nguy cơ mất </w:t>
      </w:r>
      <w:proofErr w:type="gramStart"/>
      <w:r w:rsidRPr="00DF585D">
        <w:rPr>
          <w:szCs w:val="28"/>
        </w:rPr>
        <w:t>an</w:t>
      </w:r>
      <w:proofErr w:type="gramEnd"/>
      <w:r w:rsidRPr="00DF585D">
        <w:rPr>
          <w:szCs w:val="28"/>
        </w:rPr>
        <w:t xml:space="preserve"> toàn.</w:t>
      </w:r>
    </w:p>
    <w:p w14:paraId="40AFF387" w14:textId="77777777" w:rsidR="006741D8" w:rsidRPr="00DF585D" w:rsidRDefault="006741D8" w:rsidP="005B3C55">
      <w:pPr>
        <w:spacing w:after="60" w:line="240" w:lineRule="auto"/>
        <w:ind w:firstLine="720"/>
        <w:jc w:val="both"/>
        <w:rPr>
          <w:szCs w:val="28"/>
        </w:rPr>
      </w:pPr>
      <w:r w:rsidRPr="00DF585D">
        <w:rPr>
          <w:szCs w:val="28"/>
        </w:rPr>
        <w:t xml:space="preserve">- Nơi lưu trữ tài liệu phải là nơi khô thoáng, cách xa những nơi có khả năng phát cháy, tài liệu ghi chép phải luôn được bảo quản bảo đảm </w:t>
      </w:r>
      <w:proofErr w:type="gramStart"/>
      <w:r w:rsidRPr="00DF585D">
        <w:rPr>
          <w:szCs w:val="28"/>
        </w:rPr>
        <w:t>an</w:t>
      </w:r>
      <w:proofErr w:type="gramEnd"/>
      <w:r w:rsidRPr="00DF585D">
        <w:rPr>
          <w:szCs w:val="28"/>
        </w:rPr>
        <w:t xml:space="preserve"> toàn tránh mất mát, thất lạc.</w:t>
      </w:r>
    </w:p>
    <w:p w14:paraId="391E5969" w14:textId="77777777" w:rsidR="006741D8" w:rsidRPr="00DF585D" w:rsidRDefault="006741D8" w:rsidP="005B3C55">
      <w:pPr>
        <w:spacing w:after="60" w:line="240" w:lineRule="auto"/>
        <w:ind w:firstLine="720"/>
        <w:jc w:val="both"/>
        <w:rPr>
          <w:szCs w:val="28"/>
        </w:rPr>
      </w:pPr>
      <w:r w:rsidRPr="00DF585D">
        <w:rPr>
          <w:szCs w:val="28"/>
        </w:rPr>
        <w:t xml:space="preserve">- Vật liệu nổ, chất dễ cháy, chất độc hại phải để đúng nơi quy định và phải đáp ứng đủ các điều kiện về phòng, chống cháy nổ, bảo vệ môi trường, an toàn và vệ sinh </w:t>
      </w:r>
      <w:proofErr w:type="gramStart"/>
      <w:r w:rsidRPr="00DF585D">
        <w:rPr>
          <w:szCs w:val="28"/>
        </w:rPr>
        <w:t>lao</w:t>
      </w:r>
      <w:proofErr w:type="gramEnd"/>
      <w:r w:rsidRPr="00DF585D">
        <w:rPr>
          <w:szCs w:val="28"/>
        </w:rPr>
        <w:t xml:space="preserve"> động theo quy định của pháp luật có liên quan.</w:t>
      </w:r>
    </w:p>
    <w:p w14:paraId="5C58E30A" w14:textId="77777777" w:rsidR="006741D8" w:rsidRPr="00DF585D" w:rsidRDefault="006741D8" w:rsidP="005B3C55">
      <w:pPr>
        <w:spacing w:after="60" w:line="240" w:lineRule="auto"/>
        <w:ind w:firstLine="720"/>
        <w:jc w:val="both"/>
        <w:rPr>
          <w:szCs w:val="28"/>
        </w:rPr>
      </w:pPr>
      <w:r w:rsidRPr="00DF585D">
        <w:rPr>
          <w:szCs w:val="28"/>
        </w:rPr>
        <w:t>- Vật tư dự phòng tại đầu mối công trình được quản lý, bảo quản tại kho riêng của các đơn vị.</w:t>
      </w:r>
    </w:p>
    <w:p w14:paraId="590AE4ED" w14:textId="77777777" w:rsidR="00C75BC6" w:rsidRPr="00DF585D" w:rsidRDefault="00C75BC6" w:rsidP="005B3C55">
      <w:pPr>
        <w:spacing w:after="60" w:line="240" w:lineRule="auto"/>
        <w:ind w:firstLine="720"/>
        <w:jc w:val="both"/>
        <w:rPr>
          <w:b/>
          <w:szCs w:val="28"/>
        </w:rPr>
      </w:pPr>
      <w:r w:rsidRPr="00DF585D">
        <w:rPr>
          <w:b/>
          <w:szCs w:val="28"/>
        </w:rPr>
        <w:t xml:space="preserve">V. Tổ chức lực lượng và phân công trách nhiệm bảo vệ </w:t>
      </w:r>
      <w:r w:rsidR="00B2345E" w:rsidRPr="00DF585D">
        <w:rPr>
          <w:b/>
          <w:szCs w:val="28"/>
        </w:rPr>
        <w:t>công trình</w:t>
      </w:r>
      <w:r w:rsidR="000405A9" w:rsidRPr="00DF585D">
        <w:rPr>
          <w:b/>
          <w:szCs w:val="28"/>
        </w:rPr>
        <w:t>,</w:t>
      </w:r>
      <w:r w:rsidRPr="00DF585D">
        <w:rPr>
          <w:b/>
          <w:szCs w:val="28"/>
        </w:rPr>
        <w:t xml:space="preserve"> trang thiết bị hỗ trợ công tác bảo vệ</w:t>
      </w:r>
    </w:p>
    <w:p w14:paraId="11FD4053" w14:textId="77777777" w:rsidR="00B2345E" w:rsidRPr="00DF585D" w:rsidRDefault="00B2345E" w:rsidP="005B3C55">
      <w:pPr>
        <w:spacing w:after="60" w:line="240" w:lineRule="auto"/>
        <w:ind w:firstLine="720"/>
        <w:jc w:val="both"/>
        <w:rPr>
          <w:b/>
          <w:szCs w:val="28"/>
        </w:rPr>
      </w:pPr>
      <w:r w:rsidRPr="00DF585D">
        <w:rPr>
          <w:b/>
          <w:szCs w:val="28"/>
        </w:rPr>
        <w:t>1. Tổ chức lực lượng</w:t>
      </w:r>
    </w:p>
    <w:p w14:paraId="3B997D08" w14:textId="77D8B665" w:rsidR="003B1453" w:rsidRPr="00DF585D" w:rsidRDefault="00F1749B" w:rsidP="003F02CA">
      <w:pPr>
        <w:spacing w:after="60" w:line="240" w:lineRule="auto"/>
        <w:ind w:firstLine="720"/>
        <w:jc w:val="both"/>
        <w:rPr>
          <w:rFonts w:cs="Times New Roman"/>
          <w:bCs/>
          <w:szCs w:val="28"/>
        </w:rPr>
      </w:pPr>
      <w:r w:rsidRPr="00DF585D">
        <w:rPr>
          <w:bCs/>
          <w:szCs w:val="28"/>
        </w:rPr>
        <w:t xml:space="preserve">Điểm </w:t>
      </w:r>
      <w:r w:rsidR="007900AE" w:rsidRPr="00DF585D">
        <w:rPr>
          <w:bCs/>
          <w:szCs w:val="28"/>
        </w:rPr>
        <w:t>a</w:t>
      </w:r>
      <w:r w:rsidRPr="00DF585D">
        <w:rPr>
          <w:bCs/>
          <w:szCs w:val="28"/>
        </w:rPr>
        <w:t xml:space="preserve"> </w:t>
      </w:r>
      <w:r w:rsidR="00FE5356">
        <w:rPr>
          <w:bCs/>
          <w:szCs w:val="28"/>
        </w:rPr>
        <w:t>k</w:t>
      </w:r>
      <w:r w:rsidR="00FE5356" w:rsidRPr="00DF585D">
        <w:rPr>
          <w:bCs/>
          <w:szCs w:val="28"/>
        </w:rPr>
        <w:t xml:space="preserve">hoản </w:t>
      </w:r>
      <w:r w:rsidRPr="00DF585D">
        <w:rPr>
          <w:bCs/>
          <w:szCs w:val="28"/>
        </w:rPr>
        <w:t>3</w:t>
      </w:r>
      <w:r w:rsidR="003B1453" w:rsidRPr="00DF585D">
        <w:rPr>
          <w:bCs/>
          <w:szCs w:val="28"/>
        </w:rPr>
        <w:t xml:space="preserve"> Điều 1 Nghị định số 40/2023/NĐ-CP ngày 27/6/2023 của Chính phủ về sửa đổi, bổ sung một số điều của Nghị định 67/2018/NĐ-CP ngày 14/5/2018 của Chính phủ quy định đối với đập, hồ chứa nước </w:t>
      </w:r>
      <w:r w:rsidRPr="00DF585D">
        <w:rPr>
          <w:bCs/>
          <w:szCs w:val="28"/>
        </w:rPr>
        <w:t>loại vừa</w:t>
      </w:r>
      <w:r w:rsidR="003B1453" w:rsidRPr="00DF585D">
        <w:rPr>
          <w:bCs/>
          <w:szCs w:val="28"/>
        </w:rPr>
        <w:t xml:space="preserve">: </w:t>
      </w:r>
      <w:r w:rsidR="003B1453" w:rsidRPr="00DF585D">
        <w:rPr>
          <w:rFonts w:cs="Times New Roman"/>
          <w:bCs/>
          <w:i/>
          <w:szCs w:val="28"/>
        </w:rPr>
        <w:t>“</w:t>
      </w:r>
      <w:r w:rsidR="003F02CA" w:rsidRPr="00DF585D">
        <w:rPr>
          <w:rFonts w:cs="Times New Roman"/>
          <w:i/>
          <w:szCs w:val="28"/>
          <w:shd w:val="clear" w:color="auto" w:fill="FFFFFF"/>
        </w:rPr>
        <w:t>Đập, hồ chứa có dung tích trữ từ 1.000.000 m</w:t>
      </w:r>
      <w:r w:rsidR="003F02CA" w:rsidRPr="00DF585D">
        <w:rPr>
          <w:rFonts w:cs="Times New Roman"/>
          <w:i/>
          <w:szCs w:val="28"/>
          <w:shd w:val="clear" w:color="auto" w:fill="FFFFFF"/>
          <w:vertAlign w:val="superscript"/>
        </w:rPr>
        <w:t>3</w:t>
      </w:r>
      <w:r w:rsidR="003F02CA" w:rsidRPr="00DF585D">
        <w:rPr>
          <w:rFonts w:cs="Times New Roman"/>
          <w:i/>
          <w:szCs w:val="28"/>
          <w:shd w:val="clear" w:color="auto" w:fill="FFFFFF"/>
        </w:rPr>
        <w:t> đến dưới 3.000.000 m</w:t>
      </w:r>
      <w:r w:rsidR="003F02CA" w:rsidRPr="00DF585D">
        <w:rPr>
          <w:rFonts w:cs="Times New Roman"/>
          <w:i/>
          <w:szCs w:val="28"/>
          <w:shd w:val="clear" w:color="auto" w:fill="FFFFFF"/>
          <w:vertAlign w:val="superscript"/>
        </w:rPr>
        <w:t>3</w:t>
      </w:r>
      <w:r w:rsidR="003F02CA" w:rsidRPr="00DF585D">
        <w:rPr>
          <w:rFonts w:cs="Times New Roman"/>
          <w:i/>
          <w:szCs w:val="28"/>
          <w:shd w:val="clear" w:color="auto" w:fill="FFFFFF"/>
        </w:rPr>
        <w:t>: tổ chức, cá nhân khai thác phải có ít nhất 01 kỹ sư chuyên ngành thủy lợi và phải được đào tạo, bồi dưỡng nghiệp vụ về quản lý, khai thác đập, hồ chứa nước”</w:t>
      </w:r>
      <w:r w:rsidR="003B1453" w:rsidRPr="00DF585D">
        <w:rPr>
          <w:rFonts w:cs="Times New Roman"/>
          <w:bCs/>
          <w:szCs w:val="28"/>
        </w:rPr>
        <w:t>.</w:t>
      </w:r>
    </w:p>
    <w:p w14:paraId="0A5E5D52" w14:textId="77777777" w:rsidR="003B1453" w:rsidRPr="00DF585D" w:rsidRDefault="003B1453" w:rsidP="005B3C55">
      <w:pPr>
        <w:spacing w:after="60" w:line="240" w:lineRule="auto"/>
        <w:ind w:firstLine="720"/>
        <w:jc w:val="both"/>
        <w:rPr>
          <w:bCs/>
          <w:szCs w:val="28"/>
        </w:rPr>
      </w:pPr>
      <w:r w:rsidRPr="00DF585D">
        <w:rPr>
          <w:bCs/>
          <w:szCs w:val="28"/>
        </w:rPr>
        <w:t xml:space="preserve">Công ty TNHH MTV Thủy lợi </w:t>
      </w:r>
      <w:r w:rsidR="003127E2" w:rsidRPr="00DF585D">
        <w:rPr>
          <w:bCs/>
          <w:szCs w:val="28"/>
        </w:rPr>
        <w:t>Nam Hà Tĩnh</w:t>
      </w:r>
      <w:r w:rsidRPr="00DF585D">
        <w:rPr>
          <w:bCs/>
          <w:szCs w:val="28"/>
        </w:rPr>
        <w:t xml:space="preserve"> bố trí nhân lực trực tiếp tại công trình đảm bảo </w:t>
      </w:r>
      <w:proofErr w:type="gramStart"/>
      <w:r w:rsidRPr="00DF585D">
        <w:rPr>
          <w:bCs/>
          <w:szCs w:val="28"/>
        </w:rPr>
        <w:t>theo</w:t>
      </w:r>
      <w:proofErr w:type="gramEnd"/>
      <w:r w:rsidRPr="00DF585D">
        <w:rPr>
          <w:bCs/>
          <w:szCs w:val="28"/>
        </w:rPr>
        <w:t xml:space="preserve"> quy định để trực tiếp bảo vệ công trình, quản lý, vận hành công trình và một số nhiệm vụ khác được phân công.</w:t>
      </w:r>
    </w:p>
    <w:p w14:paraId="612EDC38" w14:textId="77777777" w:rsidR="00C75BC6" w:rsidRPr="00DF585D" w:rsidRDefault="00B2345E" w:rsidP="005B3C55">
      <w:pPr>
        <w:spacing w:after="60" w:line="240" w:lineRule="auto"/>
        <w:ind w:firstLine="720"/>
        <w:jc w:val="both"/>
        <w:rPr>
          <w:b/>
          <w:bCs/>
          <w:szCs w:val="28"/>
        </w:rPr>
      </w:pPr>
      <w:r w:rsidRPr="00DF585D">
        <w:rPr>
          <w:b/>
          <w:bCs/>
          <w:szCs w:val="28"/>
        </w:rPr>
        <w:t>2</w:t>
      </w:r>
      <w:r w:rsidR="00C75BC6" w:rsidRPr="00DF585D">
        <w:rPr>
          <w:b/>
          <w:bCs/>
          <w:szCs w:val="28"/>
        </w:rPr>
        <w:t>. Nhiệm vụ và trách nhiệm của bộ phận bảo vệ chuyên trách hồ</w:t>
      </w:r>
    </w:p>
    <w:p w14:paraId="5DC32A7B" w14:textId="77777777" w:rsidR="003302BE" w:rsidRPr="00DF585D" w:rsidRDefault="003302BE" w:rsidP="005B3C55">
      <w:pPr>
        <w:spacing w:after="60" w:line="240" w:lineRule="auto"/>
        <w:ind w:firstLine="720"/>
        <w:jc w:val="both"/>
        <w:rPr>
          <w:szCs w:val="28"/>
        </w:rPr>
      </w:pPr>
      <w:r w:rsidRPr="00DF585D">
        <w:rPr>
          <w:szCs w:val="28"/>
        </w:rPr>
        <w:t>- Tham mưu xây dựng nội quy, quy chế bảo vệ, trình lãnh đạo Công ty phê duyệt;</w:t>
      </w:r>
    </w:p>
    <w:p w14:paraId="23419E3B" w14:textId="77777777" w:rsidR="003302BE" w:rsidRPr="00DF585D" w:rsidRDefault="003302BE" w:rsidP="005B3C55">
      <w:pPr>
        <w:spacing w:after="60" w:line="240" w:lineRule="auto"/>
        <w:ind w:firstLine="720"/>
        <w:jc w:val="both"/>
        <w:rPr>
          <w:szCs w:val="28"/>
        </w:rPr>
      </w:pPr>
      <w:r w:rsidRPr="00DF585D">
        <w:rPr>
          <w:szCs w:val="28"/>
        </w:rPr>
        <w:t>- Tổ chức thực hiện nhiệm vụ và giám sát lực lượng bảo vệ bán chuyên trách; kiểm tra chuyên môn, nghiệp vụ, tác phong, công tác ghi chép sổ nhật ký, việc giao nhận ca trực, công tác kiểm soát người và phương tiện qua lại chốt bảo vệ (khi cần thiết), công tác bàn giao ca trực và xử lý thông tin hàng ngày của lực lượng bảo vệ chuyên trách và cơ quan an ninh địa phương;</w:t>
      </w:r>
    </w:p>
    <w:p w14:paraId="27600657" w14:textId="77777777" w:rsidR="003302BE" w:rsidRPr="00DF585D" w:rsidRDefault="003302BE" w:rsidP="005B3C55">
      <w:pPr>
        <w:spacing w:after="60" w:line="240" w:lineRule="auto"/>
        <w:ind w:firstLine="720"/>
        <w:jc w:val="both"/>
        <w:rPr>
          <w:szCs w:val="28"/>
        </w:rPr>
      </w:pPr>
      <w:r w:rsidRPr="00DF585D">
        <w:rPr>
          <w:szCs w:val="28"/>
        </w:rPr>
        <w:lastRenderedPageBreak/>
        <w:t>- Phối hợp với chính quyền địa phương và các đơn vị chức năng liên quan tổ chức tuyên truyền các văn bản pháp luật về thủy lợi;</w:t>
      </w:r>
    </w:p>
    <w:p w14:paraId="29E00755" w14:textId="77777777" w:rsidR="003302BE" w:rsidRPr="00DF585D" w:rsidRDefault="003302BE" w:rsidP="005B3C55">
      <w:pPr>
        <w:spacing w:after="60" w:line="240" w:lineRule="auto"/>
        <w:ind w:firstLine="720"/>
        <w:jc w:val="both"/>
        <w:rPr>
          <w:szCs w:val="28"/>
        </w:rPr>
      </w:pPr>
      <w:r w:rsidRPr="00DF585D">
        <w:rPr>
          <w:szCs w:val="28"/>
        </w:rPr>
        <w:t>- Nắm tình hình an ninh, trật tự trên địa bàn; xây dựng phương án bảo vệ và tổ chức bảo vệ cơ sở vật chất tại khu vực hồ chứa.</w:t>
      </w:r>
    </w:p>
    <w:p w14:paraId="1286058C" w14:textId="77777777" w:rsidR="00C75BC6" w:rsidRPr="00DF585D" w:rsidRDefault="00B2345E" w:rsidP="005B3C55">
      <w:pPr>
        <w:spacing w:after="60" w:line="240" w:lineRule="auto"/>
        <w:ind w:firstLine="720"/>
        <w:jc w:val="both"/>
        <w:rPr>
          <w:b/>
          <w:bCs/>
          <w:szCs w:val="28"/>
        </w:rPr>
      </w:pPr>
      <w:r w:rsidRPr="00DF585D">
        <w:rPr>
          <w:b/>
          <w:bCs/>
          <w:szCs w:val="28"/>
        </w:rPr>
        <w:t>3</w:t>
      </w:r>
      <w:r w:rsidR="00C75BC6" w:rsidRPr="00DF585D">
        <w:rPr>
          <w:b/>
          <w:bCs/>
          <w:szCs w:val="28"/>
        </w:rPr>
        <w:t>. Nhiệm vụ và trách nhiệm của lực lượng bảo vệ bán chuyên trách</w:t>
      </w:r>
    </w:p>
    <w:p w14:paraId="3A8F9225" w14:textId="7DAE9357" w:rsidR="003302BE" w:rsidRPr="00DF585D" w:rsidRDefault="003302BE" w:rsidP="005B3C55">
      <w:pPr>
        <w:spacing w:after="60" w:line="240" w:lineRule="auto"/>
        <w:ind w:firstLine="720"/>
        <w:jc w:val="both"/>
        <w:rPr>
          <w:szCs w:val="28"/>
        </w:rPr>
      </w:pPr>
      <w:proofErr w:type="gramStart"/>
      <w:r w:rsidRPr="00DF585D">
        <w:rPr>
          <w:szCs w:val="28"/>
        </w:rPr>
        <w:t>Tại các vị trí công trình đầu mối có nhân viên vận hành, kiêm công tác bảo vệ 24/24h.</w:t>
      </w:r>
      <w:proofErr w:type="gramEnd"/>
      <w:r w:rsidRPr="00DF585D">
        <w:rPr>
          <w:szCs w:val="28"/>
        </w:rPr>
        <w:t xml:space="preserve"> Ngoài nhiệm vụ quản lý, vận hành thiết bị công trình, các nhân viên này cùng với nhân viên trực có trách nhiệm </w:t>
      </w:r>
      <w:proofErr w:type="gramStart"/>
      <w:r w:rsidRPr="00DF585D">
        <w:rPr>
          <w:szCs w:val="28"/>
        </w:rPr>
        <w:t>theo</w:t>
      </w:r>
      <w:proofErr w:type="gramEnd"/>
      <w:r w:rsidRPr="00DF585D">
        <w:rPr>
          <w:szCs w:val="28"/>
        </w:rPr>
        <w:t xml:space="preserve"> dõi quá trình làm việc, giám sát, kiểm tra, đánh giá hiện trạng công trình. Các nhân viên này là lực lượng bảo vệ bán chuyên trách, có nhiệm vụ bảo vệ bên trong khu vực công trình, sẵn sàng đối phó với mọi hành </w:t>
      </w:r>
      <w:proofErr w:type="gramStart"/>
      <w:r w:rsidRPr="00DF585D">
        <w:rPr>
          <w:szCs w:val="28"/>
        </w:rPr>
        <w:t>vi</w:t>
      </w:r>
      <w:proofErr w:type="gramEnd"/>
      <w:r w:rsidRPr="00DF585D">
        <w:rPr>
          <w:szCs w:val="28"/>
        </w:rPr>
        <w:t xml:space="preserve"> an ninh, an toàn công trình, tham gia chữa cháy, phòng chống thiên tai, cứu hộ cứu nạn tại các khu vực công trình.</w:t>
      </w:r>
    </w:p>
    <w:p w14:paraId="30E65774" w14:textId="77777777" w:rsidR="00C75BC6" w:rsidRPr="00DF585D" w:rsidRDefault="00B2345E" w:rsidP="005B3C55">
      <w:pPr>
        <w:spacing w:after="60" w:line="240" w:lineRule="auto"/>
        <w:ind w:firstLine="720"/>
        <w:jc w:val="both"/>
        <w:rPr>
          <w:b/>
          <w:bCs/>
          <w:szCs w:val="28"/>
        </w:rPr>
      </w:pPr>
      <w:r w:rsidRPr="00DF585D">
        <w:rPr>
          <w:b/>
          <w:bCs/>
          <w:szCs w:val="28"/>
        </w:rPr>
        <w:t>4</w:t>
      </w:r>
      <w:r w:rsidR="00C75BC6" w:rsidRPr="00DF585D">
        <w:rPr>
          <w:b/>
          <w:bCs/>
          <w:szCs w:val="28"/>
        </w:rPr>
        <w:t>. Tổ chức phối hợp với chính quyền địa phương và các đơn vị trên địa bàn</w:t>
      </w:r>
    </w:p>
    <w:p w14:paraId="0FB5D7F5" w14:textId="77777777" w:rsidR="003302BE" w:rsidRPr="00DF585D" w:rsidRDefault="003302BE" w:rsidP="005B3C55">
      <w:pPr>
        <w:spacing w:after="60" w:line="240" w:lineRule="auto"/>
        <w:ind w:firstLine="720"/>
        <w:jc w:val="both"/>
        <w:rPr>
          <w:szCs w:val="28"/>
        </w:rPr>
      </w:pPr>
      <w:r w:rsidRPr="00DF585D">
        <w:rPr>
          <w:szCs w:val="28"/>
        </w:rPr>
        <w:t>- Tổ chức phối hợp với chính quyền địa phương và các đơn vị liên quan trên địa bàn trong công tác xử lý các tình huồng khẩn cấp và các tình huống vượt ngoài khả năng tự bảo vệ của lực lượng bảo vệ hồ chứa;</w:t>
      </w:r>
    </w:p>
    <w:p w14:paraId="4E2A8B2C" w14:textId="77777777" w:rsidR="003302BE" w:rsidRPr="00DF585D" w:rsidRDefault="003302BE" w:rsidP="005B3C55">
      <w:pPr>
        <w:spacing w:after="60" w:line="240" w:lineRule="auto"/>
        <w:ind w:firstLine="720"/>
        <w:jc w:val="both"/>
        <w:rPr>
          <w:szCs w:val="28"/>
        </w:rPr>
      </w:pPr>
      <w:r w:rsidRPr="00DF585D">
        <w:rPr>
          <w:szCs w:val="28"/>
        </w:rPr>
        <w:t xml:space="preserve">- Tăng cường phối hợp với chính quyền địa phương, </w:t>
      </w:r>
      <w:r w:rsidR="00331167" w:rsidRPr="00DF585D">
        <w:rPr>
          <w:szCs w:val="28"/>
        </w:rPr>
        <w:t>Cơ quan</w:t>
      </w:r>
      <w:r w:rsidRPr="00DF585D">
        <w:rPr>
          <w:szCs w:val="28"/>
        </w:rPr>
        <w:t xml:space="preserve"> PCTT và TKCN của địa phương trong công tác phòng chống lụt bão và khắc phục sự cố do thiên </w:t>
      </w:r>
      <w:proofErr w:type="gramStart"/>
      <w:r w:rsidRPr="00DF585D">
        <w:rPr>
          <w:szCs w:val="28"/>
        </w:rPr>
        <w:t>tai</w:t>
      </w:r>
      <w:proofErr w:type="gramEnd"/>
      <w:r w:rsidRPr="00DF585D">
        <w:rPr>
          <w:szCs w:val="28"/>
        </w:rPr>
        <w:t xml:space="preserve"> tại công trình và trong khu vực.</w:t>
      </w:r>
    </w:p>
    <w:p w14:paraId="512A0787" w14:textId="77777777" w:rsidR="00C75BC6" w:rsidRPr="00DF585D" w:rsidRDefault="002D3705" w:rsidP="005B3C55">
      <w:pPr>
        <w:spacing w:after="60" w:line="240" w:lineRule="auto"/>
        <w:ind w:firstLine="720"/>
        <w:jc w:val="both"/>
        <w:rPr>
          <w:b/>
          <w:bCs/>
          <w:szCs w:val="28"/>
        </w:rPr>
      </w:pPr>
      <w:r w:rsidRPr="00DF585D">
        <w:rPr>
          <w:b/>
          <w:bCs/>
          <w:szCs w:val="28"/>
        </w:rPr>
        <w:t>5</w:t>
      </w:r>
      <w:r w:rsidR="00C75BC6" w:rsidRPr="00DF585D">
        <w:rPr>
          <w:b/>
          <w:bCs/>
          <w:szCs w:val="28"/>
        </w:rPr>
        <w:t>. Thông tin liên lạc</w:t>
      </w:r>
    </w:p>
    <w:p w14:paraId="546F9923" w14:textId="77777777" w:rsidR="003302BE" w:rsidRPr="00DF585D" w:rsidRDefault="003302BE" w:rsidP="005B3C55">
      <w:pPr>
        <w:spacing w:after="60" w:line="240" w:lineRule="auto"/>
        <w:ind w:firstLine="720"/>
        <w:jc w:val="both"/>
        <w:rPr>
          <w:szCs w:val="28"/>
        </w:rPr>
      </w:pPr>
      <w:r w:rsidRPr="00DF585D">
        <w:rPr>
          <w:szCs w:val="28"/>
        </w:rPr>
        <w:t xml:space="preserve">- Văn phòng thường trực Công ty TNHH MTV Thủy lợi </w:t>
      </w:r>
      <w:r w:rsidR="003127E2" w:rsidRPr="00DF585D">
        <w:rPr>
          <w:szCs w:val="28"/>
        </w:rPr>
        <w:t>Nam Hà Tĩnh</w:t>
      </w:r>
    </w:p>
    <w:p w14:paraId="5852BE69" w14:textId="5D234B25" w:rsidR="003302BE" w:rsidRPr="00DF585D" w:rsidRDefault="003302BE" w:rsidP="005B3C55">
      <w:pPr>
        <w:spacing w:after="60" w:line="240" w:lineRule="auto"/>
        <w:ind w:firstLine="720"/>
        <w:jc w:val="both"/>
        <w:rPr>
          <w:szCs w:val="28"/>
        </w:rPr>
      </w:pPr>
      <w:r w:rsidRPr="00DF585D">
        <w:rPr>
          <w:szCs w:val="28"/>
        </w:rPr>
        <w:t xml:space="preserve">Điện thoại:  </w:t>
      </w:r>
      <w:r w:rsidR="00DC0A80" w:rsidRPr="00DF585D">
        <w:rPr>
          <w:lang w:val="pt-BR"/>
        </w:rPr>
        <w:t xml:space="preserve">02393.856.798; </w:t>
      </w:r>
      <w:proofErr w:type="gramStart"/>
      <w:r w:rsidR="00DC0A80" w:rsidRPr="00DF585D">
        <w:rPr>
          <w:lang w:val="pt-BR"/>
        </w:rPr>
        <w:t>Fax :</w:t>
      </w:r>
      <w:proofErr w:type="gramEnd"/>
      <w:r w:rsidR="00DC0A80" w:rsidRPr="00DF585D">
        <w:rPr>
          <w:lang w:val="pt-BR"/>
        </w:rPr>
        <w:t xml:space="preserve"> 02393.856.798</w:t>
      </w:r>
      <w:r w:rsidR="00FE5356">
        <w:rPr>
          <w:lang w:val="pt-BR"/>
        </w:rPr>
        <w:t>;</w:t>
      </w:r>
    </w:p>
    <w:p w14:paraId="795FB528" w14:textId="48B20D0D" w:rsidR="003302BE" w:rsidRPr="00DF585D" w:rsidRDefault="003302BE" w:rsidP="005B3C55">
      <w:pPr>
        <w:spacing w:after="60" w:line="240" w:lineRule="auto"/>
        <w:ind w:firstLine="720"/>
        <w:jc w:val="both"/>
        <w:rPr>
          <w:spacing w:val="-4"/>
          <w:szCs w:val="28"/>
        </w:rPr>
      </w:pPr>
      <w:r w:rsidRPr="00DF585D">
        <w:rPr>
          <w:spacing w:val="-4"/>
          <w:szCs w:val="28"/>
        </w:rPr>
        <w:t xml:space="preserve">- </w:t>
      </w:r>
      <w:r w:rsidR="00291FE6" w:rsidRPr="00DF585D">
        <w:rPr>
          <w:spacing w:val="-4"/>
          <w:szCs w:val="28"/>
        </w:rPr>
        <w:t>Cụm</w:t>
      </w:r>
      <w:r w:rsidRPr="00DF585D">
        <w:rPr>
          <w:spacing w:val="-4"/>
          <w:szCs w:val="28"/>
        </w:rPr>
        <w:t xml:space="preserve"> trưởng </w:t>
      </w:r>
      <w:r w:rsidR="00E40C9C" w:rsidRPr="00DF585D">
        <w:rPr>
          <w:spacing w:val="-4"/>
          <w:szCs w:val="28"/>
        </w:rPr>
        <w:t>Cụm Sông Rác 2</w:t>
      </w:r>
      <w:r w:rsidRPr="00DF585D">
        <w:rPr>
          <w:spacing w:val="-4"/>
          <w:szCs w:val="28"/>
        </w:rPr>
        <w:t xml:space="preserve">: </w:t>
      </w:r>
      <w:r w:rsidR="000C7FF0" w:rsidRPr="00DF585D">
        <w:rPr>
          <w:lang w:val="pt-BR"/>
        </w:rPr>
        <w:t>Cao Xuân Sơn</w:t>
      </w:r>
      <w:r w:rsidRPr="00DF585D">
        <w:rPr>
          <w:spacing w:val="-4"/>
          <w:szCs w:val="28"/>
        </w:rPr>
        <w:t xml:space="preserve">; SĐT: </w:t>
      </w:r>
      <w:r w:rsidR="000C7FF0" w:rsidRPr="00DF585D">
        <w:rPr>
          <w:lang w:val="pt-BR"/>
        </w:rPr>
        <w:t>0396.852.776</w:t>
      </w:r>
      <w:r w:rsidR="00FE5356">
        <w:rPr>
          <w:lang w:val="pt-BR"/>
        </w:rPr>
        <w:t>.</w:t>
      </w:r>
    </w:p>
    <w:p w14:paraId="67B5B8C3" w14:textId="77777777" w:rsidR="00C75BC6" w:rsidRPr="00DF585D" w:rsidRDefault="002D3705" w:rsidP="005B3C55">
      <w:pPr>
        <w:spacing w:after="60" w:line="240" w:lineRule="auto"/>
        <w:ind w:firstLine="720"/>
        <w:jc w:val="both"/>
        <w:rPr>
          <w:b/>
          <w:bCs/>
          <w:szCs w:val="28"/>
        </w:rPr>
      </w:pPr>
      <w:r w:rsidRPr="00DF585D">
        <w:rPr>
          <w:b/>
          <w:bCs/>
          <w:szCs w:val="28"/>
        </w:rPr>
        <w:t>6</w:t>
      </w:r>
      <w:r w:rsidR="00C75BC6" w:rsidRPr="00DF585D">
        <w:rPr>
          <w:b/>
          <w:bCs/>
          <w:szCs w:val="28"/>
        </w:rPr>
        <w:t>. Trang thiết bị hỗ trợ công tác bảo vệ</w:t>
      </w:r>
    </w:p>
    <w:p w14:paraId="417E0D25" w14:textId="77777777" w:rsidR="003302BE" w:rsidRPr="00DF585D" w:rsidRDefault="003302BE" w:rsidP="005B3C55">
      <w:pPr>
        <w:spacing w:after="60" w:line="240" w:lineRule="auto"/>
        <w:ind w:firstLine="720"/>
        <w:jc w:val="both"/>
        <w:rPr>
          <w:szCs w:val="28"/>
        </w:rPr>
      </w:pPr>
      <w:r w:rsidRPr="00DF585D">
        <w:rPr>
          <w:szCs w:val="28"/>
        </w:rPr>
        <w:t xml:space="preserve">Công ty TNHH MTV Thủy lợi </w:t>
      </w:r>
      <w:r w:rsidR="003127E2" w:rsidRPr="00DF585D">
        <w:rPr>
          <w:szCs w:val="28"/>
        </w:rPr>
        <w:t>Nam Hà Tĩnh</w:t>
      </w:r>
      <w:r w:rsidRPr="00DF585D">
        <w:rPr>
          <w:szCs w:val="28"/>
        </w:rPr>
        <w:t xml:space="preserve"> có trách nhiệm trang bị các thiết bị hỗ trợ công tác bảo vệ công trình gồm:</w:t>
      </w:r>
    </w:p>
    <w:p w14:paraId="1BCB2B65" w14:textId="77777777" w:rsidR="003302BE" w:rsidRPr="00DF585D" w:rsidRDefault="003302BE" w:rsidP="005B3C55">
      <w:pPr>
        <w:spacing w:after="60" w:line="240" w:lineRule="auto"/>
        <w:ind w:firstLine="720"/>
        <w:jc w:val="both"/>
        <w:rPr>
          <w:szCs w:val="28"/>
        </w:rPr>
      </w:pPr>
      <w:r w:rsidRPr="00DF585D">
        <w:rPr>
          <w:szCs w:val="28"/>
        </w:rPr>
        <w:t>- Trang thiết bị văn phòng.</w:t>
      </w:r>
    </w:p>
    <w:p w14:paraId="5C4C8B32" w14:textId="5102A2B6" w:rsidR="003302BE" w:rsidRPr="00DF585D" w:rsidRDefault="003302BE" w:rsidP="005B3C55">
      <w:pPr>
        <w:spacing w:after="60" w:line="240" w:lineRule="auto"/>
        <w:ind w:firstLine="720"/>
        <w:jc w:val="both"/>
        <w:rPr>
          <w:szCs w:val="28"/>
        </w:rPr>
      </w:pPr>
      <w:r w:rsidRPr="00DF585D">
        <w:rPr>
          <w:szCs w:val="28"/>
        </w:rPr>
        <w:t xml:space="preserve">- Phương tiện phục vụ tuần tra, bảo vệ: </w:t>
      </w:r>
      <w:r w:rsidR="006008B6">
        <w:rPr>
          <w:szCs w:val="28"/>
        </w:rPr>
        <w:t>đ</w:t>
      </w:r>
      <w:r w:rsidRPr="00DF585D">
        <w:rPr>
          <w:szCs w:val="28"/>
        </w:rPr>
        <w:t>èn pin, áo phao, trang phục...</w:t>
      </w:r>
    </w:p>
    <w:p w14:paraId="7F84DE44" w14:textId="77777777" w:rsidR="00C75BC6" w:rsidRPr="006A1EAF" w:rsidRDefault="00C75BC6" w:rsidP="005B3C55">
      <w:pPr>
        <w:spacing w:after="60" w:line="240" w:lineRule="auto"/>
        <w:ind w:firstLine="720"/>
        <w:jc w:val="both"/>
        <w:rPr>
          <w:rFonts w:ascii="Times New Roman Bold" w:hAnsi="Times New Roman Bold"/>
          <w:b/>
          <w:spacing w:val="-4"/>
          <w:szCs w:val="28"/>
        </w:rPr>
      </w:pPr>
      <w:r w:rsidRPr="006A1EAF">
        <w:rPr>
          <w:rFonts w:ascii="Times New Roman Bold" w:hAnsi="Times New Roman Bold"/>
          <w:b/>
          <w:spacing w:val="-4"/>
          <w:szCs w:val="28"/>
        </w:rPr>
        <w:t>VI. Tổ chức kiểm tra, kiểm soát người và phương tiện ra, vào công trình</w:t>
      </w:r>
    </w:p>
    <w:p w14:paraId="274FE67E" w14:textId="77777777" w:rsidR="003302BE" w:rsidRPr="006A1EAF" w:rsidRDefault="003302BE" w:rsidP="005B3C55">
      <w:pPr>
        <w:spacing w:after="60" w:line="240" w:lineRule="auto"/>
        <w:ind w:firstLine="720"/>
        <w:jc w:val="both"/>
        <w:rPr>
          <w:szCs w:val="28"/>
        </w:rPr>
      </w:pPr>
      <w:r w:rsidRPr="006A1EAF">
        <w:rPr>
          <w:szCs w:val="28"/>
        </w:rPr>
        <w:t xml:space="preserve">Công ty TNHH MTV Thủy lợi </w:t>
      </w:r>
      <w:r w:rsidR="003127E2" w:rsidRPr="006A1EAF">
        <w:rPr>
          <w:szCs w:val="28"/>
        </w:rPr>
        <w:t>Nam Hà Tĩnh</w:t>
      </w:r>
      <w:r w:rsidRPr="006A1EAF">
        <w:rPr>
          <w:szCs w:val="28"/>
        </w:rPr>
        <w:t xml:space="preserve"> có trách nhiệm:</w:t>
      </w:r>
    </w:p>
    <w:p w14:paraId="3F4A3921" w14:textId="77777777" w:rsidR="003302BE" w:rsidRPr="006A1EAF" w:rsidRDefault="003302BE" w:rsidP="005B3C55">
      <w:pPr>
        <w:spacing w:after="60" w:line="240" w:lineRule="auto"/>
        <w:ind w:firstLine="720"/>
        <w:jc w:val="both"/>
        <w:rPr>
          <w:szCs w:val="28"/>
        </w:rPr>
      </w:pPr>
      <w:r w:rsidRPr="006A1EAF">
        <w:rPr>
          <w:szCs w:val="28"/>
        </w:rPr>
        <w:t xml:space="preserve">- Thường xuyên tuần tra để phát hiện kịp thời các đối tượng (người, phương tiện) ra, vào công trình, xử lý </w:t>
      </w:r>
      <w:proofErr w:type="gramStart"/>
      <w:r w:rsidRPr="006A1EAF">
        <w:rPr>
          <w:szCs w:val="28"/>
        </w:rPr>
        <w:t>theo</w:t>
      </w:r>
      <w:proofErr w:type="gramEnd"/>
      <w:r w:rsidRPr="006A1EAF">
        <w:rPr>
          <w:szCs w:val="28"/>
        </w:rPr>
        <w:t xml:space="preserve"> quy định;</w:t>
      </w:r>
    </w:p>
    <w:p w14:paraId="1D7E7A29" w14:textId="77777777" w:rsidR="003302BE" w:rsidRPr="006A1EAF" w:rsidRDefault="003302BE" w:rsidP="005B3C55">
      <w:pPr>
        <w:spacing w:after="60" w:line="240" w:lineRule="auto"/>
        <w:ind w:firstLine="720"/>
        <w:jc w:val="both"/>
        <w:rPr>
          <w:szCs w:val="28"/>
        </w:rPr>
      </w:pPr>
      <w:r w:rsidRPr="006A1EAF">
        <w:rPr>
          <w:szCs w:val="28"/>
        </w:rPr>
        <w:t>- Kiểm tra, đôn đốc các bộ phận, cán bộ, nhân viên và những người làm việc trong công trình thực hiện nghiêm các quy định về công tác bảo vệ;</w:t>
      </w:r>
    </w:p>
    <w:p w14:paraId="18214233" w14:textId="77777777" w:rsidR="003302BE" w:rsidRPr="006A1EAF" w:rsidRDefault="003302BE" w:rsidP="005B3C55">
      <w:pPr>
        <w:spacing w:after="60" w:line="240" w:lineRule="auto"/>
        <w:ind w:firstLine="720"/>
        <w:jc w:val="both"/>
        <w:rPr>
          <w:szCs w:val="28"/>
        </w:rPr>
      </w:pPr>
      <w:r w:rsidRPr="006A1EAF">
        <w:rPr>
          <w:szCs w:val="28"/>
        </w:rPr>
        <w:t xml:space="preserve">- Phối hợp với chính quyền địa phương kiểm tra, kiểm soát các hoạt động gây tổn hại hoặc đe dọa đến </w:t>
      </w:r>
      <w:proofErr w:type="gramStart"/>
      <w:r w:rsidRPr="006A1EAF">
        <w:rPr>
          <w:szCs w:val="28"/>
        </w:rPr>
        <w:t>an</w:t>
      </w:r>
      <w:proofErr w:type="gramEnd"/>
      <w:r w:rsidRPr="006A1EAF">
        <w:rPr>
          <w:szCs w:val="28"/>
        </w:rPr>
        <w:t xml:space="preserve"> toàn của công trình; </w:t>
      </w:r>
    </w:p>
    <w:p w14:paraId="4EF5670F" w14:textId="77777777" w:rsidR="003302BE" w:rsidRPr="006A1EAF" w:rsidRDefault="003302BE" w:rsidP="005B3C55">
      <w:pPr>
        <w:spacing w:after="60" w:line="240" w:lineRule="auto"/>
        <w:ind w:firstLine="720"/>
        <w:jc w:val="both"/>
        <w:rPr>
          <w:szCs w:val="28"/>
        </w:rPr>
      </w:pPr>
      <w:r w:rsidRPr="006A1EAF">
        <w:rPr>
          <w:szCs w:val="28"/>
        </w:rPr>
        <w:t xml:space="preserve">- Phát hiện, có biện pháp ngăn chặn kịp thời và kiến nghị xử lý hành </w:t>
      </w:r>
      <w:proofErr w:type="gramStart"/>
      <w:r w:rsidRPr="006A1EAF">
        <w:rPr>
          <w:szCs w:val="28"/>
        </w:rPr>
        <w:t>vi</w:t>
      </w:r>
      <w:proofErr w:type="gramEnd"/>
      <w:r w:rsidRPr="006A1EAF">
        <w:rPr>
          <w:szCs w:val="28"/>
        </w:rPr>
        <w:t xml:space="preserve"> vi phạm pháp luật trong phạm vi bảo vệ công trình thủy lợi;</w:t>
      </w:r>
    </w:p>
    <w:p w14:paraId="377F7DB2" w14:textId="77777777" w:rsidR="003302BE" w:rsidRPr="006A1EAF" w:rsidRDefault="003302BE" w:rsidP="005B3C55">
      <w:pPr>
        <w:spacing w:after="60" w:line="240" w:lineRule="auto"/>
        <w:ind w:firstLine="720"/>
        <w:jc w:val="both"/>
        <w:rPr>
          <w:szCs w:val="28"/>
        </w:rPr>
      </w:pPr>
      <w:r w:rsidRPr="006A1EAF">
        <w:rPr>
          <w:szCs w:val="28"/>
        </w:rPr>
        <w:t xml:space="preserve">- Kiểm tra, giám sát việc thực hiện các nội dung trong giấy phép của tổ chức, cá nhân được cấp phép hoạt động trong phạm vi bảo vệ công trình, đảm </w:t>
      </w:r>
      <w:r w:rsidRPr="006A1EAF">
        <w:rPr>
          <w:szCs w:val="28"/>
        </w:rPr>
        <w:lastRenderedPageBreak/>
        <w:t>bảo trong phạm vi bảo vệ công trình, các hoạt động phải đảm bảo không gây cản trở cho việc vận hành công trình;</w:t>
      </w:r>
    </w:p>
    <w:p w14:paraId="3105E7F0" w14:textId="77777777" w:rsidR="00F555B1" w:rsidRPr="006A1EAF" w:rsidRDefault="003302BE" w:rsidP="005B3C55">
      <w:pPr>
        <w:spacing w:after="60" w:line="240" w:lineRule="auto"/>
        <w:ind w:firstLine="720"/>
        <w:jc w:val="both"/>
        <w:rPr>
          <w:szCs w:val="28"/>
        </w:rPr>
      </w:pPr>
      <w:r w:rsidRPr="006A1EAF">
        <w:rPr>
          <w:szCs w:val="28"/>
        </w:rPr>
        <w:t xml:space="preserve">- Các loại phương tiện giao thông có tải trọng lớn lưu thông trong phạm </w:t>
      </w:r>
      <w:proofErr w:type="gramStart"/>
      <w:r w:rsidRPr="006A1EAF">
        <w:rPr>
          <w:szCs w:val="28"/>
        </w:rPr>
        <w:t>vi</w:t>
      </w:r>
      <w:proofErr w:type="gramEnd"/>
      <w:r w:rsidRPr="006A1EAF">
        <w:rPr>
          <w:szCs w:val="28"/>
        </w:rPr>
        <w:t xml:space="preserve"> bảo vệ công trình phải được cấp phép hoạt động của cơ quan có thẩm quyền theo quy định của pháp luật.</w:t>
      </w:r>
    </w:p>
    <w:p w14:paraId="4A9FA699" w14:textId="77777777" w:rsidR="00C75BC6" w:rsidRPr="006A1EAF" w:rsidRDefault="00C75BC6" w:rsidP="005B3C55">
      <w:pPr>
        <w:spacing w:after="60" w:line="240" w:lineRule="auto"/>
        <w:ind w:firstLine="720"/>
        <w:jc w:val="both"/>
        <w:rPr>
          <w:b/>
          <w:szCs w:val="28"/>
        </w:rPr>
      </w:pPr>
      <w:r w:rsidRPr="006A1EAF">
        <w:rPr>
          <w:b/>
          <w:szCs w:val="28"/>
        </w:rPr>
        <w:t xml:space="preserve">VII. Phòng ngừa, phát hiện, ngăn chặn các hành </w:t>
      </w:r>
      <w:proofErr w:type="gramStart"/>
      <w:r w:rsidRPr="006A1EAF">
        <w:rPr>
          <w:b/>
          <w:szCs w:val="28"/>
        </w:rPr>
        <w:t>vi</w:t>
      </w:r>
      <w:proofErr w:type="gramEnd"/>
      <w:r w:rsidRPr="006A1EAF">
        <w:rPr>
          <w:b/>
          <w:szCs w:val="28"/>
        </w:rPr>
        <w:t xml:space="preserve"> xâm phạm, phá hoại công trình và vùng phụ cận của đập, hồ chứa nước</w:t>
      </w:r>
    </w:p>
    <w:p w14:paraId="69C70F33" w14:textId="77777777" w:rsidR="00C75BC6" w:rsidRPr="006A1EAF" w:rsidRDefault="00C75BC6" w:rsidP="005B3C55">
      <w:pPr>
        <w:spacing w:after="60" w:line="240" w:lineRule="auto"/>
        <w:ind w:firstLine="720"/>
        <w:jc w:val="both"/>
        <w:rPr>
          <w:b/>
          <w:bCs/>
          <w:szCs w:val="28"/>
        </w:rPr>
      </w:pPr>
      <w:r w:rsidRPr="006A1EAF">
        <w:rPr>
          <w:b/>
          <w:bCs/>
          <w:szCs w:val="28"/>
        </w:rPr>
        <w:t>1. Công tác phòng ngừa</w:t>
      </w:r>
    </w:p>
    <w:p w14:paraId="149F0CA5" w14:textId="77777777" w:rsidR="009679C9" w:rsidRPr="006A1EAF" w:rsidRDefault="009679C9" w:rsidP="005B3C55">
      <w:pPr>
        <w:spacing w:after="60" w:line="240" w:lineRule="auto"/>
        <w:ind w:firstLine="720"/>
        <w:jc w:val="both"/>
        <w:rPr>
          <w:szCs w:val="28"/>
        </w:rPr>
      </w:pPr>
      <w:r w:rsidRPr="006A1EAF">
        <w:rPr>
          <w:szCs w:val="28"/>
        </w:rPr>
        <w:t>- Tổ chức vận hành công trình đảm bảo an toàn và tổ chức đào tạo cán bộ quản lý vận hành an toàn đúng quy trình đồng thời tuân thủ các phương án: Phòng, chống lụt bão; Phòng cháy, chữa cháy; phương án cắm mốc chỉ giới; phương án bảo vệ an toàn đập... được các cơ quan chức năng phê duyệt.</w:t>
      </w:r>
    </w:p>
    <w:p w14:paraId="34B4C5BF" w14:textId="1D861239" w:rsidR="009679C9" w:rsidRPr="006A1EAF" w:rsidRDefault="009679C9" w:rsidP="005B3C55">
      <w:pPr>
        <w:spacing w:after="60" w:line="240" w:lineRule="auto"/>
        <w:ind w:firstLine="720"/>
        <w:jc w:val="both"/>
        <w:rPr>
          <w:szCs w:val="28"/>
        </w:rPr>
      </w:pPr>
      <w:r w:rsidRPr="006A1EAF">
        <w:rPr>
          <w:szCs w:val="28"/>
        </w:rPr>
        <w:t xml:space="preserve">- Phối hợp với UBND </w:t>
      </w:r>
      <w:r w:rsidR="001821F1" w:rsidRPr="006A1EAF">
        <w:rPr>
          <w:szCs w:val="28"/>
        </w:rPr>
        <w:t>huyện Kỳ Anh</w:t>
      </w:r>
      <w:r w:rsidRPr="006A1EAF">
        <w:rPr>
          <w:szCs w:val="28"/>
        </w:rPr>
        <w:t xml:space="preserve"> và UBND </w:t>
      </w:r>
      <w:r w:rsidR="00BD5A38" w:rsidRPr="006A1EAF">
        <w:rPr>
          <w:szCs w:val="28"/>
        </w:rPr>
        <w:t>xã Kỳ Phong</w:t>
      </w:r>
      <w:r w:rsidRPr="006A1EAF">
        <w:rPr>
          <w:szCs w:val="28"/>
        </w:rPr>
        <w:t xml:space="preserve"> tuyên truyền cho nhân dân trong vùng biết và thực hiện các quy định pháp luật về an toàn đập, công tác bảo vệ hành lang hồ chứa, bảo vệ tài nguyên rừng, tài nguyên nước... nhằm ngăn ngừa các hành vi mất an toàn cho công trình.</w:t>
      </w:r>
    </w:p>
    <w:p w14:paraId="161305E2" w14:textId="77777777" w:rsidR="003302BE" w:rsidRPr="006A1EAF" w:rsidRDefault="009679C9" w:rsidP="005B3C55">
      <w:pPr>
        <w:spacing w:after="60" w:line="240" w:lineRule="auto"/>
        <w:ind w:firstLine="720"/>
        <w:jc w:val="both"/>
        <w:rPr>
          <w:szCs w:val="28"/>
        </w:rPr>
      </w:pPr>
      <w:r w:rsidRPr="006A1EAF">
        <w:rPr>
          <w:szCs w:val="28"/>
        </w:rPr>
        <w:t>- Định kỳ, tổ chức tập huấn, bồi dưỡng nhằm nâng cao năng lực chính trị, chuyên môn cho lực lượng bảo vệ; triển khai phối hợp với các đơn vị chức năng của địa phương thường xuyên nắm tình hình hoạt động của các loại hình tội phạm, các đối tượng cực đoạn, trộm cắp, phá hoại, gây rối mất an ninh, trật tự; tình hình tranh chấp đất đai quanh khu vực lòng hồ, đập, tràn, cống... để thực hiện các biện pháp phòng ngừa, ngăn chặn.</w:t>
      </w:r>
    </w:p>
    <w:p w14:paraId="72D56C3E" w14:textId="77777777" w:rsidR="0042655E" w:rsidRPr="006A1EAF" w:rsidRDefault="0042655E" w:rsidP="005B3C55">
      <w:pPr>
        <w:spacing w:after="60" w:line="240" w:lineRule="auto"/>
        <w:ind w:firstLine="720"/>
        <w:jc w:val="both"/>
        <w:rPr>
          <w:szCs w:val="28"/>
        </w:rPr>
      </w:pPr>
      <w:r w:rsidRPr="006A1EAF">
        <w:rPr>
          <w:szCs w:val="28"/>
        </w:rPr>
        <w:t>- Phối hợp với Công an tỉnh, Bộ chỉ huy Quân sự tỉnh, chính quyền địa phương xây dựng, tổ chức huấn luyện, diễn tập phương án xử lý các tình huống liên quan khủng bố phá hoại, sự cố mất an ninh, an toàn công trình đảm bảo phù hợp với đặc điểm, quy mô tính chất của công trình, diễn biến tình hình thực tiễn; việc tổ chức diễn tập kết hợp giữa diễn tập vận hành cơ chế và diễn tập thực binh nhằm nâng cao nhận thức, ý thức trách nhiệm, khả năng ứng phó của các cấp, các ngành, các lực lượng có liên quan khi xẩy ra tình huống.</w:t>
      </w:r>
    </w:p>
    <w:p w14:paraId="00A668C2" w14:textId="77777777" w:rsidR="00C75BC6" w:rsidRPr="006A1EAF" w:rsidRDefault="00C75BC6" w:rsidP="005B3C55">
      <w:pPr>
        <w:spacing w:after="60" w:line="240" w:lineRule="auto"/>
        <w:ind w:firstLine="720"/>
        <w:jc w:val="both"/>
        <w:rPr>
          <w:b/>
          <w:bCs/>
          <w:szCs w:val="28"/>
        </w:rPr>
      </w:pPr>
      <w:r w:rsidRPr="006A1EAF">
        <w:rPr>
          <w:b/>
          <w:bCs/>
          <w:szCs w:val="28"/>
        </w:rPr>
        <w:t>2. Phát hiện, ng</w:t>
      </w:r>
      <w:r w:rsidRPr="006A1EAF">
        <w:rPr>
          <w:rFonts w:hint="eastAsia"/>
          <w:b/>
          <w:bCs/>
          <w:szCs w:val="28"/>
        </w:rPr>
        <w:t>ă</w:t>
      </w:r>
      <w:r w:rsidRPr="006A1EAF">
        <w:rPr>
          <w:b/>
          <w:bCs/>
          <w:szCs w:val="28"/>
        </w:rPr>
        <w:t xml:space="preserve">n chặn các hành </w:t>
      </w:r>
      <w:proofErr w:type="gramStart"/>
      <w:r w:rsidRPr="006A1EAF">
        <w:rPr>
          <w:b/>
          <w:bCs/>
          <w:szCs w:val="28"/>
        </w:rPr>
        <w:t>vi</w:t>
      </w:r>
      <w:proofErr w:type="gramEnd"/>
      <w:r w:rsidRPr="006A1EAF">
        <w:rPr>
          <w:b/>
          <w:bCs/>
          <w:szCs w:val="28"/>
        </w:rPr>
        <w:t xml:space="preserve"> xâm phạm, phá hoại</w:t>
      </w:r>
    </w:p>
    <w:p w14:paraId="0B0D930D" w14:textId="77777777" w:rsidR="00C75BC6" w:rsidRPr="006A1EAF" w:rsidRDefault="00C75BC6" w:rsidP="005B3C55">
      <w:pPr>
        <w:spacing w:after="60" w:line="240" w:lineRule="auto"/>
        <w:ind w:firstLine="720"/>
        <w:jc w:val="both"/>
        <w:rPr>
          <w:i/>
          <w:iCs/>
          <w:szCs w:val="28"/>
        </w:rPr>
      </w:pPr>
      <w:r w:rsidRPr="006A1EAF">
        <w:rPr>
          <w:i/>
          <w:iCs/>
          <w:szCs w:val="28"/>
        </w:rPr>
        <w:t xml:space="preserve">a. Hành </w:t>
      </w:r>
      <w:proofErr w:type="gramStart"/>
      <w:r w:rsidRPr="006A1EAF">
        <w:rPr>
          <w:i/>
          <w:iCs/>
          <w:szCs w:val="28"/>
        </w:rPr>
        <w:t>vi</w:t>
      </w:r>
      <w:proofErr w:type="gramEnd"/>
      <w:r w:rsidRPr="006A1EAF">
        <w:rPr>
          <w:i/>
          <w:iCs/>
          <w:szCs w:val="28"/>
        </w:rPr>
        <w:t xml:space="preserve"> trộm cắp, phá hoại, </w:t>
      </w:r>
      <w:r w:rsidRPr="006A1EAF">
        <w:rPr>
          <w:rFonts w:hint="eastAsia"/>
          <w:i/>
          <w:iCs/>
          <w:szCs w:val="28"/>
        </w:rPr>
        <w:t>đ</w:t>
      </w:r>
      <w:r w:rsidRPr="006A1EAF">
        <w:rPr>
          <w:i/>
          <w:iCs/>
          <w:szCs w:val="28"/>
        </w:rPr>
        <w:t>e dọa an ninh, trật tự tại công trình</w:t>
      </w:r>
    </w:p>
    <w:p w14:paraId="22CF1286" w14:textId="77777777" w:rsidR="009679C9" w:rsidRPr="006A1EAF" w:rsidRDefault="009679C9" w:rsidP="005B3C55">
      <w:pPr>
        <w:spacing w:after="60" w:line="240" w:lineRule="auto"/>
        <w:ind w:firstLine="720"/>
        <w:jc w:val="both"/>
        <w:rPr>
          <w:szCs w:val="28"/>
        </w:rPr>
      </w:pPr>
      <w:r w:rsidRPr="006A1EAF">
        <w:rPr>
          <w:szCs w:val="28"/>
        </w:rPr>
        <w:t>- Khi tổ quản lý bảo vệ hồ phát hiện đối tượng đột nhập và khu vực công trình trộm cắp, phá hoại tài sản thì tổ chức lực lượng bao vây bắt giữ ngay thủ phạm, giữ nguyên hiện trường cùng những tang vật, chứng cứ đã phạm tội; báo cáo ngay cho lãnh đạo Công ty, chính quyền địa phương và cơ quan công an có thẩm quyền để chỉ đạo, xử lý.</w:t>
      </w:r>
    </w:p>
    <w:p w14:paraId="7D065184" w14:textId="77777777" w:rsidR="009679C9" w:rsidRPr="006A1EAF" w:rsidRDefault="009679C9" w:rsidP="005B3C55">
      <w:pPr>
        <w:spacing w:after="60" w:line="240" w:lineRule="auto"/>
        <w:ind w:firstLine="720"/>
        <w:jc w:val="both"/>
        <w:rPr>
          <w:szCs w:val="28"/>
        </w:rPr>
      </w:pPr>
      <w:r w:rsidRPr="006A1EAF">
        <w:rPr>
          <w:szCs w:val="28"/>
        </w:rPr>
        <w:t>- Khi phát hiện người có hành vi phá hoại như đào đất đá, khai thác lâm sản, khoáng sản và các hành vi trái phép trong phạm vi bảo vệ lòng hồ, đập, tràn, cống lấy nước... nhân viên quản lý, bảo vệ công trình phối hợp với lực lượng liên quan tiếp cận với đối tượng phá hoại nhằm ngăn chặn hành vi, đồng thời giải thích cho đối tượng hiểu rõ các quy định về bảo vệ an toàn đập, hồ chứa và báo cáo với chính quyền địa phương phối hợp xử lý.</w:t>
      </w:r>
    </w:p>
    <w:p w14:paraId="76722B4D" w14:textId="77777777" w:rsidR="00C75BC6" w:rsidRPr="006A1EAF" w:rsidRDefault="00C75BC6" w:rsidP="005B3C55">
      <w:pPr>
        <w:spacing w:after="60" w:line="240" w:lineRule="auto"/>
        <w:ind w:firstLine="720"/>
        <w:jc w:val="both"/>
        <w:rPr>
          <w:i/>
          <w:iCs/>
          <w:szCs w:val="28"/>
        </w:rPr>
      </w:pPr>
      <w:r w:rsidRPr="006A1EAF">
        <w:rPr>
          <w:i/>
          <w:iCs/>
          <w:szCs w:val="28"/>
        </w:rPr>
        <w:lastRenderedPageBreak/>
        <w:t xml:space="preserve">b. Các hành </w:t>
      </w:r>
      <w:proofErr w:type="gramStart"/>
      <w:r w:rsidRPr="006A1EAF">
        <w:rPr>
          <w:i/>
          <w:iCs/>
          <w:szCs w:val="28"/>
        </w:rPr>
        <w:t>vi</w:t>
      </w:r>
      <w:proofErr w:type="gramEnd"/>
      <w:r w:rsidRPr="006A1EAF">
        <w:rPr>
          <w:i/>
          <w:iCs/>
          <w:szCs w:val="28"/>
        </w:rPr>
        <w:t xml:space="preserve"> xâm phạm lòng hồ nh</w:t>
      </w:r>
      <w:r w:rsidRPr="006A1EAF">
        <w:rPr>
          <w:rFonts w:hint="eastAsia"/>
          <w:i/>
          <w:iCs/>
          <w:szCs w:val="28"/>
        </w:rPr>
        <w:t>ư</w:t>
      </w:r>
      <w:r w:rsidRPr="006A1EAF">
        <w:rPr>
          <w:i/>
          <w:iCs/>
          <w:szCs w:val="28"/>
        </w:rPr>
        <w:t xml:space="preserve"> lấn chiếm </w:t>
      </w:r>
      <w:r w:rsidRPr="006A1EAF">
        <w:rPr>
          <w:rFonts w:hint="eastAsia"/>
          <w:i/>
          <w:iCs/>
          <w:szCs w:val="28"/>
        </w:rPr>
        <w:t>đ</w:t>
      </w:r>
      <w:r w:rsidRPr="006A1EAF">
        <w:rPr>
          <w:i/>
          <w:iCs/>
          <w:szCs w:val="28"/>
        </w:rPr>
        <w:t xml:space="preserve">ất lòng hồ </w:t>
      </w:r>
      <w:r w:rsidRPr="006A1EAF">
        <w:rPr>
          <w:rFonts w:hint="eastAsia"/>
          <w:i/>
          <w:iCs/>
          <w:szCs w:val="28"/>
        </w:rPr>
        <w:t>đ</w:t>
      </w:r>
      <w:r w:rsidRPr="006A1EAF">
        <w:rPr>
          <w:i/>
          <w:iCs/>
          <w:szCs w:val="28"/>
        </w:rPr>
        <w:t xml:space="preserve">ể canh tác, xây dựng nhà cửa, lán trại trong phạm vi bảo vệ </w:t>
      </w:r>
      <w:r w:rsidRPr="006A1EAF">
        <w:rPr>
          <w:rFonts w:hint="eastAsia"/>
          <w:i/>
          <w:iCs/>
          <w:szCs w:val="28"/>
        </w:rPr>
        <w:t>đ</w:t>
      </w:r>
      <w:r w:rsidRPr="006A1EAF">
        <w:rPr>
          <w:i/>
          <w:iCs/>
          <w:szCs w:val="28"/>
        </w:rPr>
        <w:t>ập, lòng hồ:</w:t>
      </w:r>
    </w:p>
    <w:p w14:paraId="14F41240" w14:textId="3447D9D0" w:rsidR="009679C9" w:rsidRPr="006A1EAF" w:rsidRDefault="009679C9" w:rsidP="005B3C55">
      <w:pPr>
        <w:spacing w:after="60" w:line="240" w:lineRule="auto"/>
        <w:ind w:firstLine="720"/>
        <w:jc w:val="both"/>
        <w:rPr>
          <w:szCs w:val="28"/>
        </w:rPr>
      </w:pPr>
      <w:r w:rsidRPr="006A1EAF">
        <w:rPr>
          <w:szCs w:val="28"/>
        </w:rPr>
        <w:t xml:space="preserve">Khi tuần tra phát hiện các vụ việc nêu trên, bộ phận quản lý, bảo vệ có trách nhiệm báo cáo lãnh đạo Công ty và chính quyền địa phương (UBND </w:t>
      </w:r>
      <w:r w:rsidR="001821F1" w:rsidRPr="006A1EAF">
        <w:rPr>
          <w:szCs w:val="28"/>
        </w:rPr>
        <w:t>huyện Kỳ Anh</w:t>
      </w:r>
      <w:r w:rsidRPr="006A1EAF">
        <w:rPr>
          <w:szCs w:val="28"/>
        </w:rPr>
        <w:t xml:space="preserve">, </w:t>
      </w:r>
      <w:r w:rsidR="00441581" w:rsidRPr="006A1EAF">
        <w:rPr>
          <w:szCs w:val="28"/>
        </w:rPr>
        <w:t xml:space="preserve">UBND </w:t>
      </w:r>
      <w:r w:rsidR="00BD5A38" w:rsidRPr="006A1EAF">
        <w:rPr>
          <w:szCs w:val="28"/>
        </w:rPr>
        <w:t>xã Kỳ Phong</w:t>
      </w:r>
      <w:r w:rsidRPr="006A1EAF">
        <w:rPr>
          <w:szCs w:val="28"/>
        </w:rPr>
        <w:t>, cơ quan công an...) có liên quan trực tiếp chỉ đạo xử lý vi phạm trong phạm vi được giao quản lý.</w:t>
      </w:r>
    </w:p>
    <w:p w14:paraId="726CDCAA" w14:textId="77777777" w:rsidR="00287812" w:rsidRPr="006A1EAF" w:rsidRDefault="00287812" w:rsidP="005B3C55">
      <w:pPr>
        <w:spacing w:after="60" w:line="240" w:lineRule="auto"/>
        <w:ind w:firstLine="720"/>
        <w:jc w:val="both"/>
        <w:rPr>
          <w:i/>
          <w:iCs/>
          <w:szCs w:val="28"/>
        </w:rPr>
      </w:pPr>
      <w:r w:rsidRPr="006A1EAF">
        <w:rPr>
          <w:i/>
          <w:iCs/>
          <w:szCs w:val="28"/>
        </w:rPr>
        <w:t xml:space="preserve">c. </w:t>
      </w:r>
      <w:r w:rsidR="008A353D" w:rsidRPr="006A1EAF">
        <w:rPr>
          <w:i/>
          <w:iCs/>
          <w:szCs w:val="28"/>
        </w:rPr>
        <w:t xml:space="preserve">Các hành </w:t>
      </w:r>
      <w:proofErr w:type="gramStart"/>
      <w:r w:rsidR="008A353D" w:rsidRPr="006A1EAF">
        <w:rPr>
          <w:i/>
          <w:iCs/>
          <w:szCs w:val="28"/>
        </w:rPr>
        <w:t>vi</w:t>
      </w:r>
      <w:proofErr w:type="gramEnd"/>
      <w:r w:rsidR="008A353D" w:rsidRPr="006A1EAF">
        <w:rPr>
          <w:i/>
          <w:iCs/>
          <w:szCs w:val="28"/>
        </w:rPr>
        <w:t xml:space="preserve"> phá hoại đặt bom, mìn, thiết bị nổ... gây mất an toàn đập và phá hoại công trình</w:t>
      </w:r>
    </w:p>
    <w:p w14:paraId="555A6788" w14:textId="77777777" w:rsidR="008A353D" w:rsidRPr="006A1EAF" w:rsidRDefault="008A353D" w:rsidP="005B3C55">
      <w:pPr>
        <w:spacing w:after="60" w:line="240" w:lineRule="auto"/>
        <w:ind w:firstLine="720"/>
        <w:jc w:val="both"/>
        <w:rPr>
          <w:szCs w:val="28"/>
        </w:rPr>
      </w:pPr>
      <w:r w:rsidRPr="006A1EAF">
        <w:rPr>
          <w:szCs w:val="28"/>
        </w:rPr>
        <w:t>- Khi phát hiện có người đặt bom, mìn, thiết bị nổ... gây nguy hại đến an toàn công trình đập, tổ quản lý bảo vệ huy động lực lượng, phương tiện bằng mọi cách nhanh nhất ngăn chặn không cho sự việc xảy ra, thông báo và tổ chức sơ tán người, phương tiện ra khỏi khu vực nguy hiểm; phối hợp với chính quyền địa phương, cơ quan công an, quân đội tiến hành các biện pháp bắt giữ, dẫn giải đối tượng cùng tang vật, lập biên bản vụ việc, xử lý theo quy định của Pháp luật.</w:t>
      </w:r>
    </w:p>
    <w:p w14:paraId="0842BD54" w14:textId="77777777" w:rsidR="008A353D" w:rsidRPr="006A1EAF" w:rsidRDefault="008A353D" w:rsidP="005B3C55">
      <w:pPr>
        <w:spacing w:after="60" w:line="240" w:lineRule="auto"/>
        <w:ind w:firstLine="720"/>
        <w:jc w:val="both"/>
        <w:rPr>
          <w:szCs w:val="28"/>
        </w:rPr>
      </w:pPr>
      <w:r w:rsidRPr="006A1EAF">
        <w:rPr>
          <w:szCs w:val="28"/>
        </w:rPr>
        <w:t xml:space="preserve">- Trường hợp hành </w:t>
      </w:r>
      <w:proofErr w:type="gramStart"/>
      <w:r w:rsidRPr="006A1EAF">
        <w:rPr>
          <w:szCs w:val="28"/>
        </w:rPr>
        <w:t>vi</w:t>
      </w:r>
      <w:proofErr w:type="gramEnd"/>
      <w:r w:rsidRPr="006A1EAF">
        <w:rPr>
          <w:szCs w:val="28"/>
        </w:rPr>
        <w:t xml:space="preserve"> phá hoại đã xảy ra nhưng chưa phát hiện được thủ phạm thì phải bảo vệ hiện trường, đồng thời báo cáo cho chính quyền địa phương, cơ quan công an, quân đội để điều tra làm rõ.</w:t>
      </w:r>
    </w:p>
    <w:p w14:paraId="0365E8BB" w14:textId="77777777" w:rsidR="00777C8F" w:rsidRPr="006A1EAF" w:rsidRDefault="008A353D" w:rsidP="005B3C55">
      <w:pPr>
        <w:spacing w:after="60" w:line="240" w:lineRule="auto"/>
        <w:ind w:firstLine="720"/>
        <w:jc w:val="both"/>
        <w:rPr>
          <w:rFonts w:ascii="Times New Roman Italic" w:hAnsi="Times New Roman Italic"/>
          <w:i/>
          <w:iCs/>
          <w:spacing w:val="-4"/>
          <w:szCs w:val="28"/>
        </w:rPr>
      </w:pPr>
      <w:r w:rsidRPr="006A1EAF">
        <w:rPr>
          <w:rFonts w:ascii="Times New Roman Italic" w:hAnsi="Times New Roman Italic"/>
          <w:i/>
          <w:iCs/>
          <w:spacing w:val="-4"/>
          <w:szCs w:val="28"/>
        </w:rPr>
        <w:t>d</w:t>
      </w:r>
      <w:r w:rsidR="00777C8F" w:rsidRPr="006A1EAF">
        <w:rPr>
          <w:rFonts w:ascii="Times New Roman Italic" w:hAnsi="Times New Roman Italic"/>
          <w:i/>
          <w:iCs/>
          <w:spacing w:val="-4"/>
          <w:szCs w:val="28"/>
        </w:rPr>
        <w:t xml:space="preserve">. Hành </w:t>
      </w:r>
      <w:proofErr w:type="gramStart"/>
      <w:r w:rsidR="00777C8F" w:rsidRPr="006A1EAF">
        <w:rPr>
          <w:rFonts w:ascii="Times New Roman Italic" w:hAnsi="Times New Roman Italic"/>
          <w:i/>
          <w:iCs/>
          <w:spacing w:val="-4"/>
          <w:szCs w:val="28"/>
        </w:rPr>
        <w:t>vi</w:t>
      </w:r>
      <w:proofErr w:type="gramEnd"/>
      <w:r w:rsidR="00777C8F" w:rsidRPr="006A1EAF">
        <w:rPr>
          <w:rFonts w:ascii="Times New Roman Italic" w:hAnsi="Times New Roman Italic"/>
          <w:i/>
          <w:iCs/>
          <w:spacing w:val="-4"/>
          <w:szCs w:val="28"/>
        </w:rPr>
        <w:t xml:space="preserve"> tụ tập bơi lội, đánh bắt cá, nổ mìn đánh bắt cá trong hồ chứa gây mất an toàn đập và phá hoại thiết bị quan trắc, cản trở việc vận hành hồ chứa</w:t>
      </w:r>
    </w:p>
    <w:p w14:paraId="779DFDA9" w14:textId="77777777" w:rsidR="0042655E" w:rsidRPr="006A1EAF" w:rsidRDefault="0042655E" w:rsidP="005B3C55">
      <w:pPr>
        <w:spacing w:after="60" w:line="240" w:lineRule="auto"/>
        <w:ind w:firstLine="720"/>
        <w:jc w:val="both"/>
        <w:rPr>
          <w:spacing w:val="-4"/>
          <w:szCs w:val="28"/>
        </w:rPr>
      </w:pPr>
      <w:r w:rsidRPr="006A1EAF">
        <w:rPr>
          <w:spacing w:val="-4"/>
          <w:szCs w:val="28"/>
        </w:rPr>
        <w:t>- Khi phát hiện có người tụ tập bơi lội, đánh bắt cá gần khu vực đập, thượng hạ lưu công trình, tổ quản lý bảo vệ sẽ nhắc nhở để giải tán khỏi khu vực cấm; nếu người vi phạm không thực hiện theo yêu cầu, tổ quản lý bảo vệ lập biên bản, phối hợp với chính quyền địa phương tạm giữ người, phương tiện, dụng cụ vi phạm, đồng thời báo cáo cho cơ quan chức năng xử lý theo quy định của pháp luật.</w:t>
      </w:r>
    </w:p>
    <w:p w14:paraId="03193149" w14:textId="77777777" w:rsidR="0042655E" w:rsidRPr="006A1EAF" w:rsidRDefault="0042655E" w:rsidP="005B3C55">
      <w:pPr>
        <w:spacing w:after="60" w:line="240" w:lineRule="auto"/>
        <w:ind w:firstLine="720"/>
        <w:jc w:val="both"/>
        <w:rPr>
          <w:spacing w:val="-2"/>
          <w:szCs w:val="28"/>
        </w:rPr>
      </w:pPr>
      <w:r w:rsidRPr="006A1EAF">
        <w:rPr>
          <w:spacing w:val="-2"/>
          <w:szCs w:val="28"/>
        </w:rPr>
        <w:t>- Khi phát hiện có người nổ mìn đánh bắt cá gây nguy hại đến an toàn công trình đập, phá hoại thiết bị quan trắc, tổ quản lý bảo vệ phối hợp với chính quyền địa phương để tạm giữ người, phương tiện, dụng cụ và lập biên bản vi phạm; thông báo cho cơ quan chức năng xử lý theo quy định của pháp luật; triển khai kiểm tra mức độ hư hỏng của công trình để tiến hành khắc phục kịp thời (nếu có).</w:t>
      </w:r>
    </w:p>
    <w:p w14:paraId="78847EC7" w14:textId="77777777" w:rsidR="003B1453" w:rsidRPr="006A1EAF" w:rsidRDefault="003B1453" w:rsidP="005B3C55">
      <w:pPr>
        <w:spacing w:after="60" w:line="240" w:lineRule="auto"/>
        <w:ind w:firstLine="720"/>
        <w:jc w:val="both"/>
        <w:rPr>
          <w:i/>
          <w:iCs/>
          <w:szCs w:val="28"/>
        </w:rPr>
      </w:pPr>
      <w:bookmarkStart w:id="8" w:name="_Hlk169700207"/>
      <w:r w:rsidRPr="006A1EAF">
        <w:rPr>
          <w:i/>
          <w:iCs/>
          <w:szCs w:val="28"/>
        </w:rPr>
        <w:t xml:space="preserve">e. Hành </w:t>
      </w:r>
      <w:proofErr w:type="gramStart"/>
      <w:r w:rsidRPr="006A1EAF">
        <w:rPr>
          <w:i/>
          <w:iCs/>
          <w:szCs w:val="28"/>
        </w:rPr>
        <w:t>vi</w:t>
      </w:r>
      <w:proofErr w:type="gramEnd"/>
      <w:r w:rsidRPr="006A1EAF">
        <w:rPr>
          <w:i/>
          <w:iCs/>
          <w:szCs w:val="28"/>
        </w:rPr>
        <w:t xml:space="preserve"> </w:t>
      </w:r>
      <w:r w:rsidR="0042655E" w:rsidRPr="006A1EAF">
        <w:rPr>
          <w:i/>
          <w:iCs/>
          <w:szCs w:val="28"/>
        </w:rPr>
        <w:t>bỏ</w:t>
      </w:r>
      <w:r w:rsidRPr="006A1EAF">
        <w:rPr>
          <w:i/>
          <w:iCs/>
          <w:szCs w:val="28"/>
        </w:rPr>
        <w:t xml:space="preserve"> chất độc hại vào nguồn nước lòng hồ</w:t>
      </w:r>
    </w:p>
    <w:p w14:paraId="0E00A085" w14:textId="77777777" w:rsidR="003B1453" w:rsidRPr="006A1EAF" w:rsidRDefault="003B1453" w:rsidP="005B3C55">
      <w:pPr>
        <w:spacing w:after="60" w:line="240" w:lineRule="auto"/>
        <w:ind w:firstLine="720"/>
        <w:jc w:val="both"/>
        <w:rPr>
          <w:szCs w:val="28"/>
        </w:rPr>
      </w:pPr>
      <w:r w:rsidRPr="006A1EAF">
        <w:rPr>
          <w:szCs w:val="28"/>
        </w:rPr>
        <w:t xml:space="preserve">Trường hợp xác định đối tượng sử dụng chất độc hại thả xuống lòng hồ, Công ty TNHH MTV Thủy lợi </w:t>
      </w:r>
      <w:r w:rsidR="003127E2" w:rsidRPr="006A1EAF">
        <w:rPr>
          <w:szCs w:val="28"/>
        </w:rPr>
        <w:t>Nam Hà Tĩnh</w:t>
      </w:r>
      <w:r w:rsidRPr="006A1EAF">
        <w:rPr>
          <w:szCs w:val="28"/>
        </w:rPr>
        <w:t xml:space="preserve"> phải thực hiện ngay biện pháp khoanh vùng hạn chế tối đa ảnh hưởng, đồng thời báo cáo với các cơ quan Công an, Quân đội, cơ quan chuyên môn xử lý theo quy định.</w:t>
      </w:r>
    </w:p>
    <w:bookmarkEnd w:id="8"/>
    <w:p w14:paraId="491ABB0C" w14:textId="77777777" w:rsidR="00C75BC6" w:rsidRPr="006A1EAF" w:rsidRDefault="00C75BC6" w:rsidP="005B3C55">
      <w:pPr>
        <w:spacing w:after="60" w:line="240" w:lineRule="auto"/>
        <w:ind w:firstLine="720"/>
        <w:jc w:val="both"/>
        <w:rPr>
          <w:b/>
          <w:szCs w:val="28"/>
        </w:rPr>
      </w:pPr>
      <w:r w:rsidRPr="006A1EAF">
        <w:rPr>
          <w:b/>
          <w:szCs w:val="28"/>
        </w:rPr>
        <w:t>VIII. Bảo vệ, xử lý khi đập, hồ chứa nước xảy ra sự cố hoặc có nguy cơ xảy ra sự cố</w:t>
      </w:r>
    </w:p>
    <w:p w14:paraId="2186A60F" w14:textId="77777777" w:rsidR="00C75BC6" w:rsidRPr="006A1EAF" w:rsidRDefault="0019757D" w:rsidP="005B3C55">
      <w:pPr>
        <w:spacing w:after="60" w:line="240" w:lineRule="auto"/>
        <w:ind w:firstLine="720"/>
        <w:jc w:val="both"/>
        <w:rPr>
          <w:b/>
          <w:bCs/>
          <w:szCs w:val="28"/>
        </w:rPr>
      </w:pPr>
      <w:r w:rsidRPr="006A1EAF">
        <w:rPr>
          <w:b/>
          <w:bCs/>
          <w:szCs w:val="28"/>
        </w:rPr>
        <w:t>1</w:t>
      </w:r>
      <w:r w:rsidR="00C75BC6" w:rsidRPr="006A1EAF">
        <w:rPr>
          <w:b/>
          <w:bCs/>
          <w:szCs w:val="28"/>
        </w:rPr>
        <w:t xml:space="preserve">. Mất </w:t>
      </w:r>
      <w:proofErr w:type="gramStart"/>
      <w:r w:rsidR="00C75BC6" w:rsidRPr="006A1EAF">
        <w:rPr>
          <w:b/>
          <w:bCs/>
          <w:szCs w:val="28"/>
        </w:rPr>
        <w:t>an</w:t>
      </w:r>
      <w:proofErr w:type="gramEnd"/>
      <w:r w:rsidR="00C75BC6" w:rsidRPr="006A1EAF">
        <w:rPr>
          <w:b/>
          <w:bCs/>
          <w:szCs w:val="28"/>
        </w:rPr>
        <w:t xml:space="preserve"> toàn </w:t>
      </w:r>
      <w:r w:rsidR="00C75BC6" w:rsidRPr="006A1EAF">
        <w:rPr>
          <w:rFonts w:hint="eastAsia"/>
          <w:b/>
          <w:bCs/>
          <w:szCs w:val="28"/>
        </w:rPr>
        <w:t>đ</w:t>
      </w:r>
      <w:r w:rsidR="00C75BC6" w:rsidRPr="006A1EAF">
        <w:rPr>
          <w:b/>
          <w:bCs/>
          <w:szCs w:val="28"/>
        </w:rPr>
        <w:t>ập do bão, lũ</w:t>
      </w:r>
    </w:p>
    <w:p w14:paraId="459D5A1A" w14:textId="77777777" w:rsidR="00C75BC6" w:rsidRPr="006A1EAF" w:rsidRDefault="0019757D" w:rsidP="005B3C55">
      <w:pPr>
        <w:spacing w:after="60" w:line="240" w:lineRule="auto"/>
        <w:ind w:firstLine="720"/>
        <w:jc w:val="both"/>
        <w:rPr>
          <w:szCs w:val="28"/>
        </w:rPr>
      </w:pPr>
      <w:r w:rsidRPr="006A1EAF">
        <w:rPr>
          <w:szCs w:val="28"/>
        </w:rPr>
        <w:t>1</w:t>
      </w:r>
      <w:r w:rsidR="00C75BC6" w:rsidRPr="006A1EAF">
        <w:rPr>
          <w:szCs w:val="28"/>
        </w:rPr>
        <w:t xml:space="preserve">.1. Quy định </w:t>
      </w:r>
      <w:proofErr w:type="gramStart"/>
      <w:r w:rsidR="00C75BC6" w:rsidRPr="006A1EAF">
        <w:rPr>
          <w:szCs w:val="28"/>
        </w:rPr>
        <w:t>chung</w:t>
      </w:r>
      <w:proofErr w:type="gramEnd"/>
      <w:r w:rsidR="00C75BC6" w:rsidRPr="006A1EAF">
        <w:rPr>
          <w:szCs w:val="28"/>
        </w:rPr>
        <w:t>:</w:t>
      </w:r>
    </w:p>
    <w:p w14:paraId="40966A51" w14:textId="738C8623" w:rsidR="0042655E" w:rsidRPr="006A1EAF" w:rsidRDefault="0042655E" w:rsidP="005B3C55">
      <w:pPr>
        <w:spacing w:after="60" w:line="240" w:lineRule="auto"/>
        <w:ind w:firstLine="720"/>
        <w:jc w:val="both"/>
        <w:rPr>
          <w:szCs w:val="28"/>
        </w:rPr>
      </w:pPr>
      <w:r w:rsidRPr="006A1EAF">
        <w:rPr>
          <w:szCs w:val="28"/>
        </w:rPr>
        <w:t xml:space="preserve">- Hàng năm, trước mùa mưa bão, Công ty TNHH MTV Thủy lợi </w:t>
      </w:r>
      <w:r w:rsidR="003127E2" w:rsidRPr="006A1EAF">
        <w:rPr>
          <w:szCs w:val="28"/>
        </w:rPr>
        <w:t>Nam Hà Tĩnh</w:t>
      </w:r>
      <w:r w:rsidRPr="006A1EAF">
        <w:rPr>
          <w:szCs w:val="28"/>
        </w:rPr>
        <w:t xml:space="preserve"> lập, điều chỉnh phương án </w:t>
      </w:r>
      <w:r w:rsidR="007929D8" w:rsidRPr="006A1EAF">
        <w:rPr>
          <w:szCs w:val="28"/>
        </w:rPr>
        <w:t>PCTT</w:t>
      </w:r>
      <w:r w:rsidR="001C1942" w:rsidRPr="006A1EAF">
        <w:rPr>
          <w:szCs w:val="28"/>
        </w:rPr>
        <w:t>,</w:t>
      </w:r>
      <w:r w:rsidRPr="006A1EAF">
        <w:rPr>
          <w:szCs w:val="28"/>
        </w:rPr>
        <w:t xml:space="preserve"> phê duyệt để tổ chức thực hiện theo đúng nội dung phương án.</w:t>
      </w:r>
    </w:p>
    <w:p w14:paraId="65797B37" w14:textId="77777777" w:rsidR="0042655E" w:rsidRPr="006A1EAF" w:rsidRDefault="0042655E" w:rsidP="005B3C55">
      <w:pPr>
        <w:spacing w:after="60" w:line="240" w:lineRule="auto"/>
        <w:ind w:firstLine="720"/>
        <w:jc w:val="both"/>
        <w:rPr>
          <w:szCs w:val="28"/>
        </w:rPr>
      </w:pPr>
      <w:r w:rsidRPr="006A1EAF">
        <w:rPr>
          <w:szCs w:val="28"/>
        </w:rPr>
        <w:lastRenderedPageBreak/>
        <w:t>- Thực hiện kiểm tra các tuyến, điểm trọng yếu, thông tin cho các đơn vị liên quan để khẩn trương di dời người và tài sản đến nơi tránh trú an toàn, bảo vệ gia cố đập khi cần thiết.</w:t>
      </w:r>
    </w:p>
    <w:p w14:paraId="0078EC5D" w14:textId="77777777" w:rsidR="00C75BC6" w:rsidRPr="006A1EAF" w:rsidRDefault="0019757D" w:rsidP="005B3C55">
      <w:pPr>
        <w:spacing w:after="60" w:line="240" w:lineRule="auto"/>
        <w:ind w:firstLine="720"/>
        <w:jc w:val="both"/>
        <w:rPr>
          <w:szCs w:val="28"/>
        </w:rPr>
      </w:pPr>
      <w:r w:rsidRPr="006A1EAF">
        <w:rPr>
          <w:szCs w:val="28"/>
        </w:rPr>
        <w:t>1</w:t>
      </w:r>
      <w:r w:rsidR="00C75BC6" w:rsidRPr="006A1EAF">
        <w:rPr>
          <w:szCs w:val="28"/>
        </w:rPr>
        <w:t>.2. Một số nội dung cụ thể</w:t>
      </w:r>
    </w:p>
    <w:p w14:paraId="3A10572B" w14:textId="77777777" w:rsidR="00C75BC6" w:rsidRPr="006A1EAF" w:rsidRDefault="00C75BC6" w:rsidP="005B3C55">
      <w:pPr>
        <w:spacing w:after="60" w:line="240" w:lineRule="auto"/>
        <w:ind w:firstLine="720"/>
        <w:jc w:val="both"/>
        <w:rPr>
          <w:szCs w:val="28"/>
        </w:rPr>
      </w:pPr>
      <w:r w:rsidRPr="006A1EAF">
        <w:rPr>
          <w:szCs w:val="28"/>
        </w:rPr>
        <w:t>a. Về tổ chức, chỉ huy:</w:t>
      </w:r>
    </w:p>
    <w:p w14:paraId="1FECECFB" w14:textId="2595531F" w:rsidR="00EC76C4" w:rsidRPr="006A1EAF" w:rsidRDefault="00EC76C4" w:rsidP="005B3C55">
      <w:pPr>
        <w:spacing w:after="60" w:line="240" w:lineRule="auto"/>
        <w:ind w:firstLine="720"/>
        <w:jc w:val="both"/>
        <w:rPr>
          <w:szCs w:val="28"/>
        </w:rPr>
      </w:pPr>
      <w:r w:rsidRPr="006A1EAF">
        <w:rPr>
          <w:szCs w:val="28"/>
        </w:rPr>
        <w:t xml:space="preserve">- Công ty TNHH MTV Thủy lợi </w:t>
      </w:r>
      <w:r w:rsidR="003127E2" w:rsidRPr="006A1EAF">
        <w:rPr>
          <w:szCs w:val="28"/>
        </w:rPr>
        <w:t>Nam Hà Tĩnh</w:t>
      </w:r>
      <w:r w:rsidRPr="006A1EAF">
        <w:rPr>
          <w:szCs w:val="28"/>
        </w:rPr>
        <w:t xml:space="preserve"> thành lập các Tiểu ban PCTT và TKCN hệ thống các công trình thủy lợi do Công ty quản lý (trong đó có hồ </w:t>
      </w:r>
      <w:r w:rsidR="001821F1" w:rsidRPr="006A1EAF">
        <w:rPr>
          <w:szCs w:val="28"/>
        </w:rPr>
        <w:t>Nước Xanh</w:t>
      </w:r>
      <w:r w:rsidRPr="006A1EAF">
        <w:rPr>
          <w:szCs w:val="28"/>
        </w:rPr>
        <w:t>) để chỉ đạo có hiệu quả công tác phòng chống thiên tai.</w:t>
      </w:r>
    </w:p>
    <w:p w14:paraId="5F4C2EC0" w14:textId="0E036B07" w:rsidR="00EC76C4" w:rsidRPr="006A1EAF" w:rsidRDefault="00EC76C4" w:rsidP="005B3C55">
      <w:pPr>
        <w:spacing w:after="60" w:line="240" w:lineRule="auto"/>
        <w:ind w:firstLine="720"/>
        <w:jc w:val="both"/>
        <w:rPr>
          <w:szCs w:val="28"/>
        </w:rPr>
      </w:pPr>
      <w:r w:rsidRPr="006A1EAF">
        <w:rPr>
          <w:szCs w:val="28"/>
        </w:rPr>
        <w:t xml:space="preserve">- Tiểu ban PCTT và TKCN một số công trình do Công ty quản lý (trong đó có hồ </w:t>
      </w:r>
      <w:r w:rsidR="001821F1" w:rsidRPr="006A1EAF">
        <w:rPr>
          <w:szCs w:val="28"/>
        </w:rPr>
        <w:t>Nước Xanh</w:t>
      </w:r>
      <w:r w:rsidRPr="006A1EAF">
        <w:rPr>
          <w:szCs w:val="28"/>
        </w:rPr>
        <w:t xml:space="preserve">) do Phó Giám đốc Công ty TNHH MTV Thủy lợi </w:t>
      </w:r>
      <w:r w:rsidR="003127E2" w:rsidRPr="006A1EAF">
        <w:rPr>
          <w:szCs w:val="28"/>
        </w:rPr>
        <w:t>Nam Hà Tĩnh</w:t>
      </w:r>
      <w:r w:rsidRPr="006A1EAF">
        <w:rPr>
          <w:szCs w:val="28"/>
        </w:rPr>
        <w:t xml:space="preserve"> làm Trưởng Tiểu ban; </w:t>
      </w:r>
      <w:r w:rsidR="00291FE6" w:rsidRPr="006A1EAF">
        <w:rPr>
          <w:szCs w:val="28"/>
        </w:rPr>
        <w:t>Cụm</w:t>
      </w:r>
      <w:r w:rsidRPr="006A1EAF">
        <w:rPr>
          <w:szCs w:val="28"/>
        </w:rPr>
        <w:t xml:space="preserve"> trưởng </w:t>
      </w:r>
      <w:r w:rsidR="00E40C9C" w:rsidRPr="006A1EAF">
        <w:rPr>
          <w:szCs w:val="28"/>
        </w:rPr>
        <w:t>Cụm Sông Rác 2</w:t>
      </w:r>
      <w:r w:rsidRPr="006A1EAF">
        <w:rPr>
          <w:szCs w:val="28"/>
        </w:rPr>
        <w:t xml:space="preserve"> trực tiếp tại các công trình do </w:t>
      </w:r>
      <w:r w:rsidR="00291FE6" w:rsidRPr="006A1EAF">
        <w:rPr>
          <w:szCs w:val="28"/>
        </w:rPr>
        <w:t>Cụm</w:t>
      </w:r>
      <w:r w:rsidRPr="006A1EAF">
        <w:rPr>
          <w:szCs w:val="28"/>
        </w:rPr>
        <w:t xml:space="preserve"> quản lý thuộc tiểu ban; Toàn thể cán bộ CNV thuộc </w:t>
      </w:r>
      <w:r w:rsidR="00E40C9C" w:rsidRPr="006A1EAF">
        <w:rPr>
          <w:szCs w:val="28"/>
        </w:rPr>
        <w:t>Cụm Sông Rác 2</w:t>
      </w:r>
      <w:r w:rsidRPr="006A1EAF">
        <w:rPr>
          <w:szCs w:val="28"/>
        </w:rPr>
        <w:t xml:space="preserve"> trực tiếp chống lụt bão tại công</w:t>
      </w:r>
      <w:r w:rsidR="00521D53" w:rsidRPr="006A1EAF">
        <w:rPr>
          <w:szCs w:val="28"/>
        </w:rPr>
        <w:t xml:space="preserve"> các</w:t>
      </w:r>
      <w:r w:rsidRPr="006A1EAF">
        <w:rPr>
          <w:szCs w:val="28"/>
        </w:rPr>
        <w:t xml:space="preserve"> trình hồ chứa nước </w:t>
      </w:r>
      <w:r w:rsidR="00521D53" w:rsidRPr="006A1EAF">
        <w:rPr>
          <w:szCs w:val="28"/>
        </w:rPr>
        <w:t>được phân công</w:t>
      </w:r>
      <w:r w:rsidRPr="006A1EAF">
        <w:rPr>
          <w:szCs w:val="28"/>
        </w:rPr>
        <w:t>.</w:t>
      </w:r>
    </w:p>
    <w:p w14:paraId="08AA663A" w14:textId="77777777" w:rsidR="00EC76C4" w:rsidRPr="006A1EAF" w:rsidRDefault="00EC76C4" w:rsidP="005B3C55">
      <w:pPr>
        <w:spacing w:after="60" w:line="240" w:lineRule="auto"/>
        <w:ind w:firstLine="720"/>
        <w:jc w:val="both"/>
        <w:rPr>
          <w:szCs w:val="28"/>
        </w:rPr>
      </w:pPr>
      <w:r w:rsidRPr="006A1EAF">
        <w:rPr>
          <w:szCs w:val="28"/>
        </w:rPr>
        <w:t>- Hàng năm, trước mùa mưa bão, Tiểu ban PCTT và TKCN công trình tiến hành tổ chức hội nghị triển khai thực hiện Phương án bảo vệ công trình và phân công trách nhiệm cho các thành viên trong Tiểu ban theo phương án bảo vệ công trình đã được phê duyệt.</w:t>
      </w:r>
    </w:p>
    <w:p w14:paraId="0C2076D2" w14:textId="77777777" w:rsidR="00C75BC6" w:rsidRPr="006A1EAF" w:rsidRDefault="00C75BC6" w:rsidP="005B3C55">
      <w:pPr>
        <w:spacing w:after="60" w:line="240" w:lineRule="auto"/>
        <w:ind w:firstLine="720"/>
        <w:jc w:val="both"/>
        <w:rPr>
          <w:szCs w:val="28"/>
        </w:rPr>
      </w:pPr>
      <w:r w:rsidRPr="006A1EAF">
        <w:rPr>
          <w:szCs w:val="28"/>
        </w:rPr>
        <w:t xml:space="preserve">b. Phương </w:t>
      </w:r>
      <w:proofErr w:type="gramStart"/>
      <w:r w:rsidRPr="006A1EAF">
        <w:rPr>
          <w:szCs w:val="28"/>
        </w:rPr>
        <w:t>án</w:t>
      </w:r>
      <w:proofErr w:type="gramEnd"/>
      <w:r w:rsidRPr="006A1EAF">
        <w:rPr>
          <w:szCs w:val="28"/>
        </w:rPr>
        <w:t xml:space="preserve"> kỹ thuật:</w:t>
      </w:r>
    </w:p>
    <w:p w14:paraId="547B0F29" w14:textId="77777777" w:rsidR="00EC76C4" w:rsidRPr="006A1EAF" w:rsidRDefault="00EC76C4" w:rsidP="005B3C55">
      <w:pPr>
        <w:spacing w:after="60" w:line="240" w:lineRule="auto"/>
        <w:ind w:firstLine="720"/>
        <w:jc w:val="both"/>
        <w:rPr>
          <w:szCs w:val="28"/>
        </w:rPr>
      </w:pPr>
      <w:r w:rsidRPr="006A1EAF">
        <w:rPr>
          <w:szCs w:val="28"/>
        </w:rPr>
        <w:t xml:space="preserve">- Khi mực nước trên mực nước dâng bình thường: Tổ chức trực </w:t>
      </w:r>
      <w:proofErr w:type="gramStart"/>
      <w:r w:rsidRPr="006A1EAF">
        <w:rPr>
          <w:szCs w:val="28"/>
        </w:rPr>
        <w:t>theo</w:t>
      </w:r>
      <w:proofErr w:type="gramEnd"/>
      <w:r w:rsidRPr="006A1EAF">
        <w:rPr>
          <w:szCs w:val="28"/>
        </w:rPr>
        <w:t xml:space="preserve"> dõi diễn mưa lũ 24/24h; ghi chép, theo dõi đầy đủ diễn biến từng trận mưa, mực nước trong hồ.</w:t>
      </w:r>
    </w:p>
    <w:p w14:paraId="10016C91" w14:textId="77777777" w:rsidR="00EC76C4" w:rsidRPr="006A1EAF" w:rsidRDefault="00EC76C4" w:rsidP="005B3C55">
      <w:pPr>
        <w:spacing w:after="60" w:line="240" w:lineRule="auto"/>
        <w:ind w:firstLine="720"/>
        <w:jc w:val="both"/>
        <w:rPr>
          <w:szCs w:val="28"/>
        </w:rPr>
      </w:pPr>
      <w:r w:rsidRPr="006A1EAF">
        <w:rPr>
          <w:szCs w:val="28"/>
        </w:rPr>
        <w:t xml:space="preserve">- Khi mưa lớn, có hiện tượng </w:t>
      </w:r>
      <w:proofErr w:type="gramStart"/>
      <w:r w:rsidRPr="006A1EAF">
        <w:rPr>
          <w:szCs w:val="28"/>
        </w:rPr>
        <w:t>lũ</w:t>
      </w:r>
      <w:proofErr w:type="gramEnd"/>
      <w:r w:rsidRPr="006A1EAF">
        <w:rPr>
          <w:szCs w:val="28"/>
        </w:rPr>
        <w:t xml:space="preserve"> xảy ra: Tiến hành kiểm tra lại vật tư, trang thiết bị để sẵn sàng ứng phó khi đập có sự cố xảy ra.</w:t>
      </w:r>
    </w:p>
    <w:p w14:paraId="21AEB3E5" w14:textId="77777777" w:rsidR="00EC76C4" w:rsidRPr="006A1EAF" w:rsidRDefault="00EC76C4" w:rsidP="005B3C55">
      <w:pPr>
        <w:spacing w:after="60" w:line="240" w:lineRule="auto"/>
        <w:ind w:firstLine="720"/>
        <w:jc w:val="both"/>
        <w:rPr>
          <w:szCs w:val="28"/>
        </w:rPr>
      </w:pPr>
      <w:r w:rsidRPr="006A1EAF">
        <w:rPr>
          <w:szCs w:val="28"/>
        </w:rPr>
        <w:t>- Phân công trực, tuần tra, kiểm tra công trình, huy động lực lượng xử lý sự cố, hướng dẫn chỉ đạo lực lượng của địa phương về kỹ thuật và biện pháp xử lý khi công trình xảy ra sự cố.</w:t>
      </w:r>
    </w:p>
    <w:p w14:paraId="46381B07" w14:textId="77777777" w:rsidR="00EC76C4" w:rsidRPr="006A1EAF" w:rsidRDefault="00EC76C4" w:rsidP="005B3C55">
      <w:pPr>
        <w:spacing w:after="60" w:line="240" w:lineRule="auto"/>
        <w:ind w:firstLine="720"/>
        <w:jc w:val="both"/>
        <w:rPr>
          <w:szCs w:val="28"/>
        </w:rPr>
      </w:pPr>
      <w:r w:rsidRPr="006A1EAF">
        <w:rPr>
          <w:szCs w:val="28"/>
        </w:rPr>
        <w:t xml:space="preserve">- Kịp thời báo cáo các hư hỏng, sự cố công trình về </w:t>
      </w:r>
      <w:r w:rsidR="00331167" w:rsidRPr="006A1EAF">
        <w:rPr>
          <w:szCs w:val="28"/>
        </w:rPr>
        <w:t>Cơ quan</w:t>
      </w:r>
      <w:r w:rsidRPr="006A1EAF">
        <w:rPr>
          <w:szCs w:val="28"/>
        </w:rPr>
        <w:t xml:space="preserve"> PCTT và TKCN các cấp để xin ý kiến chỉ đạo khi cần thiết.</w:t>
      </w:r>
    </w:p>
    <w:p w14:paraId="7171B647" w14:textId="77777777" w:rsidR="00C75BC6" w:rsidRPr="006A1EAF" w:rsidRDefault="00C75BC6" w:rsidP="005B3C55">
      <w:pPr>
        <w:spacing w:after="60" w:line="240" w:lineRule="auto"/>
        <w:ind w:firstLine="720"/>
        <w:jc w:val="both"/>
        <w:rPr>
          <w:szCs w:val="28"/>
        </w:rPr>
      </w:pPr>
      <w:r w:rsidRPr="006A1EAF">
        <w:rPr>
          <w:szCs w:val="28"/>
        </w:rPr>
        <w:t>c. Huy động vật tư, vật liệu, phương tiện, trang thiết bị:</w:t>
      </w:r>
    </w:p>
    <w:p w14:paraId="326AC0B9" w14:textId="52B3C114" w:rsidR="00BC0F15" w:rsidRPr="006A1EAF" w:rsidRDefault="004F7178" w:rsidP="005B3C55">
      <w:pPr>
        <w:spacing w:after="60" w:line="240" w:lineRule="auto"/>
        <w:ind w:firstLine="720"/>
        <w:jc w:val="both"/>
        <w:rPr>
          <w:szCs w:val="28"/>
        </w:rPr>
      </w:pPr>
      <w:r w:rsidRPr="006A1EAF">
        <w:rPr>
          <w:szCs w:val="28"/>
        </w:rPr>
        <w:t xml:space="preserve">Ngoài các trang thiết bị do Công ty trang bị, hàng năm Công ty ký Hợp đồng nguyên tắc với </w:t>
      </w:r>
      <w:r w:rsidR="00331167" w:rsidRPr="006A1EAF">
        <w:rPr>
          <w:szCs w:val="28"/>
        </w:rPr>
        <w:t>Cơ quan</w:t>
      </w:r>
      <w:r w:rsidRPr="006A1EAF">
        <w:rPr>
          <w:szCs w:val="28"/>
        </w:rPr>
        <w:t xml:space="preserve"> PCTT và TKCN </w:t>
      </w:r>
      <w:r w:rsidR="001821F1" w:rsidRPr="006A1EAF">
        <w:rPr>
          <w:szCs w:val="28"/>
        </w:rPr>
        <w:t>huyện Kỳ Anh</w:t>
      </w:r>
      <w:r w:rsidRPr="006A1EAF">
        <w:rPr>
          <w:szCs w:val="28"/>
        </w:rPr>
        <w:t xml:space="preserve"> để khi cần thiết </w:t>
      </w:r>
      <w:r w:rsidR="00331167" w:rsidRPr="006A1EAF">
        <w:rPr>
          <w:szCs w:val="28"/>
        </w:rPr>
        <w:t>Cơ quan</w:t>
      </w:r>
      <w:r w:rsidRPr="006A1EAF">
        <w:rPr>
          <w:szCs w:val="28"/>
        </w:rPr>
        <w:t xml:space="preserve"> PCTT và TKCN </w:t>
      </w:r>
      <w:r w:rsidR="004A205A" w:rsidRPr="006A1EAF">
        <w:rPr>
          <w:szCs w:val="28"/>
        </w:rPr>
        <w:t>Kỳ Anh</w:t>
      </w:r>
      <w:r w:rsidRPr="006A1EAF">
        <w:rPr>
          <w:szCs w:val="28"/>
        </w:rPr>
        <w:t xml:space="preserve"> sẽ điều động nhân lực, vật tư, phương tiện đến ứng cứu các công trình do Công ty quản lý nằm trên địa bàn </w:t>
      </w:r>
      <w:r w:rsidR="001821F1" w:rsidRPr="006A1EAF">
        <w:rPr>
          <w:szCs w:val="28"/>
        </w:rPr>
        <w:t>huyện Kỳ Anh</w:t>
      </w:r>
      <w:r w:rsidR="00696054" w:rsidRPr="006A1EAF">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010"/>
        <w:gridCol w:w="1379"/>
        <w:gridCol w:w="2927"/>
      </w:tblGrid>
      <w:tr w:rsidR="00DF585D" w:rsidRPr="00DF585D" w14:paraId="49720F68" w14:textId="77777777" w:rsidTr="007650A4">
        <w:trPr>
          <w:trHeight w:val="340"/>
          <w:jc w:val="center"/>
        </w:trPr>
        <w:tc>
          <w:tcPr>
            <w:tcW w:w="746" w:type="dxa"/>
            <w:shd w:val="clear" w:color="auto" w:fill="auto"/>
          </w:tcPr>
          <w:p w14:paraId="447047A8" w14:textId="77777777" w:rsidR="002657F7" w:rsidRPr="00DF585D" w:rsidRDefault="002657F7" w:rsidP="007650A4">
            <w:pPr>
              <w:spacing w:before="60" w:after="60" w:line="300" w:lineRule="auto"/>
              <w:jc w:val="center"/>
              <w:rPr>
                <w:b/>
                <w:sz w:val="26"/>
                <w:szCs w:val="26"/>
                <w:lang w:val="nl-NL"/>
              </w:rPr>
            </w:pPr>
            <w:r w:rsidRPr="00DF585D">
              <w:rPr>
                <w:b/>
                <w:sz w:val="26"/>
                <w:szCs w:val="26"/>
                <w:lang w:val="nl-NL"/>
              </w:rPr>
              <w:t>TT</w:t>
            </w:r>
          </w:p>
        </w:tc>
        <w:tc>
          <w:tcPr>
            <w:tcW w:w="3010" w:type="dxa"/>
            <w:shd w:val="clear" w:color="auto" w:fill="auto"/>
          </w:tcPr>
          <w:p w14:paraId="2279D8B1" w14:textId="77777777" w:rsidR="002657F7" w:rsidRPr="00DF585D" w:rsidRDefault="002657F7" w:rsidP="007650A4">
            <w:pPr>
              <w:spacing w:before="60" w:after="60" w:line="300" w:lineRule="auto"/>
              <w:jc w:val="center"/>
              <w:rPr>
                <w:b/>
                <w:sz w:val="26"/>
                <w:szCs w:val="26"/>
                <w:lang w:val="nl-NL"/>
              </w:rPr>
            </w:pPr>
            <w:r w:rsidRPr="00DF585D">
              <w:rPr>
                <w:b/>
                <w:sz w:val="26"/>
                <w:szCs w:val="26"/>
                <w:lang w:val="nl-NL"/>
              </w:rPr>
              <w:t>Tên trang thiết bị</w:t>
            </w:r>
          </w:p>
        </w:tc>
        <w:tc>
          <w:tcPr>
            <w:tcW w:w="1379" w:type="dxa"/>
            <w:shd w:val="clear" w:color="auto" w:fill="auto"/>
          </w:tcPr>
          <w:p w14:paraId="377ABDEA" w14:textId="77777777" w:rsidR="002657F7" w:rsidRPr="00DF585D" w:rsidRDefault="002657F7" w:rsidP="007650A4">
            <w:pPr>
              <w:spacing w:before="60" w:after="60" w:line="300" w:lineRule="auto"/>
              <w:jc w:val="center"/>
              <w:rPr>
                <w:b/>
                <w:sz w:val="26"/>
                <w:szCs w:val="26"/>
                <w:lang w:val="nl-NL"/>
              </w:rPr>
            </w:pPr>
            <w:r w:rsidRPr="00DF585D">
              <w:rPr>
                <w:b/>
                <w:sz w:val="26"/>
                <w:szCs w:val="26"/>
                <w:lang w:val="nl-NL"/>
              </w:rPr>
              <w:t>Số lượng</w:t>
            </w:r>
          </w:p>
        </w:tc>
        <w:tc>
          <w:tcPr>
            <w:tcW w:w="2927" w:type="dxa"/>
            <w:shd w:val="clear" w:color="auto" w:fill="auto"/>
          </w:tcPr>
          <w:p w14:paraId="7AD49C03" w14:textId="77777777" w:rsidR="002657F7" w:rsidRPr="00DF585D" w:rsidRDefault="002657F7" w:rsidP="007650A4">
            <w:pPr>
              <w:spacing w:before="60" w:after="60" w:line="300" w:lineRule="auto"/>
              <w:jc w:val="center"/>
              <w:rPr>
                <w:b/>
                <w:sz w:val="26"/>
                <w:szCs w:val="26"/>
                <w:lang w:val="nl-NL"/>
              </w:rPr>
            </w:pPr>
            <w:r w:rsidRPr="00DF585D">
              <w:rPr>
                <w:b/>
                <w:sz w:val="26"/>
                <w:szCs w:val="26"/>
                <w:lang w:val="nl-NL"/>
              </w:rPr>
              <w:t>Vị trí tập kết</w:t>
            </w:r>
          </w:p>
        </w:tc>
      </w:tr>
      <w:tr w:rsidR="00DF585D" w:rsidRPr="00DF585D" w14:paraId="0CE970A5" w14:textId="77777777" w:rsidTr="00FA021A">
        <w:trPr>
          <w:trHeight w:val="414"/>
          <w:jc w:val="center"/>
        </w:trPr>
        <w:tc>
          <w:tcPr>
            <w:tcW w:w="746" w:type="dxa"/>
            <w:shd w:val="clear" w:color="auto" w:fill="auto"/>
          </w:tcPr>
          <w:p w14:paraId="37C5ED69" w14:textId="77777777" w:rsidR="002657F7" w:rsidRPr="00DF585D" w:rsidRDefault="002657F7" w:rsidP="00FA021A">
            <w:pPr>
              <w:spacing w:before="40" w:after="40" w:line="264" w:lineRule="auto"/>
              <w:jc w:val="center"/>
              <w:rPr>
                <w:rFonts w:eastAsia="Calibri"/>
                <w:sz w:val="26"/>
                <w:szCs w:val="26"/>
                <w:lang w:val="nl-NL"/>
              </w:rPr>
            </w:pPr>
            <w:r w:rsidRPr="00DF585D">
              <w:rPr>
                <w:rFonts w:eastAsia="Calibri"/>
                <w:sz w:val="26"/>
                <w:szCs w:val="26"/>
                <w:lang w:val="nl-NL"/>
              </w:rPr>
              <w:t>1</w:t>
            </w:r>
          </w:p>
        </w:tc>
        <w:tc>
          <w:tcPr>
            <w:tcW w:w="3010" w:type="dxa"/>
            <w:shd w:val="clear" w:color="auto" w:fill="auto"/>
          </w:tcPr>
          <w:p w14:paraId="3F31ACD0" w14:textId="77777777" w:rsidR="002657F7" w:rsidRPr="00DF585D" w:rsidRDefault="002657F7" w:rsidP="00FA021A">
            <w:pPr>
              <w:spacing w:before="40" w:after="40" w:line="264" w:lineRule="auto"/>
              <w:rPr>
                <w:rFonts w:eastAsia="Calibri"/>
                <w:sz w:val="26"/>
                <w:szCs w:val="26"/>
                <w:lang w:val="nl-NL"/>
              </w:rPr>
            </w:pPr>
            <w:r w:rsidRPr="00DF585D">
              <w:rPr>
                <w:rFonts w:eastAsia="Calibri"/>
                <w:sz w:val="26"/>
                <w:szCs w:val="26"/>
                <w:lang w:val="nl-NL"/>
              </w:rPr>
              <w:t>Phao tròn</w:t>
            </w:r>
          </w:p>
        </w:tc>
        <w:tc>
          <w:tcPr>
            <w:tcW w:w="1379" w:type="dxa"/>
            <w:shd w:val="clear" w:color="auto" w:fill="auto"/>
          </w:tcPr>
          <w:p w14:paraId="6FBF6EF7" w14:textId="77777777" w:rsidR="002657F7" w:rsidRPr="00DF585D" w:rsidRDefault="002657F7" w:rsidP="00FA021A">
            <w:pPr>
              <w:spacing w:before="40" w:after="40" w:line="264" w:lineRule="auto"/>
              <w:jc w:val="center"/>
              <w:rPr>
                <w:rFonts w:eastAsia="Calibri"/>
                <w:sz w:val="26"/>
                <w:szCs w:val="26"/>
                <w:lang w:val="nl-NL"/>
              </w:rPr>
            </w:pPr>
            <w:r w:rsidRPr="00DF585D">
              <w:rPr>
                <w:rFonts w:eastAsia="Calibri"/>
                <w:sz w:val="26"/>
                <w:szCs w:val="26"/>
                <w:lang w:val="nl-NL"/>
              </w:rPr>
              <w:t>02 cái</w:t>
            </w:r>
          </w:p>
        </w:tc>
        <w:tc>
          <w:tcPr>
            <w:tcW w:w="2927" w:type="dxa"/>
            <w:shd w:val="clear" w:color="auto" w:fill="auto"/>
          </w:tcPr>
          <w:p w14:paraId="1E10FDE8" w14:textId="564E4812" w:rsidR="002657F7" w:rsidRPr="00DF585D" w:rsidRDefault="002657F7" w:rsidP="00FA021A">
            <w:pPr>
              <w:spacing w:before="40" w:after="40" w:line="264" w:lineRule="auto"/>
              <w:jc w:val="center"/>
              <w:rPr>
                <w:rFonts w:eastAsia="Calibri"/>
                <w:sz w:val="26"/>
                <w:szCs w:val="26"/>
                <w:lang w:val="nl-NL"/>
              </w:rPr>
            </w:pPr>
            <w:r w:rsidRPr="00DF585D">
              <w:rPr>
                <w:rFonts w:eastAsia="Calibri"/>
                <w:sz w:val="26"/>
                <w:szCs w:val="26"/>
                <w:lang w:val="nl-NL"/>
              </w:rPr>
              <w:t xml:space="preserve">Nhà quản lý </w:t>
            </w:r>
            <w:r w:rsidR="00291FE6" w:rsidRPr="00DF585D">
              <w:rPr>
                <w:rFonts w:eastAsia="Calibri"/>
                <w:sz w:val="26"/>
                <w:szCs w:val="26"/>
                <w:lang w:val="nl-NL"/>
              </w:rPr>
              <w:t>Cụm</w:t>
            </w:r>
          </w:p>
        </w:tc>
      </w:tr>
      <w:tr w:rsidR="00DF585D" w:rsidRPr="00DF585D" w14:paraId="1D4AD2AA" w14:textId="77777777" w:rsidTr="007650A4">
        <w:trPr>
          <w:trHeight w:val="340"/>
          <w:jc w:val="center"/>
        </w:trPr>
        <w:tc>
          <w:tcPr>
            <w:tcW w:w="746" w:type="dxa"/>
            <w:shd w:val="clear" w:color="auto" w:fill="auto"/>
          </w:tcPr>
          <w:p w14:paraId="729328BB" w14:textId="77777777" w:rsidR="002657F7" w:rsidRPr="00DF585D" w:rsidRDefault="002657F7" w:rsidP="00FA021A">
            <w:pPr>
              <w:spacing w:before="40" w:after="40" w:line="264" w:lineRule="auto"/>
              <w:jc w:val="center"/>
              <w:rPr>
                <w:rFonts w:eastAsia="Calibri"/>
                <w:sz w:val="26"/>
                <w:szCs w:val="26"/>
                <w:lang w:val="nl-NL"/>
              </w:rPr>
            </w:pPr>
            <w:r w:rsidRPr="00DF585D">
              <w:rPr>
                <w:rFonts w:eastAsia="Calibri"/>
                <w:sz w:val="26"/>
                <w:szCs w:val="26"/>
                <w:lang w:val="nl-NL"/>
              </w:rPr>
              <w:t>2</w:t>
            </w:r>
          </w:p>
        </w:tc>
        <w:tc>
          <w:tcPr>
            <w:tcW w:w="3010" w:type="dxa"/>
            <w:shd w:val="clear" w:color="auto" w:fill="auto"/>
          </w:tcPr>
          <w:p w14:paraId="128E7005" w14:textId="77777777" w:rsidR="002657F7" w:rsidRPr="00DF585D" w:rsidRDefault="002657F7" w:rsidP="00FA021A">
            <w:pPr>
              <w:spacing w:before="40" w:after="40" w:line="264" w:lineRule="auto"/>
              <w:rPr>
                <w:rFonts w:eastAsia="Calibri"/>
                <w:sz w:val="26"/>
                <w:szCs w:val="26"/>
                <w:lang w:val="nl-NL"/>
              </w:rPr>
            </w:pPr>
            <w:r w:rsidRPr="00DF585D">
              <w:rPr>
                <w:rFonts w:eastAsia="Calibri"/>
                <w:sz w:val="26"/>
                <w:szCs w:val="26"/>
                <w:lang w:val="nl-NL"/>
              </w:rPr>
              <w:t>Phao cứu hộ</w:t>
            </w:r>
          </w:p>
        </w:tc>
        <w:tc>
          <w:tcPr>
            <w:tcW w:w="1379" w:type="dxa"/>
            <w:shd w:val="clear" w:color="auto" w:fill="auto"/>
          </w:tcPr>
          <w:p w14:paraId="7D6C1A72" w14:textId="77777777" w:rsidR="002657F7" w:rsidRPr="00DF585D" w:rsidRDefault="002657F7" w:rsidP="00FA021A">
            <w:pPr>
              <w:spacing w:before="40" w:after="40" w:line="264" w:lineRule="auto"/>
              <w:jc w:val="center"/>
              <w:rPr>
                <w:rFonts w:eastAsia="Calibri"/>
                <w:sz w:val="26"/>
                <w:szCs w:val="26"/>
                <w:lang w:val="nl-NL"/>
              </w:rPr>
            </w:pPr>
            <w:r w:rsidRPr="00DF585D">
              <w:rPr>
                <w:rFonts w:eastAsia="Calibri"/>
                <w:sz w:val="26"/>
                <w:szCs w:val="26"/>
                <w:lang w:val="nl-NL"/>
              </w:rPr>
              <w:t>02 Cái</w:t>
            </w:r>
          </w:p>
        </w:tc>
        <w:tc>
          <w:tcPr>
            <w:tcW w:w="2927" w:type="dxa"/>
            <w:shd w:val="clear" w:color="auto" w:fill="auto"/>
          </w:tcPr>
          <w:p w14:paraId="373F952E" w14:textId="090A522B" w:rsidR="002657F7" w:rsidRPr="00DF585D" w:rsidRDefault="002657F7" w:rsidP="00FA021A">
            <w:pPr>
              <w:spacing w:before="40" w:after="40" w:line="264" w:lineRule="auto"/>
              <w:jc w:val="center"/>
            </w:pPr>
            <w:r w:rsidRPr="00DF585D">
              <w:rPr>
                <w:rFonts w:eastAsia="Calibri"/>
                <w:sz w:val="26"/>
                <w:szCs w:val="26"/>
                <w:lang w:val="nl-NL"/>
              </w:rPr>
              <w:t xml:space="preserve">Nhà quản lý </w:t>
            </w:r>
            <w:r w:rsidR="00291FE6" w:rsidRPr="00DF585D">
              <w:rPr>
                <w:rFonts w:eastAsia="Calibri"/>
                <w:sz w:val="26"/>
                <w:szCs w:val="26"/>
                <w:lang w:val="nl-NL"/>
              </w:rPr>
              <w:t>Cụm</w:t>
            </w:r>
          </w:p>
        </w:tc>
      </w:tr>
      <w:tr w:rsidR="00DF585D" w:rsidRPr="00DF585D" w14:paraId="11F982A3" w14:textId="77777777" w:rsidTr="007650A4">
        <w:trPr>
          <w:trHeight w:val="340"/>
          <w:jc w:val="center"/>
        </w:trPr>
        <w:tc>
          <w:tcPr>
            <w:tcW w:w="746" w:type="dxa"/>
            <w:shd w:val="clear" w:color="auto" w:fill="auto"/>
          </w:tcPr>
          <w:p w14:paraId="5A808C23" w14:textId="77777777" w:rsidR="002657F7" w:rsidRPr="00DF585D" w:rsidRDefault="002657F7" w:rsidP="00FA021A">
            <w:pPr>
              <w:spacing w:before="40" w:after="40" w:line="264" w:lineRule="auto"/>
              <w:jc w:val="center"/>
              <w:rPr>
                <w:rFonts w:eastAsia="Calibri"/>
                <w:sz w:val="26"/>
                <w:szCs w:val="26"/>
                <w:lang w:val="nl-NL"/>
              </w:rPr>
            </w:pPr>
            <w:r w:rsidRPr="00DF585D">
              <w:rPr>
                <w:rFonts w:eastAsia="Calibri"/>
                <w:sz w:val="26"/>
                <w:szCs w:val="26"/>
                <w:lang w:val="nl-NL"/>
              </w:rPr>
              <w:t>3</w:t>
            </w:r>
          </w:p>
        </w:tc>
        <w:tc>
          <w:tcPr>
            <w:tcW w:w="3010" w:type="dxa"/>
            <w:shd w:val="clear" w:color="auto" w:fill="auto"/>
          </w:tcPr>
          <w:p w14:paraId="108D0664" w14:textId="77777777" w:rsidR="002657F7" w:rsidRPr="00DF585D" w:rsidRDefault="002657F7" w:rsidP="00FA021A">
            <w:pPr>
              <w:spacing w:before="40" w:after="40" w:line="264" w:lineRule="auto"/>
              <w:rPr>
                <w:rFonts w:eastAsia="Calibri"/>
                <w:sz w:val="26"/>
                <w:szCs w:val="26"/>
                <w:lang w:val="nl-NL"/>
              </w:rPr>
            </w:pPr>
            <w:r w:rsidRPr="00DF585D">
              <w:rPr>
                <w:rFonts w:eastAsia="Calibri"/>
                <w:sz w:val="26"/>
                <w:szCs w:val="26"/>
                <w:lang w:val="nl-NL"/>
              </w:rPr>
              <w:t>Quần áo đi mưa</w:t>
            </w:r>
          </w:p>
        </w:tc>
        <w:tc>
          <w:tcPr>
            <w:tcW w:w="1379" w:type="dxa"/>
            <w:shd w:val="clear" w:color="auto" w:fill="auto"/>
          </w:tcPr>
          <w:p w14:paraId="0D3ADE7B" w14:textId="77777777" w:rsidR="002657F7" w:rsidRPr="00DF585D" w:rsidRDefault="002657F7" w:rsidP="00FA021A">
            <w:pPr>
              <w:spacing w:before="40" w:after="40" w:line="264" w:lineRule="auto"/>
              <w:jc w:val="center"/>
              <w:rPr>
                <w:rFonts w:eastAsia="Calibri"/>
                <w:sz w:val="26"/>
                <w:szCs w:val="26"/>
                <w:lang w:val="nl-NL"/>
              </w:rPr>
            </w:pPr>
            <w:r w:rsidRPr="00DF585D">
              <w:rPr>
                <w:rFonts w:eastAsia="Calibri"/>
                <w:sz w:val="26"/>
                <w:szCs w:val="26"/>
                <w:lang w:val="nl-NL"/>
              </w:rPr>
              <w:t>02 Bộ</w:t>
            </w:r>
          </w:p>
        </w:tc>
        <w:tc>
          <w:tcPr>
            <w:tcW w:w="2927" w:type="dxa"/>
            <w:shd w:val="clear" w:color="auto" w:fill="auto"/>
          </w:tcPr>
          <w:p w14:paraId="2675D859" w14:textId="2D1EEFA7" w:rsidR="002657F7" w:rsidRPr="00DF585D" w:rsidRDefault="002657F7" w:rsidP="00FA021A">
            <w:pPr>
              <w:spacing w:before="40" w:after="40" w:line="264" w:lineRule="auto"/>
              <w:jc w:val="center"/>
            </w:pPr>
            <w:r w:rsidRPr="00DF585D">
              <w:rPr>
                <w:rFonts w:eastAsia="Calibri"/>
                <w:sz w:val="26"/>
                <w:szCs w:val="26"/>
                <w:lang w:val="nl-NL"/>
              </w:rPr>
              <w:t xml:space="preserve">Nhà quản lý </w:t>
            </w:r>
            <w:r w:rsidR="00291FE6" w:rsidRPr="00DF585D">
              <w:rPr>
                <w:rFonts w:eastAsia="Calibri"/>
                <w:sz w:val="26"/>
                <w:szCs w:val="26"/>
                <w:lang w:val="nl-NL"/>
              </w:rPr>
              <w:t>Cụm</w:t>
            </w:r>
          </w:p>
        </w:tc>
      </w:tr>
      <w:tr w:rsidR="00DF585D" w:rsidRPr="00DF585D" w14:paraId="22C405C4" w14:textId="77777777" w:rsidTr="007650A4">
        <w:trPr>
          <w:trHeight w:val="340"/>
          <w:jc w:val="center"/>
        </w:trPr>
        <w:tc>
          <w:tcPr>
            <w:tcW w:w="746" w:type="dxa"/>
            <w:shd w:val="clear" w:color="auto" w:fill="auto"/>
          </w:tcPr>
          <w:p w14:paraId="2C155273" w14:textId="77777777" w:rsidR="002657F7" w:rsidRPr="00DF585D" w:rsidRDefault="002657F7" w:rsidP="00FA021A">
            <w:pPr>
              <w:spacing w:before="40" w:after="40" w:line="264" w:lineRule="auto"/>
              <w:jc w:val="center"/>
              <w:rPr>
                <w:rFonts w:eastAsia="Calibri"/>
                <w:sz w:val="26"/>
                <w:szCs w:val="26"/>
                <w:lang w:val="nl-NL"/>
              </w:rPr>
            </w:pPr>
            <w:r w:rsidRPr="00DF585D">
              <w:rPr>
                <w:rFonts w:eastAsia="Calibri"/>
                <w:sz w:val="26"/>
                <w:szCs w:val="26"/>
                <w:lang w:val="nl-NL"/>
              </w:rPr>
              <w:t>4</w:t>
            </w:r>
          </w:p>
        </w:tc>
        <w:tc>
          <w:tcPr>
            <w:tcW w:w="3010" w:type="dxa"/>
            <w:shd w:val="clear" w:color="auto" w:fill="auto"/>
          </w:tcPr>
          <w:p w14:paraId="4908D833" w14:textId="77777777" w:rsidR="002657F7" w:rsidRPr="00DF585D" w:rsidRDefault="002657F7" w:rsidP="00FA021A">
            <w:pPr>
              <w:spacing w:before="40" w:after="40" w:line="264" w:lineRule="auto"/>
              <w:rPr>
                <w:rFonts w:eastAsia="Calibri"/>
                <w:sz w:val="26"/>
                <w:szCs w:val="26"/>
                <w:lang w:val="nl-NL"/>
              </w:rPr>
            </w:pPr>
            <w:r w:rsidRPr="00DF585D">
              <w:rPr>
                <w:rFonts w:eastAsia="Calibri"/>
                <w:sz w:val="26"/>
                <w:szCs w:val="26"/>
                <w:lang w:val="nl-NL"/>
              </w:rPr>
              <w:t>Ủng cao su</w:t>
            </w:r>
          </w:p>
        </w:tc>
        <w:tc>
          <w:tcPr>
            <w:tcW w:w="1379" w:type="dxa"/>
            <w:shd w:val="clear" w:color="auto" w:fill="auto"/>
          </w:tcPr>
          <w:p w14:paraId="735AEEDF" w14:textId="77777777" w:rsidR="002657F7" w:rsidRPr="00DF585D" w:rsidRDefault="002657F7" w:rsidP="00FA021A">
            <w:pPr>
              <w:spacing w:before="40" w:after="40" w:line="264" w:lineRule="auto"/>
              <w:jc w:val="center"/>
              <w:rPr>
                <w:rFonts w:eastAsia="Calibri"/>
                <w:sz w:val="26"/>
                <w:szCs w:val="26"/>
                <w:lang w:val="nl-NL"/>
              </w:rPr>
            </w:pPr>
            <w:r w:rsidRPr="00DF585D">
              <w:rPr>
                <w:rFonts w:eastAsia="Calibri"/>
                <w:sz w:val="26"/>
                <w:szCs w:val="26"/>
                <w:lang w:val="nl-NL"/>
              </w:rPr>
              <w:t>02 đôi</w:t>
            </w:r>
          </w:p>
        </w:tc>
        <w:tc>
          <w:tcPr>
            <w:tcW w:w="2927" w:type="dxa"/>
            <w:shd w:val="clear" w:color="auto" w:fill="auto"/>
          </w:tcPr>
          <w:p w14:paraId="028AD2C2" w14:textId="2B219C6F" w:rsidR="002657F7" w:rsidRPr="00DF585D" w:rsidRDefault="002657F7" w:rsidP="00FA021A">
            <w:pPr>
              <w:spacing w:before="40" w:after="40" w:line="264" w:lineRule="auto"/>
              <w:jc w:val="center"/>
            </w:pPr>
            <w:r w:rsidRPr="00DF585D">
              <w:rPr>
                <w:rFonts w:eastAsia="Calibri"/>
                <w:sz w:val="26"/>
                <w:szCs w:val="26"/>
                <w:lang w:val="nl-NL"/>
              </w:rPr>
              <w:t xml:space="preserve">Nhà quản lý </w:t>
            </w:r>
            <w:r w:rsidR="00291FE6" w:rsidRPr="00DF585D">
              <w:rPr>
                <w:rFonts w:eastAsia="Calibri"/>
                <w:sz w:val="26"/>
                <w:szCs w:val="26"/>
                <w:lang w:val="nl-NL"/>
              </w:rPr>
              <w:t>Cụm</w:t>
            </w:r>
          </w:p>
        </w:tc>
      </w:tr>
      <w:tr w:rsidR="00DF585D" w:rsidRPr="00DF585D" w14:paraId="52A16CBD" w14:textId="77777777" w:rsidTr="007650A4">
        <w:trPr>
          <w:trHeight w:val="340"/>
          <w:jc w:val="center"/>
        </w:trPr>
        <w:tc>
          <w:tcPr>
            <w:tcW w:w="746" w:type="dxa"/>
            <w:shd w:val="clear" w:color="auto" w:fill="auto"/>
          </w:tcPr>
          <w:p w14:paraId="551DE6E7" w14:textId="77777777" w:rsidR="002657F7" w:rsidRPr="00DF585D" w:rsidRDefault="002657F7" w:rsidP="00FA021A">
            <w:pPr>
              <w:spacing w:before="40" w:after="40" w:line="264" w:lineRule="auto"/>
              <w:jc w:val="center"/>
              <w:rPr>
                <w:rFonts w:eastAsia="Calibri"/>
                <w:sz w:val="26"/>
                <w:szCs w:val="26"/>
                <w:lang w:val="nl-NL"/>
              </w:rPr>
            </w:pPr>
            <w:r w:rsidRPr="00DF585D">
              <w:rPr>
                <w:rFonts w:eastAsia="Calibri"/>
                <w:sz w:val="26"/>
                <w:szCs w:val="26"/>
                <w:lang w:val="nl-NL"/>
              </w:rPr>
              <w:t>5</w:t>
            </w:r>
          </w:p>
        </w:tc>
        <w:tc>
          <w:tcPr>
            <w:tcW w:w="3010" w:type="dxa"/>
            <w:shd w:val="clear" w:color="auto" w:fill="auto"/>
          </w:tcPr>
          <w:p w14:paraId="77300D52" w14:textId="77777777" w:rsidR="002657F7" w:rsidRPr="00DF585D" w:rsidRDefault="002657F7" w:rsidP="00FA021A">
            <w:pPr>
              <w:spacing w:before="40" w:after="40" w:line="264" w:lineRule="auto"/>
              <w:rPr>
                <w:rFonts w:eastAsia="Calibri"/>
                <w:sz w:val="26"/>
                <w:szCs w:val="26"/>
                <w:lang w:val="nl-NL"/>
              </w:rPr>
            </w:pPr>
            <w:r w:rsidRPr="00DF585D">
              <w:rPr>
                <w:rFonts w:eastAsia="Calibri"/>
                <w:sz w:val="26"/>
                <w:szCs w:val="26"/>
                <w:lang w:val="nl-NL"/>
              </w:rPr>
              <w:t xml:space="preserve">Mũ cối </w:t>
            </w:r>
          </w:p>
        </w:tc>
        <w:tc>
          <w:tcPr>
            <w:tcW w:w="1379" w:type="dxa"/>
            <w:shd w:val="clear" w:color="auto" w:fill="auto"/>
          </w:tcPr>
          <w:p w14:paraId="097C0817" w14:textId="77777777" w:rsidR="002657F7" w:rsidRPr="00DF585D" w:rsidRDefault="002657F7" w:rsidP="00FA021A">
            <w:pPr>
              <w:spacing w:before="40" w:after="40" w:line="264" w:lineRule="auto"/>
              <w:jc w:val="center"/>
              <w:rPr>
                <w:rFonts w:eastAsia="Calibri"/>
                <w:sz w:val="26"/>
                <w:szCs w:val="26"/>
                <w:lang w:val="nl-NL"/>
              </w:rPr>
            </w:pPr>
            <w:r w:rsidRPr="00DF585D">
              <w:rPr>
                <w:rFonts w:eastAsia="Calibri"/>
                <w:sz w:val="26"/>
                <w:szCs w:val="26"/>
                <w:lang w:val="nl-NL"/>
              </w:rPr>
              <w:t>02 cái</w:t>
            </w:r>
          </w:p>
        </w:tc>
        <w:tc>
          <w:tcPr>
            <w:tcW w:w="2927" w:type="dxa"/>
            <w:shd w:val="clear" w:color="auto" w:fill="auto"/>
          </w:tcPr>
          <w:p w14:paraId="764F1339" w14:textId="67339FC1" w:rsidR="002657F7" w:rsidRPr="00DF585D" w:rsidRDefault="002657F7" w:rsidP="00FA021A">
            <w:pPr>
              <w:spacing w:before="40" w:after="40" w:line="264" w:lineRule="auto"/>
              <w:jc w:val="center"/>
            </w:pPr>
            <w:r w:rsidRPr="00DF585D">
              <w:rPr>
                <w:rFonts w:eastAsia="Calibri"/>
                <w:sz w:val="26"/>
                <w:szCs w:val="26"/>
                <w:lang w:val="nl-NL"/>
              </w:rPr>
              <w:t xml:space="preserve">Nhà quản lý </w:t>
            </w:r>
            <w:r w:rsidR="00291FE6" w:rsidRPr="00DF585D">
              <w:rPr>
                <w:rFonts w:eastAsia="Calibri"/>
                <w:sz w:val="26"/>
                <w:szCs w:val="26"/>
                <w:lang w:val="nl-NL"/>
              </w:rPr>
              <w:t>Cụm</w:t>
            </w:r>
          </w:p>
        </w:tc>
      </w:tr>
      <w:tr w:rsidR="00CD620F" w:rsidRPr="00DF585D" w14:paraId="0B892BE9" w14:textId="77777777" w:rsidTr="007650A4">
        <w:trPr>
          <w:trHeight w:val="340"/>
          <w:jc w:val="center"/>
        </w:trPr>
        <w:tc>
          <w:tcPr>
            <w:tcW w:w="746" w:type="dxa"/>
            <w:shd w:val="clear" w:color="auto" w:fill="auto"/>
          </w:tcPr>
          <w:p w14:paraId="15D57265" w14:textId="77777777" w:rsidR="002657F7" w:rsidRPr="00DF585D" w:rsidRDefault="002657F7" w:rsidP="00FA021A">
            <w:pPr>
              <w:spacing w:before="40" w:after="40" w:line="264" w:lineRule="auto"/>
              <w:jc w:val="center"/>
              <w:rPr>
                <w:rFonts w:eastAsia="Calibri"/>
                <w:sz w:val="26"/>
                <w:szCs w:val="26"/>
                <w:lang w:val="nl-NL"/>
              </w:rPr>
            </w:pPr>
            <w:r w:rsidRPr="00DF585D">
              <w:rPr>
                <w:rFonts w:eastAsia="Calibri"/>
                <w:sz w:val="26"/>
                <w:szCs w:val="26"/>
                <w:lang w:val="nl-NL"/>
              </w:rPr>
              <w:t>6</w:t>
            </w:r>
          </w:p>
        </w:tc>
        <w:tc>
          <w:tcPr>
            <w:tcW w:w="3010" w:type="dxa"/>
            <w:shd w:val="clear" w:color="auto" w:fill="auto"/>
          </w:tcPr>
          <w:p w14:paraId="3892371A" w14:textId="77777777" w:rsidR="002657F7" w:rsidRPr="00DF585D" w:rsidRDefault="002657F7" w:rsidP="00FA021A">
            <w:pPr>
              <w:spacing w:before="40" w:after="40" w:line="264" w:lineRule="auto"/>
              <w:rPr>
                <w:rFonts w:eastAsia="Calibri"/>
                <w:sz w:val="26"/>
                <w:szCs w:val="26"/>
                <w:lang w:val="nl-NL"/>
              </w:rPr>
            </w:pPr>
            <w:r w:rsidRPr="00DF585D">
              <w:rPr>
                <w:rFonts w:eastAsia="Calibri"/>
                <w:sz w:val="26"/>
                <w:szCs w:val="26"/>
                <w:lang w:val="nl-NL"/>
              </w:rPr>
              <w:t>Đèn pin sạc</w:t>
            </w:r>
          </w:p>
        </w:tc>
        <w:tc>
          <w:tcPr>
            <w:tcW w:w="1379" w:type="dxa"/>
            <w:shd w:val="clear" w:color="auto" w:fill="auto"/>
          </w:tcPr>
          <w:p w14:paraId="5C58B2F1" w14:textId="77777777" w:rsidR="002657F7" w:rsidRPr="00DF585D" w:rsidRDefault="002657F7" w:rsidP="00FA021A">
            <w:pPr>
              <w:spacing w:before="40" w:after="40" w:line="264" w:lineRule="auto"/>
              <w:jc w:val="center"/>
              <w:rPr>
                <w:rFonts w:eastAsia="Calibri"/>
                <w:sz w:val="26"/>
                <w:szCs w:val="26"/>
                <w:lang w:val="nl-NL"/>
              </w:rPr>
            </w:pPr>
            <w:r w:rsidRPr="00DF585D">
              <w:rPr>
                <w:rFonts w:eastAsia="Calibri"/>
                <w:sz w:val="26"/>
                <w:szCs w:val="26"/>
                <w:lang w:val="nl-NL"/>
              </w:rPr>
              <w:t>02 cái</w:t>
            </w:r>
          </w:p>
        </w:tc>
        <w:tc>
          <w:tcPr>
            <w:tcW w:w="2927" w:type="dxa"/>
            <w:shd w:val="clear" w:color="auto" w:fill="auto"/>
          </w:tcPr>
          <w:p w14:paraId="51D5A0DD" w14:textId="75805C87" w:rsidR="002657F7" w:rsidRPr="00DF585D" w:rsidRDefault="002657F7" w:rsidP="00FA021A">
            <w:pPr>
              <w:spacing w:before="40" w:after="40" w:line="264" w:lineRule="auto"/>
              <w:jc w:val="center"/>
            </w:pPr>
            <w:r w:rsidRPr="00DF585D">
              <w:rPr>
                <w:rFonts w:eastAsia="Calibri"/>
                <w:sz w:val="26"/>
                <w:szCs w:val="26"/>
                <w:lang w:val="nl-NL"/>
              </w:rPr>
              <w:t xml:space="preserve">Nhà quản lý </w:t>
            </w:r>
            <w:r w:rsidR="00291FE6" w:rsidRPr="00DF585D">
              <w:rPr>
                <w:rFonts w:eastAsia="Calibri"/>
                <w:sz w:val="26"/>
                <w:szCs w:val="26"/>
                <w:lang w:val="nl-NL"/>
              </w:rPr>
              <w:t>Cụm</w:t>
            </w:r>
          </w:p>
        </w:tc>
      </w:tr>
    </w:tbl>
    <w:p w14:paraId="28663328" w14:textId="77777777" w:rsidR="002657F7" w:rsidRPr="00DF585D" w:rsidRDefault="002657F7" w:rsidP="005B3C55">
      <w:pPr>
        <w:spacing w:after="60" w:line="240" w:lineRule="auto"/>
        <w:ind w:firstLine="720"/>
        <w:jc w:val="both"/>
        <w:rPr>
          <w:szCs w:val="28"/>
          <w:lang w:val="nl-NL"/>
        </w:rPr>
      </w:pPr>
    </w:p>
    <w:p w14:paraId="73C55122" w14:textId="77777777" w:rsidR="00C75BC6" w:rsidRPr="006A1EAF" w:rsidRDefault="00C75BC6" w:rsidP="00296718">
      <w:pPr>
        <w:spacing w:after="60" w:line="252" w:lineRule="auto"/>
        <w:ind w:firstLine="720"/>
        <w:jc w:val="both"/>
        <w:rPr>
          <w:szCs w:val="28"/>
          <w:lang w:val="nl-NL"/>
        </w:rPr>
      </w:pPr>
      <w:r w:rsidRPr="006A1EAF">
        <w:rPr>
          <w:szCs w:val="28"/>
          <w:lang w:val="nl-NL"/>
        </w:rPr>
        <w:t>d. Phương án xử lý trong các trường hợp cụ thể:</w:t>
      </w:r>
    </w:p>
    <w:p w14:paraId="73C669C1" w14:textId="77777777" w:rsidR="00633EBC" w:rsidRPr="006A1EAF" w:rsidRDefault="00633EBC" w:rsidP="00296718">
      <w:pPr>
        <w:spacing w:after="60" w:line="252" w:lineRule="auto"/>
        <w:ind w:firstLine="720"/>
        <w:jc w:val="both"/>
        <w:rPr>
          <w:szCs w:val="28"/>
          <w:lang w:val="nl-NL"/>
        </w:rPr>
      </w:pPr>
      <w:r w:rsidRPr="006A1EAF">
        <w:rPr>
          <w:szCs w:val="28"/>
          <w:lang w:val="nl-NL"/>
        </w:rPr>
        <w:t xml:space="preserve">Công ty TNHH MTV Thủy lợi </w:t>
      </w:r>
      <w:r w:rsidR="003127E2" w:rsidRPr="006A1EAF">
        <w:rPr>
          <w:szCs w:val="28"/>
          <w:lang w:val="nl-NL"/>
        </w:rPr>
        <w:t>Nam Hà Tĩnh</w:t>
      </w:r>
      <w:r w:rsidRPr="006A1EAF">
        <w:rPr>
          <w:szCs w:val="28"/>
          <w:lang w:val="nl-NL"/>
        </w:rPr>
        <w:t xml:space="preserve"> tổ chức lực lượng ứng trực, theo dõi diễn biến tình hình thời tiết, diễn biến lượng mưa, mực nước hồ, dự báo lượng nước về hồ, cung cấp thông tin tới cơ quan quản lý nhà nước, cơ quan phòng, chống thiên tai có thẩm quyền, các đơn vị có liên quan để kịp thời hỗ trợ, ứng cứu và chỉ đạo ứng phó các tình huống do thiên tai, mưa lũ, cụ thể như sau:</w:t>
      </w:r>
    </w:p>
    <w:p w14:paraId="1DD3FA3D" w14:textId="77777777" w:rsidR="00633EBC" w:rsidRPr="006A1EAF" w:rsidRDefault="00633EBC" w:rsidP="00296718">
      <w:pPr>
        <w:spacing w:after="60" w:line="252" w:lineRule="auto"/>
        <w:ind w:firstLine="720"/>
        <w:jc w:val="both"/>
        <w:rPr>
          <w:szCs w:val="28"/>
          <w:lang w:val="nl-NL"/>
        </w:rPr>
      </w:pPr>
      <w:r w:rsidRPr="006A1EAF">
        <w:rPr>
          <w:szCs w:val="28"/>
          <w:lang w:val="nl-NL"/>
        </w:rPr>
        <w:t xml:space="preserve">- Trường hợp xảy ra mưa lũ đặc biệt lớn, mực nước hồ vượt mực nước lũ thiết kế và có nguy cơ tiếp tục tăng cao; Công ty TNHH MTV Thủy lợi </w:t>
      </w:r>
      <w:r w:rsidR="003127E2" w:rsidRPr="006A1EAF">
        <w:rPr>
          <w:szCs w:val="28"/>
          <w:lang w:val="nl-NL"/>
        </w:rPr>
        <w:t>Nam Hà Tĩnh</w:t>
      </w:r>
      <w:r w:rsidRPr="006A1EAF">
        <w:rPr>
          <w:szCs w:val="28"/>
          <w:lang w:val="nl-NL"/>
        </w:rPr>
        <w:t xml:space="preserve"> phải triển khai thực hiện ngay biện pháp xử lý theo Phương án ứng phó thiên tai công trình, thông báo khẩn cấp cho chính quyền các xã vùng hạ du để có kế hoạch ứng phó; báo cáo </w:t>
      </w:r>
      <w:r w:rsidR="00331167" w:rsidRPr="006A1EAF">
        <w:rPr>
          <w:szCs w:val="28"/>
          <w:lang w:val="nl-NL"/>
        </w:rPr>
        <w:t>Cơ quan</w:t>
      </w:r>
      <w:r w:rsidRPr="006A1EAF">
        <w:rPr>
          <w:szCs w:val="28"/>
          <w:lang w:val="nl-NL"/>
        </w:rPr>
        <w:t xml:space="preserve"> PCTT và TKCN tỉnh, UBND tỉnh.</w:t>
      </w:r>
    </w:p>
    <w:p w14:paraId="6833CA01" w14:textId="07A361B5" w:rsidR="00633EBC" w:rsidRPr="006A1EAF" w:rsidRDefault="00633EBC" w:rsidP="00296718">
      <w:pPr>
        <w:spacing w:after="60" w:line="252" w:lineRule="auto"/>
        <w:ind w:firstLine="720"/>
        <w:jc w:val="both"/>
        <w:rPr>
          <w:szCs w:val="28"/>
          <w:lang w:val="nl-NL"/>
        </w:rPr>
      </w:pPr>
      <w:r w:rsidRPr="006A1EAF">
        <w:rPr>
          <w:szCs w:val="28"/>
          <w:lang w:val="nl-NL"/>
        </w:rPr>
        <w:t xml:space="preserve">- Khi công trình đầu mối hồ </w:t>
      </w:r>
      <w:r w:rsidR="001821F1" w:rsidRPr="006A1EAF">
        <w:rPr>
          <w:szCs w:val="28"/>
          <w:lang w:val="nl-NL"/>
        </w:rPr>
        <w:t>Nước Xanh</w:t>
      </w:r>
      <w:r w:rsidRPr="006A1EAF">
        <w:rPr>
          <w:szCs w:val="28"/>
          <w:lang w:val="nl-NL"/>
        </w:rPr>
        <w:t xml:space="preserve"> (đập, tràn xả lũ, cống lấy nước dưới đập) có dấu hiệu mất an toàn công trình, Công ty TNHH MTV Thủy lợi </w:t>
      </w:r>
      <w:r w:rsidR="003127E2" w:rsidRPr="006A1EAF">
        <w:rPr>
          <w:szCs w:val="28"/>
          <w:lang w:val="nl-NL"/>
        </w:rPr>
        <w:t>Nam Hà Tĩnh</w:t>
      </w:r>
      <w:r w:rsidRPr="006A1EAF">
        <w:rPr>
          <w:szCs w:val="28"/>
          <w:lang w:val="nl-NL"/>
        </w:rPr>
        <w:t xml:space="preserve"> thực hiện ngay giải pháp ứng cứu theo Phương án ứng phó thiên tai công trình; đồng thời báo cáo Sở Nông nghiệp và PTNT, </w:t>
      </w:r>
      <w:r w:rsidR="00331167" w:rsidRPr="006A1EAF">
        <w:rPr>
          <w:szCs w:val="28"/>
          <w:lang w:val="nl-NL"/>
        </w:rPr>
        <w:t>Cơ quan</w:t>
      </w:r>
      <w:r w:rsidRPr="006A1EAF">
        <w:rPr>
          <w:szCs w:val="28"/>
          <w:lang w:val="nl-NL"/>
        </w:rPr>
        <w:t xml:space="preserve"> PCTT và TKCN tỉnh, UBND tỉnh.</w:t>
      </w:r>
    </w:p>
    <w:p w14:paraId="25D96C05" w14:textId="77777777" w:rsidR="00633EBC" w:rsidRPr="006A1EAF" w:rsidRDefault="00633EBC" w:rsidP="00296718">
      <w:pPr>
        <w:spacing w:after="60" w:line="252" w:lineRule="auto"/>
        <w:ind w:firstLine="720"/>
        <w:jc w:val="both"/>
        <w:rPr>
          <w:szCs w:val="28"/>
          <w:lang w:val="nl-NL"/>
        </w:rPr>
      </w:pPr>
      <w:r w:rsidRPr="006A1EAF">
        <w:rPr>
          <w:szCs w:val="28"/>
          <w:lang w:val="nl-NL"/>
        </w:rPr>
        <w:t xml:space="preserve">- Trường hợp xuất hiện sự cố khẩn cấp có nguy cơ vỡ đập, Công ty TNHH MTV Thủy lợi </w:t>
      </w:r>
      <w:r w:rsidR="003127E2" w:rsidRPr="006A1EAF">
        <w:rPr>
          <w:szCs w:val="28"/>
          <w:lang w:val="nl-NL"/>
        </w:rPr>
        <w:t>Nam Hà Tĩnh</w:t>
      </w:r>
      <w:r w:rsidRPr="006A1EAF">
        <w:rPr>
          <w:szCs w:val="28"/>
          <w:lang w:val="nl-NL"/>
        </w:rPr>
        <w:t xml:space="preserve"> phải thực hiện ngay các biện pháp xử lý sự cố, cứu hộ khẩn cấp để giữ an toàn cho công trình; đồng thời báo cáo Sở Nông nghiệp và PTNT, </w:t>
      </w:r>
      <w:r w:rsidR="00331167" w:rsidRPr="006A1EAF">
        <w:rPr>
          <w:szCs w:val="28"/>
          <w:lang w:val="nl-NL"/>
        </w:rPr>
        <w:t>Cơ quan</w:t>
      </w:r>
      <w:r w:rsidRPr="006A1EAF">
        <w:rPr>
          <w:szCs w:val="28"/>
          <w:lang w:val="nl-NL"/>
        </w:rPr>
        <w:t xml:space="preserve"> PCTT và TKCN tỉnh, UBND tỉnh để hỗ trợ ứng cứu, giảm thiểu thiệt hại.</w:t>
      </w:r>
    </w:p>
    <w:p w14:paraId="2111C59F" w14:textId="77777777" w:rsidR="0019757D" w:rsidRPr="006A1EAF" w:rsidRDefault="0019757D" w:rsidP="00296718">
      <w:pPr>
        <w:spacing w:after="60" w:line="252" w:lineRule="auto"/>
        <w:ind w:firstLine="720"/>
        <w:jc w:val="both"/>
        <w:rPr>
          <w:b/>
          <w:bCs/>
          <w:szCs w:val="28"/>
        </w:rPr>
      </w:pPr>
      <w:r w:rsidRPr="006A1EAF">
        <w:rPr>
          <w:b/>
          <w:bCs/>
          <w:szCs w:val="28"/>
        </w:rPr>
        <w:t xml:space="preserve">2. Mất </w:t>
      </w:r>
      <w:proofErr w:type="gramStart"/>
      <w:r w:rsidRPr="006A1EAF">
        <w:rPr>
          <w:b/>
          <w:bCs/>
          <w:szCs w:val="28"/>
        </w:rPr>
        <w:t>an</w:t>
      </w:r>
      <w:proofErr w:type="gramEnd"/>
      <w:r w:rsidRPr="006A1EAF">
        <w:rPr>
          <w:b/>
          <w:bCs/>
          <w:szCs w:val="28"/>
        </w:rPr>
        <w:t xml:space="preserve"> toàn do cháy nổ</w:t>
      </w:r>
    </w:p>
    <w:p w14:paraId="41D73B61" w14:textId="77777777" w:rsidR="0042655E" w:rsidRPr="006A1EAF" w:rsidRDefault="0042655E" w:rsidP="00296718">
      <w:pPr>
        <w:spacing w:after="60" w:line="252" w:lineRule="auto"/>
        <w:ind w:firstLine="720"/>
        <w:jc w:val="both"/>
        <w:rPr>
          <w:szCs w:val="28"/>
        </w:rPr>
      </w:pPr>
      <w:r w:rsidRPr="006A1EAF">
        <w:rPr>
          <w:szCs w:val="28"/>
        </w:rPr>
        <w:t>- Khi có cháy nổ xảy ra tại các vị trí công trình đầu mối được giao quản lý, nhân viên vận hành đập, lực lượng bảo vệ, chủ động tổ chức xử lý và khoanh vùng ngay không cho đám cháy lan rộng; tổ chức kiểm tra, rà soát phạm vi bảo vệ an toàn đập để phát hiện và xử lý kịp thời; đồng thời báo cáo lãnh đạo quản lý, chính quyền địa phương, cơ quan công an và đơn vị liên quan để kịp thời chỉ đạo xử lý.</w:t>
      </w:r>
    </w:p>
    <w:p w14:paraId="790DD12D" w14:textId="77777777" w:rsidR="0042655E" w:rsidRPr="006A1EAF" w:rsidRDefault="0042655E" w:rsidP="00296718">
      <w:pPr>
        <w:spacing w:after="60" w:line="252" w:lineRule="auto"/>
        <w:ind w:firstLine="720"/>
        <w:jc w:val="both"/>
        <w:rPr>
          <w:szCs w:val="28"/>
        </w:rPr>
      </w:pPr>
      <w:r w:rsidRPr="006A1EAF">
        <w:rPr>
          <w:szCs w:val="28"/>
        </w:rPr>
        <w:t>- Khi sự cố cháy nổ vượt quá khả năng xử lý tại chỗ của lực lượng bảo vệ và quản lý, vận hành công trình, thì báo cáo lãnh đạo đơn vị, đồng thời báo cáo chính quyền địa phương, lực lượng cảnh sát phòng cháy, chữa cháy để huy động các lực lượng tham gia xử lý sự cố, đảm bảo an toàn cho công trình.</w:t>
      </w:r>
    </w:p>
    <w:p w14:paraId="221E9C7E" w14:textId="77777777" w:rsidR="00C75BC6" w:rsidRPr="00DF585D" w:rsidRDefault="00C75BC6" w:rsidP="00296718">
      <w:pPr>
        <w:spacing w:after="60" w:line="252" w:lineRule="auto"/>
        <w:ind w:firstLine="720"/>
        <w:jc w:val="both"/>
        <w:rPr>
          <w:b/>
          <w:spacing w:val="6"/>
          <w:szCs w:val="28"/>
        </w:rPr>
      </w:pPr>
      <w:r w:rsidRPr="00DF585D">
        <w:rPr>
          <w:b/>
          <w:spacing w:val="6"/>
          <w:szCs w:val="28"/>
        </w:rPr>
        <w:t>IX. Nguồn lực tổ chức thực hiện phương án</w:t>
      </w:r>
    </w:p>
    <w:p w14:paraId="0B664C0B" w14:textId="77777777" w:rsidR="00C75BC6" w:rsidRPr="00DF585D" w:rsidRDefault="00C75BC6" w:rsidP="00296718">
      <w:pPr>
        <w:spacing w:after="60" w:line="252" w:lineRule="auto"/>
        <w:ind w:firstLine="720"/>
        <w:jc w:val="both"/>
        <w:rPr>
          <w:b/>
          <w:iCs/>
          <w:szCs w:val="28"/>
        </w:rPr>
      </w:pPr>
      <w:r w:rsidRPr="00DF585D">
        <w:rPr>
          <w:b/>
          <w:iCs/>
          <w:szCs w:val="28"/>
        </w:rPr>
        <w:t>1. Nguồn nhân lực</w:t>
      </w:r>
    </w:p>
    <w:p w14:paraId="6E7FF34C" w14:textId="77777777" w:rsidR="00C75BC6" w:rsidRPr="00DF585D" w:rsidRDefault="00C75BC6" w:rsidP="00296718">
      <w:pPr>
        <w:spacing w:after="60" w:line="252" w:lineRule="auto"/>
        <w:ind w:firstLine="720"/>
        <w:jc w:val="both"/>
        <w:rPr>
          <w:bCs/>
          <w:i/>
          <w:szCs w:val="28"/>
        </w:rPr>
      </w:pPr>
      <w:r w:rsidRPr="00DF585D">
        <w:rPr>
          <w:bCs/>
          <w:i/>
          <w:szCs w:val="28"/>
        </w:rPr>
        <w:t xml:space="preserve">a. </w:t>
      </w:r>
      <w:r w:rsidR="00331167" w:rsidRPr="00DF585D">
        <w:rPr>
          <w:bCs/>
          <w:i/>
          <w:szCs w:val="28"/>
        </w:rPr>
        <w:t>Cơ quan</w:t>
      </w:r>
      <w:r w:rsidRPr="00DF585D">
        <w:rPr>
          <w:bCs/>
          <w:i/>
          <w:szCs w:val="28"/>
        </w:rPr>
        <w:t xml:space="preserve"> Ph</w:t>
      </w:r>
      <w:r w:rsidRPr="00DF585D">
        <w:rPr>
          <w:rFonts w:cs=".VnTime"/>
          <w:bCs/>
          <w:i/>
          <w:szCs w:val="28"/>
        </w:rPr>
        <w:t>ò</w:t>
      </w:r>
      <w:r w:rsidRPr="00DF585D">
        <w:rPr>
          <w:bCs/>
          <w:i/>
          <w:szCs w:val="28"/>
        </w:rPr>
        <w:t>ng ch</w:t>
      </w:r>
      <w:r w:rsidRPr="00DF585D">
        <w:rPr>
          <w:rFonts w:cs="Arial"/>
          <w:bCs/>
          <w:i/>
          <w:szCs w:val="28"/>
        </w:rPr>
        <w:t>ố</w:t>
      </w:r>
      <w:r w:rsidRPr="00DF585D">
        <w:rPr>
          <w:bCs/>
          <w:i/>
          <w:szCs w:val="28"/>
        </w:rPr>
        <w:t>ng thi</w:t>
      </w:r>
      <w:r w:rsidRPr="00DF585D">
        <w:rPr>
          <w:rFonts w:cs=".VnTime"/>
          <w:bCs/>
          <w:i/>
          <w:szCs w:val="28"/>
        </w:rPr>
        <w:t>ê</w:t>
      </w:r>
      <w:r w:rsidRPr="00DF585D">
        <w:rPr>
          <w:bCs/>
          <w:i/>
          <w:szCs w:val="28"/>
        </w:rPr>
        <w:t xml:space="preserve">n </w:t>
      </w:r>
      <w:proofErr w:type="gramStart"/>
      <w:r w:rsidRPr="00DF585D">
        <w:rPr>
          <w:bCs/>
          <w:i/>
          <w:szCs w:val="28"/>
        </w:rPr>
        <w:t>tai</w:t>
      </w:r>
      <w:proofErr w:type="gramEnd"/>
      <w:r w:rsidRPr="00DF585D">
        <w:rPr>
          <w:bCs/>
          <w:i/>
          <w:szCs w:val="28"/>
        </w:rPr>
        <w:t xml:space="preserve"> t</w:t>
      </w:r>
      <w:r w:rsidRPr="00DF585D">
        <w:rPr>
          <w:rFonts w:cs="Arial"/>
          <w:bCs/>
          <w:i/>
          <w:szCs w:val="28"/>
        </w:rPr>
        <w:t>ạ</w:t>
      </w:r>
      <w:r w:rsidRPr="00DF585D">
        <w:rPr>
          <w:bCs/>
          <w:i/>
          <w:szCs w:val="28"/>
        </w:rPr>
        <w:t>i công trình</w:t>
      </w:r>
    </w:p>
    <w:p w14:paraId="3DA59861" w14:textId="5E4ABE89" w:rsidR="00A0120F" w:rsidRPr="00DF585D" w:rsidRDefault="00A0120F" w:rsidP="00296718">
      <w:pPr>
        <w:spacing w:after="60" w:line="252" w:lineRule="auto"/>
        <w:ind w:firstLine="720"/>
        <w:jc w:val="both"/>
        <w:rPr>
          <w:szCs w:val="28"/>
        </w:rPr>
      </w:pPr>
      <w:r w:rsidRPr="00DF585D">
        <w:rPr>
          <w:szCs w:val="28"/>
        </w:rPr>
        <w:t xml:space="preserve">Thành phần dựa vào theo Quyết định thành lập </w:t>
      </w:r>
      <w:r w:rsidR="00331167" w:rsidRPr="00DF585D">
        <w:rPr>
          <w:szCs w:val="28"/>
        </w:rPr>
        <w:t>Cơ quan</w:t>
      </w:r>
      <w:r w:rsidRPr="00DF585D">
        <w:rPr>
          <w:szCs w:val="28"/>
        </w:rPr>
        <w:t xml:space="preserve">, các Tiểu ban phòng chống thiên tai và tìm kiếm cứu nạn hàng năm tại các công trình do Công ty quản lý, trong đó có công trình hồ chứa nước </w:t>
      </w:r>
      <w:r w:rsidR="001821F1" w:rsidRPr="00DF585D">
        <w:rPr>
          <w:szCs w:val="28"/>
        </w:rPr>
        <w:t>Nước Xanh</w:t>
      </w:r>
      <w:r w:rsidRPr="00DF585D">
        <w:rPr>
          <w:szCs w:val="28"/>
        </w:rPr>
        <w:t>.</w:t>
      </w:r>
    </w:p>
    <w:p w14:paraId="15325CBF" w14:textId="77777777" w:rsidR="00900140" w:rsidRDefault="00900140" w:rsidP="00296718">
      <w:pPr>
        <w:spacing w:after="60" w:line="252" w:lineRule="auto"/>
        <w:ind w:firstLine="720"/>
        <w:jc w:val="both"/>
        <w:rPr>
          <w:bCs/>
          <w:i/>
          <w:szCs w:val="28"/>
        </w:rPr>
      </w:pPr>
    </w:p>
    <w:p w14:paraId="14D39F20" w14:textId="77777777" w:rsidR="00C75BC6" w:rsidRPr="00DF585D" w:rsidRDefault="00C75BC6" w:rsidP="00296718">
      <w:pPr>
        <w:spacing w:after="60" w:line="252" w:lineRule="auto"/>
        <w:ind w:firstLine="720"/>
        <w:jc w:val="both"/>
        <w:rPr>
          <w:bCs/>
          <w:i/>
          <w:szCs w:val="28"/>
        </w:rPr>
      </w:pPr>
      <w:r w:rsidRPr="00DF585D">
        <w:rPr>
          <w:bCs/>
          <w:i/>
          <w:szCs w:val="28"/>
        </w:rPr>
        <w:lastRenderedPageBreak/>
        <w:t>b. L</w:t>
      </w:r>
      <w:r w:rsidRPr="00DF585D">
        <w:rPr>
          <w:rFonts w:cs="Arial"/>
          <w:bCs/>
          <w:i/>
          <w:szCs w:val="28"/>
        </w:rPr>
        <w:t>ự</w:t>
      </w:r>
      <w:r w:rsidRPr="00DF585D">
        <w:rPr>
          <w:bCs/>
          <w:i/>
          <w:szCs w:val="28"/>
        </w:rPr>
        <w:t>c l</w:t>
      </w:r>
      <w:r w:rsidRPr="00DF585D">
        <w:rPr>
          <w:rFonts w:cs="Arial"/>
          <w:bCs/>
          <w:i/>
          <w:szCs w:val="28"/>
        </w:rPr>
        <w:t>ượ</w:t>
      </w:r>
      <w:r w:rsidRPr="00DF585D">
        <w:rPr>
          <w:bCs/>
          <w:i/>
          <w:szCs w:val="28"/>
        </w:rPr>
        <w:t>ng c</w:t>
      </w:r>
      <w:r w:rsidRPr="00DF585D">
        <w:rPr>
          <w:rFonts w:cs="Arial"/>
          <w:bCs/>
          <w:i/>
          <w:szCs w:val="28"/>
        </w:rPr>
        <w:t>ủ</w:t>
      </w:r>
      <w:r w:rsidRPr="00DF585D">
        <w:rPr>
          <w:bCs/>
          <w:i/>
          <w:szCs w:val="28"/>
        </w:rPr>
        <w:t xml:space="preserve">a </w:t>
      </w:r>
      <w:r w:rsidRPr="00DF585D">
        <w:rPr>
          <w:rFonts w:cs="Arial"/>
          <w:bCs/>
          <w:i/>
          <w:szCs w:val="28"/>
        </w:rPr>
        <w:t>đơ</w:t>
      </w:r>
      <w:r w:rsidRPr="00DF585D">
        <w:rPr>
          <w:bCs/>
          <w:i/>
          <w:szCs w:val="28"/>
        </w:rPr>
        <w:t>n v</w:t>
      </w:r>
      <w:r w:rsidRPr="00DF585D">
        <w:rPr>
          <w:rFonts w:cs="Arial"/>
          <w:bCs/>
          <w:i/>
          <w:szCs w:val="28"/>
        </w:rPr>
        <w:t>ị</w:t>
      </w:r>
      <w:r w:rsidRPr="00DF585D">
        <w:rPr>
          <w:bCs/>
          <w:i/>
          <w:szCs w:val="28"/>
        </w:rPr>
        <w:t xml:space="preserve"> qu</w:t>
      </w:r>
      <w:r w:rsidRPr="00DF585D">
        <w:rPr>
          <w:rFonts w:cs="Arial"/>
          <w:bCs/>
          <w:i/>
          <w:szCs w:val="28"/>
        </w:rPr>
        <w:t>ả</w:t>
      </w:r>
      <w:r w:rsidRPr="00DF585D">
        <w:rPr>
          <w:bCs/>
          <w:i/>
          <w:szCs w:val="28"/>
        </w:rPr>
        <w:t>n l</w:t>
      </w:r>
      <w:r w:rsidRPr="00DF585D">
        <w:rPr>
          <w:rFonts w:cs=".VnTime"/>
          <w:bCs/>
          <w:i/>
          <w:szCs w:val="28"/>
        </w:rPr>
        <w:t>ý</w:t>
      </w:r>
      <w:r w:rsidRPr="00DF585D">
        <w:rPr>
          <w:bCs/>
          <w:i/>
          <w:szCs w:val="28"/>
        </w:rPr>
        <w:t xml:space="preserve"> c</w:t>
      </w:r>
      <w:r w:rsidRPr="00DF585D">
        <w:rPr>
          <w:rFonts w:cs=".VnTime"/>
          <w:bCs/>
          <w:i/>
          <w:szCs w:val="28"/>
        </w:rPr>
        <w:t>ô</w:t>
      </w:r>
      <w:r w:rsidRPr="00DF585D">
        <w:rPr>
          <w:bCs/>
          <w:i/>
          <w:szCs w:val="28"/>
        </w:rPr>
        <w:t>ng tr</w:t>
      </w:r>
      <w:r w:rsidRPr="00DF585D">
        <w:rPr>
          <w:rFonts w:cs=".VnTime"/>
          <w:bCs/>
          <w:i/>
          <w:szCs w:val="28"/>
        </w:rPr>
        <w:t>ì</w:t>
      </w:r>
      <w:r w:rsidRPr="00DF585D">
        <w:rPr>
          <w:bCs/>
          <w:i/>
          <w:szCs w:val="28"/>
        </w:rPr>
        <w:t>nh</w:t>
      </w:r>
    </w:p>
    <w:p w14:paraId="158C58F5" w14:textId="43086EFA" w:rsidR="00A0120F" w:rsidRPr="00DF585D" w:rsidRDefault="00A0120F" w:rsidP="00296718">
      <w:pPr>
        <w:spacing w:after="60" w:line="252" w:lineRule="auto"/>
        <w:ind w:firstLine="720"/>
        <w:jc w:val="both"/>
        <w:rPr>
          <w:szCs w:val="28"/>
        </w:rPr>
      </w:pPr>
      <w:r w:rsidRPr="00DF585D">
        <w:rPr>
          <w:szCs w:val="28"/>
        </w:rPr>
        <w:t xml:space="preserve">- Công ty TNHH MTV Thủy lợi </w:t>
      </w:r>
      <w:r w:rsidR="003127E2" w:rsidRPr="00DF585D">
        <w:rPr>
          <w:szCs w:val="28"/>
        </w:rPr>
        <w:t>Nam Hà Tĩnh</w:t>
      </w:r>
      <w:r w:rsidRPr="00DF585D">
        <w:rPr>
          <w:szCs w:val="28"/>
        </w:rPr>
        <w:t xml:space="preserve">: Chỉ đạo trực tiếp thực hiện là Giám đốc Công ty, 01 Phó Giám đốc phụ trách, Phòng Kế hoạch, Phòng </w:t>
      </w:r>
      <w:r w:rsidR="00951134" w:rsidRPr="00DF585D">
        <w:rPr>
          <w:szCs w:val="28"/>
        </w:rPr>
        <w:t>Quản lý khai thác</w:t>
      </w:r>
      <w:r w:rsidRPr="00DF585D">
        <w:rPr>
          <w:szCs w:val="28"/>
        </w:rPr>
        <w:t xml:space="preserve">, Văn phòng </w:t>
      </w:r>
      <w:r w:rsidR="00E40C9C" w:rsidRPr="00DF585D">
        <w:rPr>
          <w:szCs w:val="28"/>
        </w:rPr>
        <w:t>Cụm Sông Rác 2</w:t>
      </w:r>
      <w:r w:rsidRPr="00DF585D">
        <w:rPr>
          <w:szCs w:val="28"/>
        </w:rPr>
        <w:t>.</w:t>
      </w:r>
    </w:p>
    <w:p w14:paraId="443D69AC" w14:textId="77777777" w:rsidR="00A0120F" w:rsidRPr="00DF585D" w:rsidRDefault="00A0120F" w:rsidP="00296718">
      <w:pPr>
        <w:spacing w:after="60" w:line="252" w:lineRule="auto"/>
        <w:ind w:firstLine="720"/>
        <w:jc w:val="both"/>
        <w:rPr>
          <w:szCs w:val="28"/>
        </w:rPr>
      </w:pPr>
      <w:r w:rsidRPr="00DF585D">
        <w:rPr>
          <w:szCs w:val="28"/>
        </w:rPr>
        <w:t xml:space="preserve">- Nhân lực trực tiếp tại công trình: </w:t>
      </w:r>
    </w:p>
    <w:p w14:paraId="030BCDF2" w14:textId="0EDC577E" w:rsidR="00951134" w:rsidRPr="00DF585D" w:rsidRDefault="00A2325B" w:rsidP="00951134">
      <w:pPr>
        <w:spacing w:after="60" w:line="240" w:lineRule="auto"/>
        <w:ind w:firstLine="720"/>
        <w:jc w:val="both"/>
        <w:rPr>
          <w:rFonts w:cs="Times New Roman"/>
          <w:bCs/>
          <w:szCs w:val="28"/>
        </w:rPr>
      </w:pPr>
      <w:r w:rsidRPr="00DF585D">
        <w:rPr>
          <w:szCs w:val="28"/>
        </w:rPr>
        <w:t xml:space="preserve">Theo quy định tại </w:t>
      </w:r>
      <w:r w:rsidR="00951134" w:rsidRPr="00DF585D">
        <w:rPr>
          <w:bCs/>
          <w:szCs w:val="28"/>
        </w:rPr>
        <w:t xml:space="preserve">Điểm b Khoản 3 Điều 1 Nghị định số 40/2023/NĐ-CP ngày 27/6/2023 của Chính phủ về sửa đổi, bổ sung một số điều của Nghị định 67/2018/NĐ-CP ngày 14/5/2018 của Chính phủ quy định đối với đập, hồ chứa nước loại vừa: </w:t>
      </w:r>
      <w:r w:rsidR="000372F1" w:rsidRPr="00DF585D">
        <w:rPr>
          <w:rFonts w:cs="Times New Roman"/>
          <w:bCs/>
          <w:i/>
          <w:szCs w:val="28"/>
        </w:rPr>
        <w:t>“</w:t>
      </w:r>
      <w:r w:rsidR="000372F1" w:rsidRPr="00DF585D">
        <w:rPr>
          <w:rFonts w:cs="Times New Roman"/>
          <w:i/>
          <w:szCs w:val="28"/>
          <w:shd w:val="clear" w:color="auto" w:fill="FFFFFF"/>
        </w:rPr>
        <w:t>Đập, hồ chứa có dung tích trữ từ 1.000.000 m</w:t>
      </w:r>
      <w:r w:rsidR="000372F1" w:rsidRPr="00DF585D">
        <w:rPr>
          <w:rFonts w:cs="Times New Roman"/>
          <w:i/>
          <w:szCs w:val="28"/>
          <w:shd w:val="clear" w:color="auto" w:fill="FFFFFF"/>
          <w:vertAlign w:val="superscript"/>
        </w:rPr>
        <w:t>3</w:t>
      </w:r>
      <w:r w:rsidR="000372F1" w:rsidRPr="00DF585D">
        <w:rPr>
          <w:rFonts w:cs="Times New Roman"/>
          <w:i/>
          <w:szCs w:val="28"/>
          <w:shd w:val="clear" w:color="auto" w:fill="FFFFFF"/>
        </w:rPr>
        <w:t> đến dưới 3.000.000 m</w:t>
      </w:r>
      <w:r w:rsidR="000372F1" w:rsidRPr="00DF585D">
        <w:rPr>
          <w:rFonts w:cs="Times New Roman"/>
          <w:i/>
          <w:szCs w:val="28"/>
          <w:shd w:val="clear" w:color="auto" w:fill="FFFFFF"/>
          <w:vertAlign w:val="superscript"/>
        </w:rPr>
        <w:t>3</w:t>
      </w:r>
      <w:r w:rsidR="000372F1" w:rsidRPr="00DF585D">
        <w:rPr>
          <w:rFonts w:cs="Times New Roman"/>
          <w:i/>
          <w:szCs w:val="28"/>
          <w:shd w:val="clear" w:color="auto" w:fill="FFFFFF"/>
        </w:rPr>
        <w:t>: tổ chức, cá nhân khai thác phải có ít nhất 01 kỹ sư chuyên ngành thủy lợi và phải được đào tạo, bồi dưỡng nghiệp vụ về quản lý, khai thác đập, hồ chứa nước”</w:t>
      </w:r>
      <w:r w:rsidR="000372F1" w:rsidRPr="00DF585D">
        <w:rPr>
          <w:rFonts w:cs="Times New Roman"/>
          <w:bCs/>
          <w:szCs w:val="28"/>
        </w:rPr>
        <w:t>.</w:t>
      </w:r>
    </w:p>
    <w:p w14:paraId="76E863F3" w14:textId="667F7C3C" w:rsidR="00A0120F" w:rsidRPr="00DF585D" w:rsidRDefault="00A0120F" w:rsidP="00296718">
      <w:pPr>
        <w:spacing w:after="60" w:line="252" w:lineRule="auto"/>
        <w:ind w:firstLine="720"/>
        <w:jc w:val="both"/>
        <w:rPr>
          <w:szCs w:val="28"/>
        </w:rPr>
      </w:pPr>
      <w:r w:rsidRPr="00DF585D">
        <w:rPr>
          <w:szCs w:val="28"/>
        </w:rPr>
        <w:t xml:space="preserve">Công ty TNHH MTV Thủy lợi </w:t>
      </w:r>
      <w:r w:rsidR="003127E2" w:rsidRPr="00DF585D">
        <w:rPr>
          <w:szCs w:val="28"/>
        </w:rPr>
        <w:t>Nam Hà Tĩnh</w:t>
      </w:r>
      <w:r w:rsidRPr="00DF585D">
        <w:rPr>
          <w:szCs w:val="28"/>
        </w:rPr>
        <w:t xml:space="preserve"> dựa vào đặc điểm công trình, căn cứ vào các Quy định bố trí nhân lực trực tiếp tại công trình phù hợp để bảo vệ công trình, quản lý, vận hành công trình và một số nhiệm vụ khác được phân công. Bố trí nguồn kinh phí hợp pháp do Công ty quản lý để đảm bảo cho công tác bảo vệ, quản lý trong phạm </w:t>
      </w:r>
      <w:proofErr w:type="gramStart"/>
      <w:r w:rsidRPr="00DF585D">
        <w:rPr>
          <w:szCs w:val="28"/>
        </w:rPr>
        <w:t>v</w:t>
      </w:r>
      <w:r w:rsidR="001A638E" w:rsidRPr="00DF585D">
        <w:rPr>
          <w:szCs w:val="28"/>
        </w:rPr>
        <w:t>i</w:t>
      </w:r>
      <w:proofErr w:type="gramEnd"/>
      <w:r w:rsidRPr="00DF585D">
        <w:rPr>
          <w:szCs w:val="28"/>
        </w:rPr>
        <w:t xml:space="preserve"> công trình hồ chứa nước </w:t>
      </w:r>
      <w:r w:rsidR="001821F1" w:rsidRPr="00DF585D">
        <w:rPr>
          <w:szCs w:val="28"/>
        </w:rPr>
        <w:t>Nước Xanh</w:t>
      </w:r>
      <w:r w:rsidRPr="00DF585D">
        <w:rPr>
          <w:szCs w:val="28"/>
        </w:rPr>
        <w:t>.</w:t>
      </w:r>
    </w:p>
    <w:p w14:paraId="4C4F5378" w14:textId="5A5D02E7" w:rsidR="00A0120F" w:rsidRPr="00DF585D" w:rsidRDefault="00A0120F" w:rsidP="00296718">
      <w:pPr>
        <w:spacing w:after="60" w:line="252" w:lineRule="auto"/>
        <w:ind w:firstLine="720"/>
        <w:jc w:val="both"/>
        <w:rPr>
          <w:szCs w:val="28"/>
        </w:rPr>
      </w:pPr>
      <w:r w:rsidRPr="00DF585D">
        <w:rPr>
          <w:szCs w:val="28"/>
        </w:rPr>
        <w:t xml:space="preserve">Chính quyền địa phương: </w:t>
      </w:r>
      <w:r w:rsidR="006008B6">
        <w:rPr>
          <w:szCs w:val="28"/>
        </w:rPr>
        <w:t>h</w:t>
      </w:r>
      <w:r w:rsidRPr="00DF585D">
        <w:rPr>
          <w:szCs w:val="28"/>
        </w:rPr>
        <w:t>uy động vật tư dự phòng của địa phương và trong nhân dân trong các trường hợp xảy ra sự cố, tình huống khẩn cấp.</w:t>
      </w:r>
    </w:p>
    <w:p w14:paraId="1A420C9F" w14:textId="77777777" w:rsidR="00C75BC6" w:rsidRPr="00DF585D" w:rsidRDefault="00C75BC6" w:rsidP="00296718">
      <w:pPr>
        <w:spacing w:after="60" w:line="252" w:lineRule="auto"/>
        <w:ind w:firstLine="720"/>
        <w:jc w:val="both"/>
        <w:rPr>
          <w:b/>
          <w:i/>
          <w:iCs/>
          <w:spacing w:val="6"/>
          <w:szCs w:val="28"/>
        </w:rPr>
      </w:pPr>
      <w:r w:rsidRPr="00DF585D">
        <w:rPr>
          <w:b/>
          <w:i/>
          <w:iCs/>
          <w:spacing w:val="6"/>
          <w:szCs w:val="28"/>
        </w:rPr>
        <w:t xml:space="preserve">* Hiện trạng nguồn lực tổ chức thực hiện phương án </w:t>
      </w:r>
    </w:p>
    <w:p w14:paraId="72EAE40F" w14:textId="68C5D801" w:rsidR="00951134" w:rsidRPr="00DF585D" w:rsidRDefault="0023584D" w:rsidP="00951134">
      <w:pPr>
        <w:spacing w:after="60" w:line="252" w:lineRule="auto"/>
        <w:ind w:firstLine="720"/>
        <w:jc w:val="both"/>
        <w:rPr>
          <w:szCs w:val="28"/>
          <w:lang w:val="fr-FR"/>
        </w:rPr>
      </w:pPr>
      <w:r w:rsidRPr="00DF585D">
        <w:rPr>
          <w:szCs w:val="28"/>
        </w:rPr>
        <w:t xml:space="preserve">- Tổng nhu cầu dự kiến lực lượng bảo vệ là </w:t>
      </w:r>
      <w:r w:rsidR="001B6DCD" w:rsidRPr="00DF585D">
        <w:rPr>
          <w:szCs w:val="28"/>
        </w:rPr>
        <w:t>07</w:t>
      </w:r>
      <w:r w:rsidRPr="00DF585D">
        <w:rPr>
          <w:szCs w:val="28"/>
        </w:rPr>
        <w:t xml:space="preserve"> người, </w:t>
      </w:r>
      <w:r w:rsidR="00951134" w:rsidRPr="00DF585D">
        <w:rPr>
          <w:szCs w:val="28"/>
          <w:lang w:val="fr-FR"/>
        </w:rPr>
        <w:t xml:space="preserve">trong đó 02 người tại </w:t>
      </w:r>
      <w:r w:rsidR="00E40C9C" w:rsidRPr="00DF585D">
        <w:rPr>
          <w:szCs w:val="28"/>
          <w:lang w:val="fr-FR"/>
        </w:rPr>
        <w:t>Cụm Sông Rác 2</w:t>
      </w:r>
      <w:r w:rsidR="00951134" w:rsidRPr="00DF585D">
        <w:rPr>
          <w:szCs w:val="28"/>
          <w:lang w:val="fr-FR"/>
        </w:rPr>
        <w:t xml:space="preserve"> được phân công trực và tham gia nhiệm vụ quản lý, vận hành, bảo vệ tại công trình hồ chứa nước </w:t>
      </w:r>
      <w:r w:rsidR="001821F1" w:rsidRPr="00DF585D">
        <w:rPr>
          <w:szCs w:val="28"/>
          <w:lang w:val="de-DE"/>
        </w:rPr>
        <w:t>Nước Xanh</w:t>
      </w:r>
      <w:r w:rsidR="00951134" w:rsidRPr="00DF585D">
        <w:rPr>
          <w:szCs w:val="28"/>
          <w:lang w:val="fr-FR"/>
        </w:rPr>
        <w:t xml:space="preserve">; 05 người bao gồm (Giám đốc; 01 Phó Giám đốc; </w:t>
      </w:r>
      <w:r w:rsidR="00291FE6" w:rsidRPr="00DF585D">
        <w:rPr>
          <w:szCs w:val="28"/>
          <w:lang w:val="fr-FR"/>
        </w:rPr>
        <w:t>Cụm</w:t>
      </w:r>
      <w:r w:rsidR="00951134" w:rsidRPr="00DF585D">
        <w:rPr>
          <w:szCs w:val="28"/>
          <w:lang w:val="fr-FR"/>
        </w:rPr>
        <w:t xml:space="preserve"> trưởng; phòng Tổ chức - Hành chính 01 người; 01 cán bộ phòng Kế hoạch - Kỹ thuật; 01 cán bộ phòng Quản lý - Khai thác Công ty) tham gia khi có bão, lũ xảy ra, thực hiện thường trực theo quy định; Giám đốc Công ty trực tiếp điều hành, lãnh đạo chung.</w:t>
      </w:r>
    </w:p>
    <w:p w14:paraId="383C0B69" w14:textId="77777777" w:rsidR="0023584D" w:rsidRPr="006A1EAF" w:rsidRDefault="0023584D" w:rsidP="00296718">
      <w:pPr>
        <w:spacing w:after="60" w:line="252" w:lineRule="auto"/>
        <w:ind w:firstLine="720"/>
        <w:jc w:val="both"/>
        <w:rPr>
          <w:szCs w:val="28"/>
          <w:lang w:val="fr-FR"/>
        </w:rPr>
      </w:pPr>
      <w:r w:rsidRPr="006A1EAF">
        <w:rPr>
          <w:szCs w:val="28"/>
          <w:lang w:val="fr-FR"/>
        </w:rPr>
        <w:t>- Chế độ làm việc kiêm nhiệm; bên cạnh công tác bảo vệ công trình, còn có nhiệm vụ quản lý, vận hành công trình và một số nhiệm vụ khác.</w:t>
      </w:r>
    </w:p>
    <w:p w14:paraId="728E8DA3" w14:textId="7D93DFD5" w:rsidR="0023584D" w:rsidRPr="006A1EAF" w:rsidRDefault="0023584D" w:rsidP="00296718">
      <w:pPr>
        <w:spacing w:after="60" w:line="252" w:lineRule="auto"/>
        <w:ind w:firstLine="720"/>
        <w:jc w:val="both"/>
        <w:rPr>
          <w:szCs w:val="28"/>
          <w:lang w:val="fr-FR"/>
        </w:rPr>
      </w:pPr>
      <w:r w:rsidRPr="006A1EAF">
        <w:rPr>
          <w:szCs w:val="28"/>
          <w:lang w:val="fr-FR"/>
        </w:rPr>
        <w:t xml:space="preserve">- Để chủ động khi có mưa bão hoặc tình huống khẩn cấp xảy ra gây mất an toàn cho đập, hồ chứa, </w:t>
      </w:r>
      <w:r w:rsidR="00331167" w:rsidRPr="006A1EAF">
        <w:rPr>
          <w:szCs w:val="28"/>
          <w:lang w:val="fr-FR"/>
        </w:rPr>
        <w:t>Cơ quan</w:t>
      </w:r>
      <w:r w:rsidRPr="006A1EAF">
        <w:rPr>
          <w:szCs w:val="28"/>
          <w:lang w:val="fr-FR"/>
        </w:rPr>
        <w:t xml:space="preserve"> Phòng, chống thiên tai công trình có phương án cụ thể để phối hợp với UBND </w:t>
      </w:r>
      <w:r w:rsidR="001821F1" w:rsidRPr="006A1EAF">
        <w:rPr>
          <w:szCs w:val="28"/>
          <w:lang w:val="fr-FR"/>
        </w:rPr>
        <w:t>huyện Kỳ Anh</w:t>
      </w:r>
      <w:r w:rsidRPr="006A1EAF">
        <w:rPr>
          <w:szCs w:val="28"/>
          <w:lang w:val="fr-FR"/>
        </w:rPr>
        <w:t xml:space="preserve">, UBND </w:t>
      </w:r>
      <w:r w:rsidR="00BD5A38" w:rsidRPr="006A1EAF">
        <w:rPr>
          <w:szCs w:val="28"/>
          <w:lang w:val="fr-FR"/>
        </w:rPr>
        <w:t>xã Kỳ Phong</w:t>
      </w:r>
      <w:r w:rsidRPr="006A1EAF">
        <w:rPr>
          <w:szCs w:val="28"/>
          <w:lang w:val="fr-FR"/>
        </w:rPr>
        <w:t xml:space="preserve"> để chuẩn bị lực lượng thường trực theo nội dung phương án phòng chống thiên tai.</w:t>
      </w:r>
    </w:p>
    <w:p w14:paraId="61DCA5E4" w14:textId="77777777" w:rsidR="00C75BC6" w:rsidRPr="006A1EAF" w:rsidRDefault="00C75BC6" w:rsidP="00296718">
      <w:pPr>
        <w:spacing w:after="60" w:line="252" w:lineRule="auto"/>
        <w:ind w:firstLine="720"/>
        <w:jc w:val="both"/>
        <w:rPr>
          <w:b/>
          <w:bCs/>
          <w:i/>
          <w:iCs/>
          <w:szCs w:val="28"/>
          <w:lang w:val="fr-FR"/>
        </w:rPr>
      </w:pPr>
      <w:r w:rsidRPr="006A1EAF">
        <w:rPr>
          <w:b/>
          <w:bCs/>
          <w:i/>
          <w:iCs/>
          <w:szCs w:val="28"/>
          <w:lang w:val="fr-FR"/>
        </w:rPr>
        <w:t>2. Nguồn kinh phí</w:t>
      </w:r>
    </w:p>
    <w:p w14:paraId="68D50972" w14:textId="77777777" w:rsidR="0023584D" w:rsidRPr="006A1EAF" w:rsidRDefault="0023584D" w:rsidP="00296718">
      <w:pPr>
        <w:spacing w:after="60" w:line="252" w:lineRule="auto"/>
        <w:ind w:firstLine="720"/>
        <w:jc w:val="both"/>
        <w:rPr>
          <w:szCs w:val="28"/>
          <w:lang w:val="fr-FR"/>
        </w:rPr>
      </w:pPr>
      <w:r w:rsidRPr="006A1EAF">
        <w:rPr>
          <w:szCs w:val="28"/>
          <w:lang w:val="fr-FR"/>
        </w:rPr>
        <w:t>Kinh phí đảm bảo cho hoạt động bảo vệ công trình do ngân sách nhà nước cấp, từ nguồn thu cung cấp sản phẩm, dịch vụ thủy lợi và các nguồn hợp lý khác, được cân đối, bố trí trong dự toán quản lý khai thác của Công ty.</w:t>
      </w:r>
    </w:p>
    <w:p w14:paraId="4FD850A6" w14:textId="77777777" w:rsidR="00C75BC6" w:rsidRPr="006A1EAF" w:rsidRDefault="00C75BC6" w:rsidP="00296718">
      <w:pPr>
        <w:spacing w:after="60" w:line="252" w:lineRule="auto"/>
        <w:ind w:firstLine="720"/>
        <w:jc w:val="both"/>
        <w:rPr>
          <w:b/>
          <w:spacing w:val="6"/>
          <w:szCs w:val="28"/>
          <w:lang w:val="fr-FR"/>
        </w:rPr>
      </w:pPr>
      <w:r w:rsidRPr="00DF585D">
        <w:rPr>
          <w:b/>
          <w:spacing w:val="6"/>
          <w:szCs w:val="28"/>
          <w:lang w:val="vi-VN"/>
        </w:rPr>
        <w:t>X. Trách nhiệm của chủ sở hữu, chủ quản lý, tổ chức, cá nhân khai thác đập, hồ chứa nước, chính quyền các cấp và các cơ quan, đơn vị liên quan</w:t>
      </w:r>
    </w:p>
    <w:p w14:paraId="0659DCFB" w14:textId="77777777" w:rsidR="00FE5356" w:rsidRDefault="00FE5356" w:rsidP="00296718">
      <w:pPr>
        <w:spacing w:after="60" w:line="252" w:lineRule="auto"/>
        <w:ind w:firstLine="720"/>
        <w:jc w:val="both"/>
        <w:rPr>
          <w:b/>
          <w:iCs/>
          <w:lang w:val="fr-FR"/>
        </w:rPr>
      </w:pPr>
    </w:p>
    <w:p w14:paraId="389AE245" w14:textId="47D9B74D" w:rsidR="00C75BC6" w:rsidRPr="006A1EAF" w:rsidRDefault="00C75BC6" w:rsidP="00296718">
      <w:pPr>
        <w:spacing w:after="60" w:line="252" w:lineRule="auto"/>
        <w:ind w:firstLine="720"/>
        <w:jc w:val="both"/>
        <w:rPr>
          <w:b/>
          <w:iCs/>
          <w:lang w:val="fr-FR"/>
        </w:rPr>
      </w:pPr>
      <w:r w:rsidRPr="006A1EAF">
        <w:rPr>
          <w:b/>
          <w:iCs/>
          <w:lang w:val="fr-FR"/>
        </w:rPr>
        <w:lastRenderedPageBreak/>
        <w:t>1. Ủy ban nhân dân tỉnh</w:t>
      </w:r>
    </w:p>
    <w:p w14:paraId="28E75579" w14:textId="77777777" w:rsidR="0023584D" w:rsidRPr="006A1EAF" w:rsidRDefault="0023584D" w:rsidP="00296718">
      <w:pPr>
        <w:spacing w:after="60" w:line="252" w:lineRule="auto"/>
        <w:ind w:firstLine="720"/>
        <w:jc w:val="both"/>
        <w:rPr>
          <w:lang w:val="fr-FR"/>
        </w:rPr>
      </w:pPr>
      <w:r w:rsidRPr="006A1EAF">
        <w:rPr>
          <w:lang w:val="fr-FR"/>
        </w:rPr>
        <w:t>- Chỉ đạo thực hiện phương án bảo vệ đập, hồ chứa nước; chỉ đạo huy động lực lượng, vật tư, phương tiện bảo vệ công trình đập, hồ chứa nước khi xảy ra sự cố hoặc có nguy cơ xảy ra sự cố.</w:t>
      </w:r>
    </w:p>
    <w:p w14:paraId="4DC6C5B8" w14:textId="77777777" w:rsidR="0023584D" w:rsidRPr="006A1EAF" w:rsidRDefault="0023584D" w:rsidP="00296718">
      <w:pPr>
        <w:spacing w:after="60" w:line="252" w:lineRule="auto"/>
        <w:ind w:firstLine="720"/>
        <w:jc w:val="both"/>
        <w:rPr>
          <w:lang w:val="fr-FR"/>
        </w:rPr>
      </w:pPr>
      <w:r w:rsidRPr="006A1EAF">
        <w:rPr>
          <w:lang w:val="fr-FR"/>
        </w:rPr>
        <w:t>- Chỉ đạo việc kiểm tra, thanh tra thực hiện các quy định của pháp luật về an toàn đập, hồ chứa nước; giải quyết các vấn đề phát sinh trong quá trình thực hiện và quyết định việc phê duyệt, điều chỉnh phương án bảo vệ công trình.</w:t>
      </w:r>
    </w:p>
    <w:p w14:paraId="5D9BF79D" w14:textId="2B5DB2A9" w:rsidR="00C75BC6" w:rsidRPr="006A1EAF" w:rsidRDefault="00C75BC6" w:rsidP="00296718">
      <w:pPr>
        <w:spacing w:after="60" w:line="252" w:lineRule="auto"/>
        <w:ind w:firstLine="720"/>
        <w:jc w:val="both"/>
        <w:rPr>
          <w:b/>
          <w:iCs/>
          <w:lang w:val="fr-FR"/>
        </w:rPr>
      </w:pPr>
      <w:r w:rsidRPr="006A1EAF">
        <w:rPr>
          <w:b/>
          <w:iCs/>
          <w:lang w:val="fr-FR"/>
        </w:rPr>
        <w:t xml:space="preserve">2. </w:t>
      </w:r>
      <w:r w:rsidR="005B1382" w:rsidRPr="006A1EAF">
        <w:rPr>
          <w:b/>
          <w:iCs/>
          <w:lang w:val="fr-FR"/>
        </w:rPr>
        <w:t xml:space="preserve">Công ty TNHH </w:t>
      </w:r>
      <w:r w:rsidR="006008B6">
        <w:rPr>
          <w:b/>
          <w:iCs/>
          <w:lang w:val="fr-FR"/>
        </w:rPr>
        <w:t>MTV</w:t>
      </w:r>
      <w:r w:rsidR="005B1382" w:rsidRPr="006A1EAF">
        <w:rPr>
          <w:b/>
          <w:iCs/>
          <w:lang w:val="fr-FR"/>
        </w:rPr>
        <w:t xml:space="preserve"> Thủy lợi </w:t>
      </w:r>
      <w:r w:rsidR="003127E2" w:rsidRPr="006A1EAF">
        <w:rPr>
          <w:b/>
          <w:iCs/>
          <w:lang w:val="fr-FR"/>
        </w:rPr>
        <w:t>Nam Hà Tĩnh</w:t>
      </w:r>
    </w:p>
    <w:p w14:paraId="43771EB9" w14:textId="77777777" w:rsidR="0023584D" w:rsidRPr="006A1EAF" w:rsidRDefault="0023584D" w:rsidP="00296718">
      <w:pPr>
        <w:spacing w:after="60" w:line="252" w:lineRule="auto"/>
        <w:ind w:firstLine="720"/>
        <w:jc w:val="both"/>
        <w:rPr>
          <w:lang w:val="fr-FR"/>
        </w:rPr>
      </w:pPr>
      <w:r w:rsidRPr="006A1EAF">
        <w:rPr>
          <w:lang w:val="fr-FR"/>
        </w:rPr>
        <w:t>- Sau khi phương án được phê duyệt, phối hợp với các địa phương, đơn vị liên quan tổ chức triển khai thực hiện; tổ chức vận hành đảm bảo an toàn cho công trình và phát huy các nhiệm vụ thiết kế của công trình.</w:t>
      </w:r>
    </w:p>
    <w:p w14:paraId="4BE26D22" w14:textId="77777777" w:rsidR="0023584D" w:rsidRPr="006A1EAF" w:rsidRDefault="0023584D" w:rsidP="00296718">
      <w:pPr>
        <w:spacing w:after="60" w:line="252" w:lineRule="auto"/>
        <w:ind w:firstLine="720"/>
        <w:jc w:val="both"/>
        <w:rPr>
          <w:lang w:val="fr-FR"/>
        </w:rPr>
      </w:pPr>
      <w:r w:rsidRPr="006A1EAF">
        <w:rPr>
          <w:lang w:val="fr-FR"/>
        </w:rPr>
        <w:t>- Thực hiện đúng các quy định về quản lý an toàn đập, hồ chứa nước và chịu trách nhiệm trước UBND tỉnh, pháp luật về quản lý, khai thác và bảo vệ công trình. Tổ chức lực lượng trực bảo vệ công trình và đảm bảo thông tin liên lạc xuyên suốt 24/24h.</w:t>
      </w:r>
    </w:p>
    <w:p w14:paraId="48818798" w14:textId="7EE95879" w:rsidR="0023584D" w:rsidRPr="006A1EAF" w:rsidRDefault="0023584D" w:rsidP="00296718">
      <w:pPr>
        <w:spacing w:after="60" w:line="252" w:lineRule="auto"/>
        <w:ind w:firstLine="720"/>
        <w:jc w:val="both"/>
        <w:rPr>
          <w:lang w:val="fr-FR"/>
        </w:rPr>
      </w:pPr>
      <w:r w:rsidRPr="006A1EAF">
        <w:rPr>
          <w:lang w:val="fr-FR"/>
        </w:rPr>
        <w:t xml:space="preserve">- Thường xuyên kiểm tra, phối hợp với các đơn vị liên quan giám sát, bảo vệ chất lượng nguồn nước đối với các hoạt động và các dự án triển khai thi công (đã được cấp có thẩm quyền cấp phép) trong lưu vực hồ </w:t>
      </w:r>
      <w:r w:rsidR="001821F1" w:rsidRPr="006A1EAF">
        <w:rPr>
          <w:lang w:val="fr-FR"/>
        </w:rPr>
        <w:t>Nước Xanh</w:t>
      </w:r>
      <w:r w:rsidRPr="006A1EAF">
        <w:rPr>
          <w:lang w:val="fr-FR"/>
        </w:rPr>
        <w:t>.</w:t>
      </w:r>
    </w:p>
    <w:p w14:paraId="2C3BAEAF" w14:textId="77777777" w:rsidR="0023584D" w:rsidRPr="006A1EAF" w:rsidRDefault="0023584D" w:rsidP="00296718">
      <w:pPr>
        <w:spacing w:after="60" w:line="252" w:lineRule="auto"/>
        <w:ind w:firstLine="720"/>
        <w:jc w:val="both"/>
        <w:rPr>
          <w:lang w:val="fr-FR"/>
        </w:rPr>
      </w:pPr>
      <w:r w:rsidRPr="006A1EAF">
        <w:rPr>
          <w:lang w:val="fr-FR"/>
        </w:rPr>
        <w:t>- Báo cáo về hiện trạng an toàn đập, hồ chứa nước gửi Sở Nông nghiệp và Phát triển nông thôn định kỳ theo quy định; thực hiện đầy đủ chế độ thông tin, báo cáo, phối hợp với các cơ quan chức năng, chính quyền địa phương trong phương án bảo vệ đập, hồ chứa nước được duyệt.</w:t>
      </w:r>
    </w:p>
    <w:p w14:paraId="08A92899" w14:textId="77777777" w:rsidR="0023584D" w:rsidRPr="006A1EAF" w:rsidRDefault="0023584D" w:rsidP="00296718">
      <w:pPr>
        <w:spacing w:after="60" w:line="252" w:lineRule="auto"/>
        <w:ind w:firstLine="720"/>
        <w:jc w:val="both"/>
        <w:rPr>
          <w:lang w:val="fr-FR"/>
        </w:rPr>
      </w:pPr>
      <w:r w:rsidRPr="006A1EAF">
        <w:rPr>
          <w:lang w:val="fr-FR"/>
        </w:rPr>
        <w:t>- Tổ chức lập và triển khai thực hiện phương án cắm mốc chỉ giới phạm vi bảo vệ đập, hồ chứa nước theo quy định.</w:t>
      </w:r>
    </w:p>
    <w:p w14:paraId="5C8731D3" w14:textId="77777777" w:rsidR="0023584D" w:rsidRPr="006A1EAF" w:rsidRDefault="0023584D" w:rsidP="00296718">
      <w:pPr>
        <w:spacing w:after="60" w:line="252" w:lineRule="auto"/>
        <w:ind w:firstLine="720"/>
        <w:jc w:val="both"/>
        <w:rPr>
          <w:lang w:val="fr-FR"/>
        </w:rPr>
      </w:pPr>
      <w:r w:rsidRPr="006A1EAF">
        <w:rPr>
          <w:lang w:val="fr-FR"/>
        </w:rPr>
        <w:t xml:space="preserve">- </w:t>
      </w:r>
      <w:r w:rsidR="00B1563F" w:rsidRPr="006A1EAF">
        <w:rPr>
          <w:lang w:val="fr-FR"/>
        </w:rPr>
        <w:t>Có biện pháp n</w:t>
      </w:r>
      <w:r w:rsidRPr="006A1EAF">
        <w:rPr>
          <w:lang w:val="fr-FR"/>
        </w:rPr>
        <w:t>găn chặn các hành vi lấn chiếm, sử dụng đất trái phép trong phạm vi bảo vệ các hạng mục công trình được giao quản lý, các hoạt động gây cản trở đến việc quản lý, sửa chữa và vận hành đập, các hành động xâm hại đến mốc giới xác định hành lang bảo vệ hồ chứa, công trình.</w:t>
      </w:r>
    </w:p>
    <w:p w14:paraId="498F46FD" w14:textId="77777777" w:rsidR="0023584D" w:rsidRPr="006A1EAF" w:rsidRDefault="0023584D" w:rsidP="00296718">
      <w:pPr>
        <w:spacing w:after="60" w:line="252" w:lineRule="auto"/>
        <w:ind w:firstLine="720"/>
        <w:jc w:val="both"/>
        <w:rPr>
          <w:lang w:val="fr-FR"/>
        </w:rPr>
      </w:pPr>
      <w:r w:rsidRPr="006A1EAF">
        <w:rPr>
          <w:lang w:val="fr-FR"/>
        </w:rPr>
        <w:t>- Giám sát việc tổ chức thực hiện của lực lượng bảo vệ; kiểm soát, xử lý thông tin báo cáo hàng ngày từ lực lượng bảo vệ và cơ quan an ninh địa phương.</w:t>
      </w:r>
    </w:p>
    <w:p w14:paraId="18A341DD" w14:textId="4BF99187" w:rsidR="00B1563F" w:rsidRPr="006A1EAF" w:rsidRDefault="00B1563F" w:rsidP="00296718">
      <w:pPr>
        <w:spacing w:after="60" w:line="252" w:lineRule="auto"/>
        <w:ind w:firstLine="720"/>
        <w:jc w:val="both"/>
        <w:rPr>
          <w:lang w:val="fr-FR"/>
        </w:rPr>
      </w:pPr>
      <w:r w:rsidRPr="006A1EAF">
        <w:rPr>
          <w:lang w:val="fr-FR"/>
        </w:rPr>
        <w:t xml:space="preserve">- Chủ trì, phối hợp với các đơn vị liên quan thực hiện công tác bảo vệ an ninh, trật tự, an toàn các hạng mục công trình được giao quản lý; Chủ động, phối hợp UBND </w:t>
      </w:r>
      <w:r w:rsidR="001821F1" w:rsidRPr="006A1EAF">
        <w:rPr>
          <w:lang w:val="fr-FR"/>
        </w:rPr>
        <w:t>huyện Kỳ Anh</w:t>
      </w:r>
      <w:r w:rsidRPr="006A1EAF">
        <w:rPr>
          <w:lang w:val="fr-FR"/>
        </w:rPr>
        <w:t xml:space="preserve">, UBND </w:t>
      </w:r>
      <w:r w:rsidR="00BD5A38" w:rsidRPr="006A1EAF">
        <w:rPr>
          <w:lang w:val="fr-FR"/>
        </w:rPr>
        <w:t>xã Kỳ Phong</w:t>
      </w:r>
      <w:r w:rsidRPr="006A1EAF">
        <w:rPr>
          <w:lang w:val="fr-FR"/>
        </w:rPr>
        <w:t xml:space="preserve"> tổ chức và thực hiện các hoạt động tuyên truyền, phổ biến nâng cao ý thức, trách nhiệm tới các tổ chức, cá nhân liên quan trong công tác bảo vệ công trình, bảo vệ nguồn nước.</w:t>
      </w:r>
    </w:p>
    <w:p w14:paraId="4A22689E" w14:textId="5B9ADCA3" w:rsidR="00B1563F" w:rsidRPr="006A1EAF" w:rsidRDefault="00B1563F" w:rsidP="00296718">
      <w:pPr>
        <w:spacing w:after="60" w:line="252" w:lineRule="auto"/>
        <w:ind w:firstLine="720"/>
        <w:jc w:val="both"/>
        <w:rPr>
          <w:lang w:val="fr-FR"/>
        </w:rPr>
      </w:pPr>
      <w:r w:rsidRPr="006A1EAF">
        <w:rPr>
          <w:lang w:val="fr-FR"/>
        </w:rPr>
        <w:t xml:space="preserve">- Lắp đặt các biển báo cấm, hàng rào, barie cấm các phương tiện cơ giới quá tải trọng cho phép đi vào phạm vi bảo vệ công trình. Chi phí lắp đặt được Công ty TNHH </w:t>
      </w:r>
      <w:r w:rsidR="006008B6">
        <w:rPr>
          <w:lang w:val="fr-FR"/>
        </w:rPr>
        <w:t>MTV</w:t>
      </w:r>
      <w:r w:rsidRPr="006A1EAF">
        <w:rPr>
          <w:lang w:val="fr-FR"/>
        </w:rPr>
        <w:t xml:space="preserve"> Thủy lợi </w:t>
      </w:r>
      <w:r w:rsidR="003127E2" w:rsidRPr="006A1EAF">
        <w:rPr>
          <w:lang w:val="fr-FR"/>
        </w:rPr>
        <w:t>Nam Hà Tĩnh</w:t>
      </w:r>
      <w:r w:rsidRPr="006A1EAF">
        <w:rPr>
          <w:lang w:val="fr-FR"/>
        </w:rPr>
        <w:t xml:space="preserve"> trích từ nguồn chi phí sửa chữa thường xuyên hàng năm của Công ty.</w:t>
      </w:r>
    </w:p>
    <w:p w14:paraId="25144B1E" w14:textId="77777777" w:rsidR="00B1563F" w:rsidRPr="006A1EAF" w:rsidRDefault="00B1563F" w:rsidP="00296718">
      <w:pPr>
        <w:spacing w:after="60" w:line="252" w:lineRule="auto"/>
        <w:ind w:firstLine="720"/>
        <w:jc w:val="both"/>
        <w:rPr>
          <w:lang w:val="fr-FR"/>
        </w:rPr>
      </w:pPr>
      <w:r w:rsidRPr="006A1EAF">
        <w:rPr>
          <w:lang w:val="fr-FR"/>
        </w:rPr>
        <w:lastRenderedPageBreak/>
        <w:t>- Tổng kết, đánh giá việc thực hiện phương án bảo vệ hàng năm; báo cáo UBND tỉnh (qua Sở Nông nghiệp và Phát triển nông thôn) xem xét sửa đổi, bổ sung phương án nếu cần thiết.</w:t>
      </w:r>
    </w:p>
    <w:p w14:paraId="16928FF3" w14:textId="77777777" w:rsidR="00C75BC6" w:rsidRPr="006A1EAF" w:rsidRDefault="00C75BC6" w:rsidP="00296718">
      <w:pPr>
        <w:spacing w:after="60" w:line="252" w:lineRule="auto"/>
        <w:ind w:firstLine="720"/>
        <w:jc w:val="both"/>
        <w:rPr>
          <w:b/>
          <w:iCs/>
          <w:lang w:val="fr-FR"/>
        </w:rPr>
      </w:pPr>
      <w:r w:rsidRPr="006A1EAF">
        <w:rPr>
          <w:b/>
          <w:iCs/>
          <w:lang w:val="fr-FR"/>
        </w:rPr>
        <w:t xml:space="preserve">3. Sở Nông nghiệp và Phát triển nông thôn </w:t>
      </w:r>
    </w:p>
    <w:p w14:paraId="0FA90CC9" w14:textId="25CABD98" w:rsidR="00B1563F" w:rsidRPr="006A1EAF" w:rsidRDefault="00B1563F" w:rsidP="00296718">
      <w:pPr>
        <w:spacing w:after="60" w:line="252" w:lineRule="auto"/>
        <w:ind w:firstLine="720"/>
        <w:jc w:val="both"/>
        <w:rPr>
          <w:lang w:val="fr-FR"/>
        </w:rPr>
      </w:pPr>
      <w:r w:rsidRPr="006A1EAF">
        <w:rPr>
          <w:lang w:val="fr-FR"/>
        </w:rPr>
        <w:t xml:space="preserve">- Chủ trì, phối hợp với các ban, ngành liên quan kiểm tra, chỉ đạo việc thực hiện Phương án bảo vệ hồ chứa nước </w:t>
      </w:r>
      <w:r w:rsidR="001821F1" w:rsidRPr="006A1EAF">
        <w:rPr>
          <w:lang w:val="fr-FR"/>
        </w:rPr>
        <w:t>Nước Xanh</w:t>
      </w:r>
      <w:r w:rsidRPr="006A1EAF">
        <w:rPr>
          <w:lang w:val="fr-FR"/>
        </w:rPr>
        <w:t>, quản lý vận hành công trình; tổ chức thẩm định, trình UBND tỉnh phê duyệt, điều chỉnh phương án bảo vệ khi có đề nghị của Công ty; giải quyết những vấn đề phát sinh trong quá trình thực hiện Phương án bảo vệ theo thẩm quyền.</w:t>
      </w:r>
    </w:p>
    <w:p w14:paraId="635C34A3" w14:textId="1B286F72" w:rsidR="00B1563F" w:rsidRPr="006A1EAF" w:rsidRDefault="00B1563F" w:rsidP="00296718">
      <w:pPr>
        <w:spacing w:after="60" w:line="252" w:lineRule="auto"/>
        <w:ind w:firstLine="720"/>
        <w:jc w:val="both"/>
        <w:rPr>
          <w:lang w:val="fr-FR"/>
        </w:rPr>
      </w:pPr>
      <w:r w:rsidRPr="006A1EAF">
        <w:rPr>
          <w:lang w:val="fr-FR"/>
        </w:rPr>
        <w:t xml:space="preserve">- Kiểm tra định kỳ về hiện trạng an toàn đập, hồ chứa nước </w:t>
      </w:r>
      <w:r w:rsidR="001821F1" w:rsidRPr="006A1EAF">
        <w:rPr>
          <w:lang w:val="fr-FR"/>
        </w:rPr>
        <w:t>Nước Xanh</w:t>
      </w:r>
      <w:r w:rsidRPr="006A1EAF">
        <w:rPr>
          <w:lang w:val="fr-FR"/>
        </w:rPr>
        <w:t>; tham mưu UBND tỉnh về công tác chỉ đạo vận hành và công tác quản lý, bảo vệ hồ chứa phù hợp với các quy định của pháp luật.</w:t>
      </w:r>
    </w:p>
    <w:p w14:paraId="635C4534" w14:textId="77777777" w:rsidR="00B1563F" w:rsidRPr="006A1EAF" w:rsidRDefault="00B1563F" w:rsidP="00296718">
      <w:pPr>
        <w:spacing w:after="60" w:line="252" w:lineRule="auto"/>
        <w:ind w:firstLine="720"/>
        <w:jc w:val="both"/>
        <w:rPr>
          <w:lang w:val="fr-FR"/>
        </w:rPr>
      </w:pPr>
      <w:r w:rsidRPr="006A1EAF">
        <w:rPr>
          <w:lang w:val="fr-FR"/>
        </w:rPr>
        <w:t>- Kiểm tra, thanh tra việc thực hiện quy định pháp luật về bảo vệ công trình thủy lợi.</w:t>
      </w:r>
    </w:p>
    <w:p w14:paraId="65D7BC9F" w14:textId="77777777" w:rsidR="00C75BC6" w:rsidRPr="00DF585D" w:rsidRDefault="00C75BC6" w:rsidP="00296718">
      <w:pPr>
        <w:spacing w:after="60" w:line="252" w:lineRule="auto"/>
        <w:ind w:firstLine="720"/>
        <w:jc w:val="both"/>
        <w:rPr>
          <w:b/>
          <w:szCs w:val="28"/>
          <w:lang w:val="vi-VN"/>
        </w:rPr>
      </w:pPr>
      <w:r w:rsidRPr="006A1EAF">
        <w:rPr>
          <w:b/>
          <w:szCs w:val="28"/>
          <w:lang w:val="fr-FR"/>
        </w:rPr>
        <w:t>4</w:t>
      </w:r>
      <w:r w:rsidRPr="00DF585D">
        <w:rPr>
          <w:b/>
          <w:szCs w:val="28"/>
          <w:lang w:val="vi-VN"/>
        </w:rPr>
        <w:t xml:space="preserve">. </w:t>
      </w:r>
      <w:r w:rsidR="00331167" w:rsidRPr="00DF585D">
        <w:rPr>
          <w:b/>
          <w:szCs w:val="28"/>
          <w:lang w:val="vi-VN"/>
        </w:rPr>
        <w:t>Cơ quan</w:t>
      </w:r>
      <w:r w:rsidRPr="00DF585D">
        <w:rPr>
          <w:b/>
          <w:szCs w:val="28"/>
          <w:lang w:val="vi-VN"/>
        </w:rPr>
        <w:t xml:space="preserve"> PCTT và TKCN</w:t>
      </w:r>
      <w:r w:rsidRPr="006A1EAF">
        <w:rPr>
          <w:b/>
          <w:szCs w:val="28"/>
          <w:lang w:val="fr-FR"/>
        </w:rPr>
        <w:t xml:space="preserve"> các cấp</w:t>
      </w:r>
      <w:r w:rsidRPr="00DF585D">
        <w:rPr>
          <w:b/>
          <w:szCs w:val="28"/>
          <w:lang w:val="vi-VN"/>
        </w:rPr>
        <w:t xml:space="preserve"> </w:t>
      </w:r>
    </w:p>
    <w:p w14:paraId="206C0CB6" w14:textId="6159A95B" w:rsidR="00B1563F" w:rsidRPr="006A1EAF" w:rsidRDefault="00B1563F" w:rsidP="00296718">
      <w:pPr>
        <w:spacing w:after="60" w:line="252" w:lineRule="auto"/>
        <w:ind w:firstLine="720"/>
        <w:jc w:val="both"/>
        <w:rPr>
          <w:spacing w:val="4"/>
          <w:szCs w:val="28"/>
          <w:lang w:val="vi-VN"/>
        </w:rPr>
      </w:pPr>
      <w:r w:rsidRPr="006A1EAF">
        <w:rPr>
          <w:spacing w:val="4"/>
          <w:szCs w:val="28"/>
          <w:lang w:val="vi-VN"/>
        </w:rPr>
        <w:t xml:space="preserve">Theo dõi diễn biến tình hình mưa lũ và việc vận hành công trình hồ chứa nước </w:t>
      </w:r>
      <w:r w:rsidR="001821F1" w:rsidRPr="006A1EAF">
        <w:rPr>
          <w:spacing w:val="4"/>
          <w:szCs w:val="28"/>
          <w:lang w:val="vi-VN"/>
        </w:rPr>
        <w:t>Nước Xanh</w:t>
      </w:r>
      <w:r w:rsidRPr="006A1EAF">
        <w:rPr>
          <w:spacing w:val="4"/>
          <w:szCs w:val="28"/>
          <w:lang w:val="vi-VN"/>
        </w:rPr>
        <w:t xml:space="preserve"> trong mùa mưa lũ để chỉ đạo các đơn vị, địa phương phối hợp trong công tác phòng chống thiên tai và xử lý các tình huống bất thường có ảnh hưởng đến an toàn công trình và vùng hạ du.</w:t>
      </w:r>
    </w:p>
    <w:p w14:paraId="6C3059A3" w14:textId="1A87C832" w:rsidR="00C75BC6" w:rsidRPr="006A1EAF" w:rsidRDefault="00C75BC6" w:rsidP="001A638E">
      <w:pPr>
        <w:spacing w:after="60" w:line="252" w:lineRule="auto"/>
        <w:ind w:firstLine="720"/>
        <w:jc w:val="both"/>
        <w:rPr>
          <w:b/>
          <w:bCs/>
          <w:lang w:val="vi-VN"/>
        </w:rPr>
      </w:pPr>
      <w:r w:rsidRPr="006A1EAF">
        <w:rPr>
          <w:b/>
          <w:bCs/>
          <w:lang w:val="vi-VN"/>
        </w:rPr>
        <w:t xml:space="preserve">5. UBND </w:t>
      </w:r>
      <w:r w:rsidR="001821F1" w:rsidRPr="006A1EAF">
        <w:rPr>
          <w:b/>
          <w:bCs/>
          <w:lang w:val="vi-VN"/>
        </w:rPr>
        <w:t>huyện Kỳ Anh</w:t>
      </w:r>
    </w:p>
    <w:p w14:paraId="15EBB2E9" w14:textId="1DFE9C96" w:rsidR="00B1563F" w:rsidRPr="006A1EAF" w:rsidRDefault="00B1563F" w:rsidP="001A638E">
      <w:pPr>
        <w:spacing w:after="60" w:line="252" w:lineRule="auto"/>
        <w:ind w:firstLine="720"/>
        <w:jc w:val="both"/>
        <w:rPr>
          <w:lang w:val="vi-VN"/>
        </w:rPr>
      </w:pPr>
      <w:r w:rsidRPr="006A1EAF">
        <w:rPr>
          <w:lang w:val="vi-VN"/>
        </w:rPr>
        <w:t xml:space="preserve">- Chỉ đạo các cơ quan chức năng trực thuộc phối hợp với Công ty TNHH MTV Thủy lợi </w:t>
      </w:r>
      <w:r w:rsidR="003127E2" w:rsidRPr="006A1EAF">
        <w:rPr>
          <w:lang w:val="vi-VN"/>
        </w:rPr>
        <w:t>Nam Hà Tĩnh</w:t>
      </w:r>
      <w:r w:rsidRPr="006A1EAF">
        <w:rPr>
          <w:lang w:val="vi-VN"/>
        </w:rPr>
        <w:t xml:space="preserve"> </w:t>
      </w:r>
      <w:r w:rsidR="00F61CB0" w:rsidRPr="006A1EAF">
        <w:rPr>
          <w:lang w:val="vi-VN"/>
        </w:rPr>
        <w:t xml:space="preserve">để </w:t>
      </w:r>
      <w:r w:rsidRPr="006A1EAF">
        <w:rPr>
          <w:lang w:val="vi-VN"/>
        </w:rPr>
        <w:t xml:space="preserve">ngăn chặn, xử lý </w:t>
      </w:r>
      <w:r w:rsidR="00F61CB0" w:rsidRPr="006A1EAF">
        <w:rPr>
          <w:lang w:val="vi-VN"/>
        </w:rPr>
        <w:t xml:space="preserve">kịp thời </w:t>
      </w:r>
      <w:r w:rsidRPr="006A1EAF">
        <w:rPr>
          <w:lang w:val="vi-VN"/>
        </w:rPr>
        <w:t>các hành vi</w:t>
      </w:r>
      <w:r w:rsidR="00F61CB0" w:rsidRPr="006A1EAF">
        <w:rPr>
          <w:lang w:val="vi-VN"/>
        </w:rPr>
        <w:t xml:space="preserve"> làm</w:t>
      </w:r>
      <w:r w:rsidRPr="006A1EAF">
        <w:rPr>
          <w:lang w:val="vi-VN"/>
        </w:rPr>
        <w:t xml:space="preserve"> ảnh hưởng đến an toàn công trình như</w:t>
      </w:r>
      <w:r w:rsidR="00F61CB0" w:rsidRPr="006A1EAF">
        <w:rPr>
          <w:lang w:val="vi-VN"/>
        </w:rPr>
        <w:t>:</w:t>
      </w:r>
      <w:r w:rsidRPr="006A1EAF">
        <w:rPr>
          <w:lang w:val="vi-VN"/>
        </w:rPr>
        <w:t xml:space="preserve"> </w:t>
      </w:r>
      <w:r w:rsidR="00F61CB0" w:rsidRPr="006A1EAF">
        <w:rPr>
          <w:lang w:val="vi-VN"/>
        </w:rPr>
        <w:t>L</w:t>
      </w:r>
      <w:r w:rsidRPr="006A1EAF">
        <w:rPr>
          <w:lang w:val="vi-VN"/>
        </w:rPr>
        <w:t xml:space="preserve">ấn chiếm, xây dựng mới các công trình, nhà ở, sử dụng đất trái phép trong phạm vi bảo vệ hồ chứa nước </w:t>
      </w:r>
      <w:r w:rsidR="001821F1" w:rsidRPr="006A1EAF">
        <w:rPr>
          <w:lang w:val="vi-VN"/>
        </w:rPr>
        <w:t>Nước Xanh</w:t>
      </w:r>
      <w:r w:rsidRPr="006A1EAF">
        <w:rPr>
          <w:lang w:val="vi-VN"/>
        </w:rPr>
        <w:t>, các hoạt động gây cản trở đến việc quản lý, vận hành công trình...</w:t>
      </w:r>
    </w:p>
    <w:p w14:paraId="0E3B4F51" w14:textId="1C063663" w:rsidR="00B1563F" w:rsidRPr="006A1EAF" w:rsidRDefault="00B1563F" w:rsidP="001A638E">
      <w:pPr>
        <w:spacing w:after="60" w:line="252" w:lineRule="auto"/>
        <w:ind w:firstLine="720"/>
        <w:jc w:val="both"/>
        <w:rPr>
          <w:lang w:val="vi-VN"/>
        </w:rPr>
      </w:pPr>
      <w:r w:rsidRPr="006A1EAF">
        <w:rPr>
          <w:lang w:val="vi-VN"/>
        </w:rPr>
        <w:t xml:space="preserve">- Chuẩn bị đầy đủ vật tư, nhân lực được giao theo phương án được phê duyệt và sẵn sàng hỗ trợ theo thẩm quyền khi có đề nghị của chủ đập, hồ chứa. Tổ chức cứu hộ đập của công trình hồ chứa nước </w:t>
      </w:r>
      <w:r w:rsidR="001821F1" w:rsidRPr="006A1EAF">
        <w:rPr>
          <w:lang w:val="vi-VN"/>
        </w:rPr>
        <w:t>Nước Xanh</w:t>
      </w:r>
      <w:r w:rsidRPr="006A1EAF">
        <w:rPr>
          <w:lang w:val="vi-VN"/>
        </w:rPr>
        <w:t xml:space="preserve"> kịp thời khi xảy ra sự cố hoặc có khả năng xảy ra sự cố.</w:t>
      </w:r>
    </w:p>
    <w:p w14:paraId="145E9285" w14:textId="787AC69F" w:rsidR="00B1563F" w:rsidRPr="006A1EAF" w:rsidRDefault="00B1563F" w:rsidP="001A638E">
      <w:pPr>
        <w:spacing w:after="60" w:line="252" w:lineRule="auto"/>
        <w:ind w:firstLine="720"/>
        <w:jc w:val="both"/>
        <w:rPr>
          <w:lang w:val="vi-VN"/>
        </w:rPr>
      </w:pPr>
      <w:r w:rsidRPr="006A1EAF">
        <w:rPr>
          <w:lang w:val="vi-VN"/>
        </w:rPr>
        <w:t xml:space="preserve">- Chỉ đạo UBND </w:t>
      </w:r>
      <w:r w:rsidR="00BD5A38" w:rsidRPr="006A1EAF">
        <w:rPr>
          <w:lang w:val="vi-VN"/>
        </w:rPr>
        <w:t>xã Kỳ Phong</w:t>
      </w:r>
      <w:r w:rsidRPr="006A1EAF">
        <w:rPr>
          <w:lang w:val="vi-VN"/>
        </w:rPr>
        <w:t xml:space="preserve"> trong công tác tham gia phối hợp bảo vệ, ứng phó, khắc phục khi công trình có sự cố xảy ra.</w:t>
      </w:r>
    </w:p>
    <w:p w14:paraId="0B27C5B9" w14:textId="6BA026CE" w:rsidR="00B1563F" w:rsidRPr="006A1EAF" w:rsidRDefault="00B1563F" w:rsidP="001A638E">
      <w:pPr>
        <w:spacing w:after="60" w:line="252" w:lineRule="auto"/>
        <w:ind w:firstLine="720"/>
        <w:jc w:val="both"/>
        <w:rPr>
          <w:lang w:val="vi-VN"/>
        </w:rPr>
      </w:pPr>
      <w:r w:rsidRPr="006A1EAF">
        <w:rPr>
          <w:lang w:val="vi-VN"/>
        </w:rPr>
        <w:t xml:space="preserve">- Tổ chức triển khai thực hiện các nội dung theo phương án ứng phó thiên tai, phương án ứng phó với tình huống khẩn cấp hồ </w:t>
      </w:r>
      <w:r w:rsidR="001821F1" w:rsidRPr="006A1EAF">
        <w:rPr>
          <w:lang w:val="vi-VN"/>
        </w:rPr>
        <w:t>Nước Xanh</w:t>
      </w:r>
      <w:r w:rsidRPr="006A1EAF">
        <w:rPr>
          <w:lang w:val="vi-VN"/>
        </w:rPr>
        <w:t>.</w:t>
      </w:r>
    </w:p>
    <w:p w14:paraId="0FD8EFAD" w14:textId="617000D4" w:rsidR="00C75BC6" w:rsidRPr="006A1EAF" w:rsidRDefault="00C75BC6" w:rsidP="001A638E">
      <w:pPr>
        <w:spacing w:after="60" w:line="252" w:lineRule="auto"/>
        <w:ind w:firstLine="720"/>
        <w:jc w:val="both"/>
        <w:rPr>
          <w:b/>
          <w:bCs/>
          <w:lang w:val="vi-VN"/>
        </w:rPr>
      </w:pPr>
      <w:r w:rsidRPr="006A1EAF">
        <w:rPr>
          <w:b/>
          <w:bCs/>
          <w:lang w:val="vi-VN"/>
        </w:rPr>
        <w:t xml:space="preserve">6. </w:t>
      </w:r>
      <w:r w:rsidR="007E5926" w:rsidRPr="006A1EAF">
        <w:rPr>
          <w:b/>
          <w:bCs/>
          <w:lang w:val="vi-VN"/>
        </w:rPr>
        <w:t>UBND</w:t>
      </w:r>
      <w:r w:rsidRPr="006A1EAF">
        <w:rPr>
          <w:b/>
          <w:bCs/>
          <w:lang w:val="vi-VN"/>
        </w:rPr>
        <w:t xml:space="preserve"> </w:t>
      </w:r>
      <w:r w:rsidR="00BD5A38" w:rsidRPr="006A1EAF">
        <w:rPr>
          <w:b/>
          <w:bCs/>
          <w:lang w:val="vi-VN"/>
        </w:rPr>
        <w:t>xã Kỳ Phong</w:t>
      </w:r>
    </w:p>
    <w:p w14:paraId="106F6C6F" w14:textId="135A3097" w:rsidR="00F61CB0" w:rsidRPr="006A1EAF" w:rsidRDefault="00F61CB0" w:rsidP="001A638E">
      <w:pPr>
        <w:spacing w:after="60" w:line="252" w:lineRule="auto"/>
        <w:ind w:firstLine="720"/>
        <w:jc w:val="both"/>
        <w:rPr>
          <w:lang w:val="vi-VN"/>
        </w:rPr>
      </w:pPr>
      <w:r w:rsidRPr="006A1EAF">
        <w:rPr>
          <w:lang w:val="vi-VN"/>
        </w:rPr>
        <w:t xml:space="preserve">- Phối hợp chặt chẽ với Công ty TNHH MTV Thủy lợi </w:t>
      </w:r>
      <w:r w:rsidR="003127E2" w:rsidRPr="006A1EAF">
        <w:rPr>
          <w:lang w:val="vi-VN"/>
        </w:rPr>
        <w:t>Nam Hà Tĩnh</w:t>
      </w:r>
      <w:r w:rsidRPr="006A1EAF">
        <w:rPr>
          <w:lang w:val="vi-VN"/>
        </w:rPr>
        <w:t xml:space="preserve"> và các đơn vị liên quan trong việc bảo vệ an ninh trật tự trong khu vực hồ </w:t>
      </w:r>
      <w:r w:rsidR="001821F1" w:rsidRPr="006A1EAF">
        <w:rPr>
          <w:lang w:val="vi-VN"/>
        </w:rPr>
        <w:t>Nước Xanh</w:t>
      </w:r>
      <w:r w:rsidRPr="006A1EAF">
        <w:rPr>
          <w:lang w:val="vi-VN"/>
        </w:rPr>
        <w:t>, ngăn ngừa và xử lý các hành vi vi phạm an toàn công trình và các hoạt động gây cản trở đến việc quản lý, vận hành công trình.</w:t>
      </w:r>
    </w:p>
    <w:p w14:paraId="1D9F94B9" w14:textId="77777777" w:rsidR="00F61CB0" w:rsidRPr="006A1EAF" w:rsidRDefault="00F61CB0" w:rsidP="001A638E">
      <w:pPr>
        <w:spacing w:after="60" w:line="252" w:lineRule="auto"/>
        <w:ind w:firstLine="720"/>
        <w:jc w:val="both"/>
        <w:rPr>
          <w:lang w:val="vi-VN"/>
        </w:rPr>
      </w:pPr>
      <w:r w:rsidRPr="006A1EAF">
        <w:rPr>
          <w:lang w:val="vi-VN"/>
        </w:rPr>
        <w:lastRenderedPageBreak/>
        <w:t>- Tuyên truyền, phổ biến đến nhân dân trong vùng về các quy định của pháp luật trong công tác bảo vệ đập, hồ chứa nước, hướng dẫn người dân tham gia bảo vệ an ninh, trật tự, an toàn xã hội trong đơn vị, khu vực bảo vệ.</w:t>
      </w:r>
    </w:p>
    <w:p w14:paraId="0E19521B" w14:textId="77777777" w:rsidR="00F61CB0" w:rsidRPr="006A1EAF" w:rsidRDefault="00F61CB0" w:rsidP="001A638E">
      <w:pPr>
        <w:spacing w:after="60" w:line="252" w:lineRule="auto"/>
        <w:ind w:firstLine="720"/>
        <w:jc w:val="both"/>
        <w:rPr>
          <w:lang w:val="vi-VN"/>
        </w:rPr>
      </w:pPr>
      <w:r w:rsidRPr="006A1EAF">
        <w:rPr>
          <w:lang w:val="vi-VN"/>
        </w:rPr>
        <w:t>- Huy động lực lượng, vật tư, phương tiện và sẵn sàng tham gia ứng cứu, bảo vệ công trình khi xảy ra sự cố hoặc có nguy cơ xảy ra sự cố.</w:t>
      </w:r>
    </w:p>
    <w:p w14:paraId="7C6F8190" w14:textId="4E89ACD3" w:rsidR="00F61CB0" w:rsidRPr="006A1EAF" w:rsidRDefault="00F61CB0" w:rsidP="001A638E">
      <w:pPr>
        <w:spacing w:after="60" w:line="252" w:lineRule="auto"/>
        <w:ind w:firstLine="720"/>
        <w:jc w:val="both"/>
        <w:rPr>
          <w:lang w:val="vi-VN"/>
        </w:rPr>
      </w:pPr>
      <w:r w:rsidRPr="006A1EAF">
        <w:rPr>
          <w:lang w:val="vi-VN"/>
        </w:rPr>
        <w:t xml:space="preserve">- Chủ trì giải quyết các vấn đề nảy sinh trong hoạt động sinh sống, sản xuất, kinh doanh của người dân và các tổ chức trên địa bàn xã có liên quan đế hồ chứa nước </w:t>
      </w:r>
      <w:r w:rsidR="001821F1" w:rsidRPr="006A1EAF">
        <w:rPr>
          <w:lang w:val="vi-VN"/>
        </w:rPr>
        <w:t>Nước Xanh</w:t>
      </w:r>
      <w:r w:rsidRPr="006A1EAF">
        <w:rPr>
          <w:lang w:val="vi-VN"/>
        </w:rPr>
        <w:t>.</w:t>
      </w:r>
    </w:p>
    <w:p w14:paraId="5CCA7483" w14:textId="77777777" w:rsidR="00C75BC6" w:rsidRPr="006A1EAF" w:rsidRDefault="007E5926" w:rsidP="001A638E">
      <w:pPr>
        <w:spacing w:after="60" w:line="252" w:lineRule="auto"/>
        <w:ind w:firstLine="720"/>
        <w:jc w:val="both"/>
        <w:rPr>
          <w:b/>
          <w:bCs/>
          <w:lang w:val="vi-VN"/>
        </w:rPr>
      </w:pPr>
      <w:r w:rsidRPr="006A1EAF">
        <w:rPr>
          <w:b/>
          <w:bCs/>
          <w:lang w:val="vi-VN"/>
        </w:rPr>
        <w:t>7</w:t>
      </w:r>
      <w:r w:rsidR="00C75BC6" w:rsidRPr="006A1EAF">
        <w:rPr>
          <w:b/>
          <w:bCs/>
          <w:lang w:val="vi-VN"/>
        </w:rPr>
        <w:t>. Các Sở, ngành, c</w:t>
      </w:r>
      <w:r w:rsidR="00C75BC6" w:rsidRPr="006A1EAF">
        <w:rPr>
          <w:rFonts w:hint="eastAsia"/>
          <w:b/>
          <w:bCs/>
          <w:lang w:val="vi-VN"/>
        </w:rPr>
        <w:t>ơ</w:t>
      </w:r>
      <w:r w:rsidR="00C75BC6" w:rsidRPr="006A1EAF">
        <w:rPr>
          <w:b/>
          <w:bCs/>
          <w:lang w:val="vi-VN"/>
        </w:rPr>
        <w:t xml:space="preserve"> quan, </w:t>
      </w:r>
      <w:r w:rsidR="00C75BC6" w:rsidRPr="006A1EAF">
        <w:rPr>
          <w:rFonts w:hint="eastAsia"/>
          <w:b/>
          <w:bCs/>
          <w:lang w:val="vi-VN"/>
        </w:rPr>
        <w:t>đơ</w:t>
      </w:r>
      <w:r w:rsidR="00C75BC6" w:rsidRPr="006A1EAF">
        <w:rPr>
          <w:b/>
          <w:bCs/>
          <w:lang w:val="vi-VN"/>
        </w:rPr>
        <w:t>n vị có liên quan</w:t>
      </w:r>
    </w:p>
    <w:p w14:paraId="5DE4A186" w14:textId="4420D67F" w:rsidR="00402D23" w:rsidRDefault="00C75BC6" w:rsidP="001A638E">
      <w:pPr>
        <w:spacing w:after="60" w:line="252" w:lineRule="auto"/>
        <w:ind w:firstLine="720"/>
        <w:jc w:val="both"/>
        <w:rPr>
          <w:lang w:val="vi-VN"/>
        </w:rPr>
      </w:pPr>
      <w:r w:rsidRPr="006A1EAF">
        <w:rPr>
          <w:lang w:val="vi-VN"/>
        </w:rPr>
        <w:t>Trên c</w:t>
      </w:r>
      <w:r w:rsidRPr="006A1EAF">
        <w:rPr>
          <w:rFonts w:hint="eastAsia"/>
          <w:lang w:val="vi-VN"/>
        </w:rPr>
        <w:t>ơ</w:t>
      </w:r>
      <w:r w:rsidRPr="006A1EAF">
        <w:rPr>
          <w:lang w:val="vi-VN"/>
        </w:rPr>
        <w:t xml:space="preserve"> sở chức n</w:t>
      </w:r>
      <w:r w:rsidRPr="006A1EAF">
        <w:rPr>
          <w:rFonts w:hint="eastAsia"/>
          <w:lang w:val="vi-VN"/>
        </w:rPr>
        <w:t>ă</w:t>
      </w:r>
      <w:r w:rsidRPr="006A1EAF">
        <w:rPr>
          <w:lang w:val="vi-VN"/>
        </w:rPr>
        <w:t xml:space="preserve">ng, nhiệm vụ lĩnh vực quản lý, phối hợp với Công ty TNHH </w:t>
      </w:r>
      <w:r w:rsidR="006008B6" w:rsidRPr="006008B6">
        <w:rPr>
          <w:lang w:val="vi-VN"/>
        </w:rPr>
        <w:t>MT</w:t>
      </w:r>
      <w:r w:rsidR="006008B6" w:rsidRPr="00C605CA">
        <w:rPr>
          <w:lang w:val="vi-VN"/>
        </w:rPr>
        <w:t>V</w:t>
      </w:r>
      <w:r w:rsidRPr="006A1EAF">
        <w:rPr>
          <w:lang w:val="vi-VN"/>
        </w:rPr>
        <w:t xml:space="preserve"> Thủy lợi </w:t>
      </w:r>
      <w:r w:rsidR="003127E2" w:rsidRPr="006A1EAF">
        <w:rPr>
          <w:lang w:val="vi-VN"/>
        </w:rPr>
        <w:t>Nam Hà Tĩnh</w:t>
      </w:r>
      <w:r w:rsidRPr="006A1EAF">
        <w:rPr>
          <w:lang w:val="vi-VN"/>
        </w:rPr>
        <w:t xml:space="preserve"> trong công tác quản lý, khai thác, bảo vệ an toàn </w:t>
      </w:r>
      <w:r w:rsidRPr="006A1EAF">
        <w:rPr>
          <w:rFonts w:hint="eastAsia"/>
          <w:lang w:val="vi-VN"/>
        </w:rPr>
        <w:t>đ</w:t>
      </w:r>
      <w:r w:rsidRPr="006A1EAF">
        <w:rPr>
          <w:lang w:val="vi-VN"/>
        </w:rPr>
        <w:t>ập, hồ chứa n</w:t>
      </w:r>
      <w:r w:rsidRPr="006A1EAF">
        <w:rPr>
          <w:rFonts w:hint="eastAsia"/>
          <w:lang w:val="vi-VN"/>
        </w:rPr>
        <w:t>ư</w:t>
      </w:r>
      <w:r w:rsidRPr="006A1EAF">
        <w:rPr>
          <w:lang w:val="vi-VN"/>
        </w:rPr>
        <w:t xml:space="preserve">ớc </w:t>
      </w:r>
      <w:r w:rsidR="001821F1" w:rsidRPr="006A1EAF">
        <w:rPr>
          <w:lang w:val="vi-VN"/>
        </w:rPr>
        <w:t>Nước Xanh</w:t>
      </w:r>
      <w:r w:rsidRPr="006A1EAF">
        <w:rPr>
          <w:lang w:val="vi-VN"/>
        </w:rPr>
        <w:t xml:space="preserve"> theo quy </w:t>
      </w:r>
      <w:r w:rsidRPr="006A1EAF">
        <w:rPr>
          <w:rFonts w:hint="eastAsia"/>
          <w:lang w:val="vi-VN"/>
        </w:rPr>
        <w:t>đ</w:t>
      </w:r>
      <w:r w:rsidRPr="006A1EAF">
        <w:rPr>
          <w:lang w:val="vi-VN"/>
        </w:rPr>
        <w:t>ịnh.</w:t>
      </w:r>
    </w:p>
    <w:p w14:paraId="3AD192CA" w14:textId="77777777" w:rsidR="00FE5356" w:rsidRPr="00C605CA" w:rsidRDefault="00FE5356" w:rsidP="001A638E">
      <w:pPr>
        <w:spacing w:after="60" w:line="252" w:lineRule="auto"/>
        <w:ind w:firstLine="720"/>
        <w:jc w:val="both"/>
        <w:rPr>
          <w:rFonts w:cs="Times New Roman"/>
          <w:b/>
          <w:sz w:val="10"/>
          <w:szCs w:val="28"/>
          <w:lang w:val="vi-VN"/>
        </w:rPr>
      </w:pPr>
    </w:p>
    <w:p w14:paraId="27158D03" w14:textId="77777777" w:rsidR="00AA0271" w:rsidRPr="00C605CA" w:rsidRDefault="00AA0271" w:rsidP="00C605CA">
      <w:pPr>
        <w:spacing w:after="0" w:line="240" w:lineRule="auto"/>
        <w:ind w:firstLine="567"/>
        <w:jc w:val="center"/>
        <w:rPr>
          <w:rFonts w:cs="Times New Roman"/>
          <w:b/>
          <w:sz w:val="26"/>
          <w:szCs w:val="28"/>
          <w:lang w:val="vi-VN"/>
        </w:rPr>
      </w:pPr>
      <w:r w:rsidRPr="00C605CA">
        <w:rPr>
          <w:rFonts w:cs="Times New Roman"/>
          <w:b/>
          <w:sz w:val="26"/>
          <w:szCs w:val="28"/>
          <w:lang w:val="vi-VN"/>
        </w:rPr>
        <w:t>PHẦN I</w:t>
      </w:r>
      <w:r w:rsidR="00AC0B67" w:rsidRPr="00C605CA">
        <w:rPr>
          <w:rFonts w:cs="Times New Roman"/>
          <w:b/>
          <w:sz w:val="26"/>
          <w:szCs w:val="28"/>
          <w:lang w:val="vi-VN"/>
        </w:rPr>
        <w:t>II</w:t>
      </w:r>
    </w:p>
    <w:p w14:paraId="00CF852F" w14:textId="3096FE48" w:rsidR="00AA0271" w:rsidRDefault="00AA0271" w:rsidP="00C605CA">
      <w:pPr>
        <w:spacing w:after="0" w:line="240" w:lineRule="auto"/>
        <w:ind w:firstLine="567"/>
        <w:jc w:val="center"/>
        <w:rPr>
          <w:rFonts w:cs="Times New Roman"/>
          <w:b/>
          <w:sz w:val="26"/>
          <w:szCs w:val="28"/>
          <w:lang w:val="vi-VN"/>
        </w:rPr>
      </w:pPr>
      <w:r w:rsidRPr="00C605CA">
        <w:rPr>
          <w:rFonts w:cs="Times New Roman"/>
          <w:b/>
          <w:sz w:val="26"/>
          <w:szCs w:val="28"/>
          <w:lang w:val="vi-VN"/>
        </w:rPr>
        <w:t>TỔ CHỨC THỰC HIỆN</w:t>
      </w:r>
    </w:p>
    <w:p w14:paraId="2BA5EA99" w14:textId="77777777" w:rsidR="00FE5356" w:rsidRPr="00C605CA" w:rsidRDefault="00FE5356" w:rsidP="00C605CA">
      <w:pPr>
        <w:spacing w:after="0" w:line="240" w:lineRule="auto"/>
        <w:ind w:firstLine="567"/>
        <w:jc w:val="center"/>
        <w:rPr>
          <w:rFonts w:cs="Times New Roman"/>
          <w:b/>
          <w:sz w:val="20"/>
          <w:szCs w:val="28"/>
          <w:lang w:val="vi-VN"/>
        </w:rPr>
      </w:pPr>
    </w:p>
    <w:p w14:paraId="71E23DA5" w14:textId="77777777" w:rsidR="00FE5356" w:rsidRPr="00C605CA" w:rsidRDefault="00FE5356" w:rsidP="00C605CA">
      <w:pPr>
        <w:spacing w:after="0" w:line="240" w:lineRule="auto"/>
        <w:ind w:firstLine="567"/>
        <w:jc w:val="center"/>
        <w:rPr>
          <w:rFonts w:cs="Times New Roman"/>
          <w:b/>
          <w:sz w:val="10"/>
          <w:szCs w:val="28"/>
          <w:lang w:val="vi-VN"/>
        </w:rPr>
      </w:pPr>
    </w:p>
    <w:p w14:paraId="34350E6D" w14:textId="150966DC" w:rsidR="00AA0271" w:rsidRPr="006A1EAF" w:rsidRDefault="00C75BC6" w:rsidP="001A638E">
      <w:pPr>
        <w:spacing w:after="60" w:line="252" w:lineRule="auto"/>
        <w:ind w:firstLine="567"/>
        <w:jc w:val="both"/>
        <w:rPr>
          <w:rFonts w:cs="Times New Roman"/>
          <w:szCs w:val="28"/>
          <w:lang w:val="vi-VN"/>
        </w:rPr>
      </w:pPr>
      <w:r w:rsidRPr="006A1EAF">
        <w:rPr>
          <w:rFonts w:cs="Times New Roman"/>
          <w:szCs w:val="28"/>
          <w:lang w:val="vi-VN"/>
        </w:rPr>
        <w:t xml:space="preserve">Trong quá trình thực hiện Phương án bảo vệ nếu có khó khăn vướng mắc, Công ty TNHH </w:t>
      </w:r>
      <w:r w:rsidR="006008B6" w:rsidRPr="006008B6">
        <w:rPr>
          <w:rFonts w:cs="Times New Roman"/>
          <w:szCs w:val="28"/>
          <w:lang w:val="vi-VN"/>
        </w:rPr>
        <w:t>MTV</w:t>
      </w:r>
      <w:r w:rsidRPr="006A1EAF">
        <w:rPr>
          <w:rFonts w:cs="Times New Roman"/>
          <w:szCs w:val="28"/>
          <w:lang w:val="vi-VN"/>
        </w:rPr>
        <w:t xml:space="preserve"> Thủy lợi </w:t>
      </w:r>
      <w:r w:rsidR="003127E2" w:rsidRPr="006A1EAF">
        <w:rPr>
          <w:rFonts w:cs="Times New Roman"/>
          <w:szCs w:val="28"/>
          <w:lang w:val="vi-VN"/>
        </w:rPr>
        <w:t>Nam Hà Tĩnh</w:t>
      </w:r>
      <w:r w:rsidRPr="006A1EAF">
        <w:rPr>
          <w:rFonts w:cs="Times New Roman"/>
          <w:szCs w:val="28"/>
          <w:lang w:val="vi-VN"/>
        </w:rPr>
        <w:t xml:space="preserve"> trình UBND tỉnh để xem xét sửa đổi, bổ sung đảm bảo mục tiêu bảo vệ an toàn, an ninh cho công trình hồ chứa nước </w:t>
      </w:r>
      <w:r w:rsidR="001821F1" w:rsidRPr="006A1EAF">
        <w:rPr>
          <w:rFonts w:cs="Times New Roman"/>
          <w:szCs w:val="28"/>
          <w:lang w:val="vi-VN"/>
        </w:rPr>
        <w:t>Nước Xanh</w:t>
      </w:r>
      <w:r w:rsidRPr="006A1EAF">
        <w:rPr>
          <w:rFonts w:cs="Times New Roman"/>
          <w:szCs w:val="28"/>
          <w:lang w:val="vi-VN"/>
        </w:rPr>
        <w:t xml:space="preserve">./. </w:t>
      </w:r>
    </w:p>
    <w:p w14:paraId="727747D5" w14:textId="77777777" w:rsidR="00711E57" w:rsidRPr="006A1EAF" w:rsidRDefault="00711E57" w:rsidP="005B3C55">
      <w:pPr>
        <w:spacing w:after="60" w:line="240" w:lineRule="auto"/>
        <w:ind w:firstLine="567"/>
        <w:jc w:val="both"/>
        <w:rPr>
          <w:rFonts w:cs="Times New Roman"/>
          <w:szCs w:val="28"/>
          <w:lang w:val="vi-VN"/>
        </w:rPr>
      </w:pPr>
    </w:p>
    <w:p w14:paraId="650BB2B8" w14:textId="77777777" w:rsidR="00ED313D" w:rsidRPr="00DF585D" w:rsidRDefault="00ED313D">
      <w:pPr>
        <w:rPr>
          <w:rFonts w:cs="Times New Roman"/>
          <w:w w:val="99"/>
          <w:szCs w:val="28"/>
          <w:lang w:val="sv-SE"/>
        </w:rPr>
      </w:pPr>
      <w:r w:rsidRPr="00DF585D">
        <w:rPr>
          <w:rFonts w:cs="Times New Roman"/>
          <w:w w:val="99"/>
          <w:szCs w:val="28"/>
          <w:lang w:val="sv-SE"/>
        </w:rPr>
        <w:br w:type="page"/>
      </w:r>
    </w:p>
    <w:p w14:paraId="0CD43A80" w14:textId="78DDFE88" w:rsidR="00C75BC6" w:rsidRPr="006A1EAF" w:rsidRDefault="00ED313D" w:rsidP="00ED313D">
      <w:pPr>
        <w:jc w:val="center"/>
        <w:rPr>
          <w:b/>
          <w:bCs/>
          <w:noProof/>
          <w:sz w:val="24"/>
          <w:szCs w:val="24"/>
          <w:lang w:val="sv-SE"/>
        </w:rPr>
      </w:pPr>
      <w:r w:rsidRPr="006A1EAF">
        <w:rPr>
          <w:b/>
          <w:bCs/>
          <w:noProof/>
          <w:sz w:val="24"/>
          <w:szCs w:val="24"/>
          <w:lang w:val="sv-SE"/>
        </w:rPr>
        <w:lastRenderedPageBreak/>
        <w:t xml:space="preserve">SƠ ĐỒ MẶT BẰNG BỐ TRÍ CÔNG TRÌNH ĐẦU MỐI </w:t>
      </w:r>
      <w:r w:rsidRPr="006A1EAF">
        <w:rPr>
          <w:b/>
          <w:bCs/>
          <w:noProof/>
          <w:sz w:val="24"/>
          <w:szCs w:val="24"/>
          <w:lang w:val="sv-SE"/>
        </w:rPr>
        <w:br/>
        <w:t xml:space="preserve">HỒ CHỨA NƯỚC </w:t>
      </w:r>
      <w:r w:rsidR="001821F1" w:rsidRPr="006A1EAF">
        <w:rPr>
          <w:b/>
          <w:bCs/>
          <w:noProof/>
          <w:sz w:val="24"/>
          <w:szCs w:val="24"/>
          <w:lang w:val="sv-SE"/>
        </w:rPr>
        <w:t>NƯỚC XANH</w:t>
      </w:r>
    </w:p>
    <w:p w14:paraId="44D50B6E" w14:textId="26CEA4AF" w:rsidR="00ED313D" w:rsidRPr="00DF585D" w:rsidRDefault="00B92432" w:rsidP="007C18E4">
      <w:pPr>
        <w:ind w:left="-284"/>
        <w:rPr>
          <w:noProof/>
        </w:rPr>
      </w:pPr>
      <w:r w:rsidRPr="00DF585D">
        <w:rPr>
          <w:noProof/>
        </w:rPr>
        <w:drawing>
          <wp:inline distT="0" distB="0" distL="0" distR="0" wp14:anchorId="5F240D19" wp14:editId="3567CAF2">
            <wp:extent cx="6372225" cy="6038850"/>
            <wp:effectExtent l="0" t="0" r="9525" b="0"/>
            <wp:docPr id="8" name="Picture 8" descr="nuoc x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oc xanh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2225" cy="6038850"/>
                    </a:xfrm>
                    <a:prstGeom prst="rect">
                      <a:avLst/>
                    </a:prstGeom>
                    <a:noFill/>
                    <a:ln>
                      <a:noFill/>
                    </a:ln>
                  </pic:spPr>
                </pic:pic>
              </a:graphicData>
            </a:graphic>
          </wp:inline>
        </w:drawing>
      </w:r>
    </w:p>
    <w:sectPr w:rsidR="00ED313D" w:rsidRPr="00DF585D" w:rsidSect="001D3A64">
      <w:headerReference w:type="default" r:id="rId9"/>
      <w:pgSz w:w="11907" w:h="16840" w:code="9"/>
      <w:pgMar w:top="1134" w:right="1134" w:bottom="1134" w:left="1701" w:header="39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69705" w14:textId="77777777" w:rsidR="00815EA6" w:rsidRDefault="00815EA6" w:rsidP="00D6632B">
      <w:pPr>
        <w:spacing w:after="0" w:line="240" w:lineRule="auto"/>
      </w:pPr>
      <w:r>
        <w:separator/>
      </w:r>
    </w:p>
  </w:endnote>
  <w:endnote w:type="continuationSeparator" w:id="0">
    <w:p w14:paraId="0C443DAA" w14:textId="77777777" w:rsidR="00815EA6" w:rsidRDefault="00815EA6" w:rsidP="00D66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H">
    <w:altName w:val="Courier New"/>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VnArial NarrowH">
    <w:altName w:val="Courier New"/>
    <w:charset w:val="00"/>
    <w:family w:val="swiss"/>
    <w:pitch w:val="variable"/>
    <w:sig w:usb0="00000003" w:usb1="00000000" w:usb2="00000000" w:usb3="00000000" w:csb0="00000001" w:csb1="00000000"/>
  </w:font>
  <w:font w:name=".VnArial Narrow">
    <w:altName w:val="Courier New"/>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VnTimeH">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2020503050405090304"/>
    <w:charset w:val="00"/>
    <w:family w:val="roman"/>
    <w:notTrueType/>
    <w:pitch w:val="default"/>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B1C55" w14:textId="77777777" w:rsidR="00815EA6" w:rsidRDefault="00815EA6" w:rsidP="00D6632B">
      <w:pPr>
        <w:spacing w:after="0" w:line="240" w:lineRule="auto"/>
      </w:pPr>
      <w:r>
        <w:separator/>
      </w:r>
    </w:p>
  </w:footnote>
  <w:footnote w:type="continuationSeparator" w:id="0">
    <w:p w14:paraId="746A2A27" w14:textId="77777777" w:rsidR="00815EA6" w:rsidRDefault="00815EA6" w:rsidP="00D66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632495"/>
      <w:docPartObj>
        <w:docPartGallery w:val="Page Numbers (Top of Page)"/>
        <w:docPartUnique/>
      </w:docPartObj>
    </w:sdtPr>
    <w:sdtEndPr>
      <w:rPr>
        <w:noProof/>
        <w:sz w:val="26"/>
        <w:szCs w:val="26"/>
      </w:rPr>
    </w:sdtEndPr>
    <w:sdtContent>
      <w:p w14:paraId="0F117970" w14:textId="58493E6D" w:rsidR="007650A4" w:rsidRPr="00AA0271" w:rsidRDefault="007650A4">
        <w:pPr>
          <w:pStyle w:val="Header"/>
          <w:jc w:val="center"/>
          <w:rPr>
            <w:sz w:val="26"/>
            <w:szCs w:val="26"/>
          </w:rPr>
        </w:pPr>
        <w:r w:rsidRPr="00AA0271">
          <w:rPr>
            <w:sz w:val="26"/>
            <w:szCs w:val="26"/>
          </w:rPr>
          <w:fldChar w:fldCharType="begin"/>
        </w:r>
        <w:r w:rsidRPr="00AA0271">
          <w:rPr>
            <w:sz w:val="26"/>
            <w:szCs w:val="26"/>
          </w:rPr>
          <w:instrText xml:space="preserve"> PAGE   \* MERGEFORMAT </w:instrText>
        </w:r>
        <w:r w:rsidRPr="00AA0271">
          <w:rPr>
            <w:sz w:val="26"/>
            <w:szCs w:val="26"/>
          </w:rPr>
          <w:fldChar w:fldCharType="separate"/>
        </w:r>
        <w:r w:rsidR="00C605CA">
          <w:rPr>
            <w:noProof/>
            <w:sz w:val="26"/>
            <w:szCs w:val="26"/>
          </w:rPr>
          <w:t>3</w:t>
        </w:r>
        <w:r w:rsidRPr="00AA0271">
          <w:rPr>
            <w:noProof/>
            <w:sz w:val="26"/>
            <w:szCs w:val="26"/>
          </w:rPr>
          <w:fldChar w:fldCharType="end"/>
        </w:r>
      </w:p>
    </w:sdtContent>
  </w:sdt>
  <w:p w14:paraId="2C6C85B2" w14:textId="77777777" w:rsidR="007650A4" w:rsidRDefault="007650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547E"/>
    <w:multiLevelType w:val="hybridMultilevel"/>
    <w:tmpl w:val="72B02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4D08"/>
    <w:multiLevelType w:val="hybridMultilevel"/>
    <w:tmpl w:val="EB04AD58"/>
    <w:lvl w:ilvl="0" w:tplc="DADCC45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E3173F"/>
    <w:multiLevelType w:val="hybridMultilevel"/>
    <w:tmpl w:val="C93A3012"/>
    <w:lvl w:ilvl="0" w:tplc="739A7AFC">
      <w:start w:val="1"/>
      <w:numFmt w:val="bullet"/>
      <w:pStyle w:val="Style2"/>
      <w:lvlText w:val=""/>
      <w:lvlJc w:val="left"/>
      <w:pPr>
        <w:tabs>
          <w:tab w:val="num" w:pos="360"/>
        </w:tabs>
        <w:ind w:left="36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29695963"/>
    <w:multiLevelType w:val="hybridMultilevel"/>
    <w:tmpl w:val="54FE1220"/>
    <w:lvl w:ilvl="0" w:tplc="2E7496DE">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FFF74ED"/>
    <w:multiLevelType w:val="hybridMultilevel"/>
    <w:tmpl w:val="08609E5A"/>
    <w:lvl w:ilvl="0" w:tplc="2272D01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0C69C1"/>
    <w:multiLevelType w:val="hybridMultilevel"/>
    <w:tmpl w:val="F0FEE2D8"/>
    <w:lvl w:ilvl="0" w:tplc="ED3A7146">
      <w:start w:val="2"/>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51BB2CC0"/>
    <w:multiLevelType w:val="hybridMultilevel"/>
    <w:tmpl w:val="EC622C42"/>
    <w:lvl w:ilvl="0" w:tplc="70CEE8E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04D1474"/>
    <w:multiLevelType w:val="hybridMultilevel"/>
    <w:tmpl w:val="03A2B5FC"/>
    <w:lvl w:ilvl="0" w:tplc="B1F8EA2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7"/>
  </w:num>
  <w:num w:numId="2">
    <w:abstractNumId w:val="3"/>
  </w:num>
  <w:num w:numId="3">
    <w:abstractNumId w:val="5"/>
  </w:num>
  <w:num w:numId="4">
    <w:abstractNumId w:val="2"/>
  </w:num>
  <w:num w:numId="5">
    <w:abstractNumId w:val="0"/>
  </w:num>
  <w:num w:numId="6">
    <w:abstractNumId w:val="1"/>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5F"/>
    <w:rsid w:val="0000379D"/>
    <w:rsid w:val="00013309"/>
    <w:rsid w:val="00023161"/>
    <w:rsid w:val="000305CA"/>
    <w:rsid w:val="00034C14"/>
    <w:rsid w:val="000372F1"/>
    <w:rsid w:val="000405A9"/>
    <w:rsid w:val="00040E32"/>
    <w:rsid w:val="000461E5"/>
    <w:rsid w:val="0005400B"/>
    <w:rsid w:val="0006031B"/>
    <w:rsid w:val="00063B83"/>
    <w:rsid w:val="00066B70"/>
    <w:rsid w:val="000709B9"/>
    <w:rsid w:val="00071CC3"/>
    <w:rsid w:val="00096764"/>
    <w:rsid w:val="00096CFB"/>
    <w:rsid w:val="00097F43"/>
    <w:rsid w:val="000A3858"/>
    <w:rsid w:val="000B65F1"/>
    <w:rsid w:val="000C087D"/>
    <w:rsid w:val="000C33C6"/>
    <w:rsid w:val="000C7FF0"/>
    <w:rsid w:val="000D7094"/>
    <w:rsid w:val="000E29EC"/>
    <w:rsid w:val="000E4816"/>
    <w:rsid w:val="000F0023"/>
    <w:rsid w:val="000F061A"/>
    <w:rsid w:val="000F2120"/>
    <w:rsid w:val="0011262B"/>
    <w:rsid w:val="001139FB"/>
    <w:rsid w:val="00115EF4"/>
    <w:rsid w:val="00116AD6"/>
    <w:rsid w:val="00121E44"/>
    <w:rsid w:val="00133536"/>
    <w:rsid w:val="00145A0F"/>
    <w:rsid w:val="001500DF"/>
    <w:rsid w:val="00160377"/>
    <w:rsid w:val="001615E2"/>
    <w:rsid w:val="00163309"/>
    <w:rsid w:val="00164560"/>
    <w:rsid w:val="00164BEE"/>
    <w:rsid w:val="00172B64"/>
    <w:rsid w:val="00175C4B"/>
    <w:rsid w:val="00177867"/>
    <w:rsid w:val="001821F1"/>
    <w:rsid w:val="00182C55"/>
    <w:rsid w:val="00186D6A"/>
    <w:rsid w:val="00187492"/>
    <w:rsid w:val="0019103E"/>
    <w:rsid w:val="0019359E"/>
    <w:rsid w:val="0019757D"/>
    <w:rsid w:val="00197A81"/>
    <w:rsid w:val="001A638E"/>
    <w:rsid w:val="001B0AC8"/>
    <w:rsid w:val="001B0D4B"/>
    <w:rsid w:val="001B6DCD"/>
    <w:rsid w:val="001C1942"/>
    <w:rsid w:val="001D2D5A"/>
    <w:rsid w:val="001D3A64"/>
    <w:rsid w:val="001D72AD"/>
    <w:rsid w:val="001E1933"/>
    <w:rsid w:val="001E1B71"/>
    <w:rsid w:val="001F13F0"/>
    <w:rsid w:val="001F1713"/>
    <w:rsid w:val="001F2611"/>
    <w:rsid w:val="0020139D"/>
    <w:rsid w:val="00204FCF"/>
    <w:rsid w:val="00211D12"/>
    <w:rsid w:val="00223EE2"/>
    <w:rsid w:val="002276E7"/>
    <w:rsid w:val="0023025E"/>
    <w:rsid w:val="0023584D"/>
    <w:rsid w:val="00240350"/>
    <w:rsid w:val="00254760"/>
    <w:rsid w:val="00260CA1"/>
    <w:rsid w:val="002657F7"/>
    <w:rsid w:val="00267123"/>
    <w:rsid w:val="00270C46"/>
    <w:rsid w:val="0027421F"/>
    <w:rsid w:val="00277449"/>
    <w:rsid w:val="00287812"/>
    <w:rsid w:val="00291FE6"/>
    <w:rsid w:val="002944FD"/>
    <w:rsid w:val="00296718"/>
    <w:rsid w:val="002969CF"/>
    <w:rsid w:val="002A715C"/>
    <w:rsid w:val="002B70A9"/>
    <w:rsid w:val="002C320A"/>
    <w:rsid w:val="002C5C91"/>
    <w:rsid w:val="002C6E52"/>
    <w:rsid w:val="002D3705"/>
    <w:rsid w:val="002D4B89"/>
    <w:rsid w:val="002F1616"/>
    <w:rsid w:val="00302859"/>
    <w:rsid w:val="0031103E"/>
    <w:rsid w:val="00311B63"/>
    <w:rsid w:val="00311DC2"/>
    <w:rsid w:val="003127E2"/>
    <w:rsid w:val="00313FB4"/>
    <w:rsid w:val="00316C67"/>
    <w:rsid w:val="003302BE"/>
    <w:rsid w:val="00331167"/>
    <w:rsid w:val="00333CB2"/>
    <w:rsid w:val="003449F4"/>
    <w:rsid w:val="00364ECA"/>
    <w:rsid w:val="00366E3D"/>
    <w:rsid w:val="00376842"/>
    <w:rsid w:val="00380EDF"/>
    <w:rsid w:val="00385FE8"/>
    <w:rsid w:val="00390567"/>
    <w:rsid w:val="00390830"/>
    <w:rsid w:val="0039510F"/>
    <w:rsid w:val="0039553C"/>
    <w:rsid w:val="00396A22"/>
    <w:rsid w:val="00397727"/>
    <w:rsid w:val="003A22CF"/>
    <w:rsid w:val="003B1453"/>
    <w:rsid w:val="003B4264"/>
    <w:rsid w:val="003B4997"/>
    <w:rsid w:val="003C3E99"/>
    <w:rsid w:val="003C427F"/>
    <w:rsid w:val="003C5B4F"/>
    <w:rsid w:val="003D7EE3"/>
    <w:rsid w:val="003E49B6"/>
    <w:rsid w:val="003F02CA"/>
    <w:rsid w:val="003F0AAE"/>
    <w:rsid w:val="003F0B74"/>
    <w:rsid w:val="003F164F"/>
    <w:rsid w:val="00401CD4"/>
    <w:rsid w:val="00401FEB"/>
    <w:rsid w:val="0040213E"/>
    <w:rsid w:val="00402CB8"/>
    <w:rsid w:val="00402D23"/>
    <w:rsid w:val="004134B4"/>
    <w:rsid w:val="00420F65"/>
    <w:rsid w:val="0042655E"/>
    <w:rsid w:val="00434F9F"/>
    <w:rsid w:val="00440B4D"/>
    <w:rsid w:val="00441581"/>
    <w:rsid w:val="0044515F"/>
    <w:rsid w:val="004503BE"/>
    <w:rsid w:val="00451EAA"/>
    <w:rsid w:val="00453BDC"/>
    <w:rsid w:val="00456412"/>
    <w:rsid w:val="00475AD8"/>
    <w:rsid w:val="00484AAC"/>
    <w:rsid w:val="00485F15"/>
    <w:rsid w:val="004907F9"/>
    <w:rsid w:val="004A1AC5"/>
    <w:rsid w:val="004A205A"/>
    <w:rsid w:val="004A2D32"/>
    <w:rsid w:val="004A51DD"/>
    <w:rsid w:val="004A7A7F"/>
    <w:rsid w:val="004A7E38"/>
    <w:rsid w:val="004B0D0F"/>
    <w:rsid w:val="004B3B53"/>
    <w:rsid w:val="004B6592"/>
    <w:rsid w:val="004B65BF"/>
    <w:rsid w:val="004C31C6"/>
    <w:rsid w:val="004C320D"/>
    <w:rsid w:val="004D042A"/>
    <w:rsid w:val="004D1155"/>
    <w:rsid w:val="004D2BE9"/>
    <w:rsid w:val="004F5176"/>
    <w:rsid w:val="004F7178"/>
    <w:rsid w:val="0050074B"/>
    <w:rsid w:val="00505F7B"/>
    <w:rsid w:val="00510270"/>
    <w:rsid w:val="00510E5F"/>
    <w:rsid w:val="00513DDE"/>
    <w:rsid w:val="0052166B"/>
    <w:rsid w:val="00521D53"/>
    <w:rsid w:val="00525667"/>
    <w:rsid w:val="00525E78"/>
    <w:rsid w:val="00526711"/>
    <w:rsid w:val="005302F9"/>
    <w:rsid w:val="005364E8"/>
    <w:rsid w:val="00536DCE"/>
    <w:rsid w:val="0054018E"/>
    <w:rsid w:val="005422C2"/>
    <w:rsid w:val="0054339D"/>
    <w:rsid w:val="00561653"/>
    <w:rsid w:val="00563F78"/>
    <w:rsid w:val="00565E25"/>
    <w:rsid w:val="005669DF"/>
    <w:rsid w:val="005704B5"/>
    <w:rsid w:val="00583259"/>
    <w:rsid w:val="0059255D"/>
    <w:rsid w:val="00593FCD"/>
    <w:rsid w:val="005A29C7"/>
    <w:rsid w:val="005A48A2"/>
    <w:rsid w:val="005A587A"/>
    <w:rsid w:val="005A7771"/>
    <w:rsid w:val="005B1382"/>
    <w:rsid w:val="005B3C55"/>
    <w:rsid w:val="005C375E"/>
    <w:rsid w:val="005C419D"/>
    <w:rsid w:val="005C5806"/>
    <w:rsid w:val="005D5AA3"/>
    <w:rsid w:val="005F199D"/>
    <w:rsid w:val="005F3C38"/>
    <w:rsid w:val="005F6E2A"/>
    <w:rsid w:val="006008B6"/>
    <w:rsid w:val="00603329"/>
    <w:rsid w:val="00612C76"/>
    <w:rsid w:val="0061452F"/>
    <w:rsid w:val="00616261"/>
    <w:rsid w:val="006172FD"/>
    <w:rsid w:val="00617C30"/>
    <w:rsid w:val="0062002D"/>
    <w:rsid w:val="00620460"/>
    <w:rsid w:val="00621525"/>
    <w:rsid w:val="00621F12"/>
    <w:rsid w:val="00633EBC"/>
    <w:rsid w:val="00635931"/>
    <w:rsid w:val="00640B01"/>
    <w:rsid w:val="0064488D"/>
    <w:rsid w:val="00645687"/>
    <w:rsid w:val="00647D3D"/>
    <w:rsid w:val="00657ED1"/>
    <w:rsid w:val="00666A04"/>
    <w:rsid w:val="00666D23"/>
    <w:rsid w:val="00671AFF"/>
    <w:rsid w:val="0067388E"/>
    <w:rsid w:val="006741D8"/>
    <w:rsid w:val="00675BCF"/>
    <w:rsid w:val="00687E16"/>
    <w:rsid w:val="006911F4"/>
    <w:rsid w:val="00696054"/>
    <w:rsid w:val="006A1EAF"/>
    <w:rsid w:val="006A5D93"/>
    <w:rsid w:val="006C0C3D"/>
    <w:rsid w:val="006C0CA2"/>
    <w:rsid w:val="006C5B66"/>
    <w:rsid w:val="006E0134"/>
    <w:rsid w:val="006E2FC6"/>
    <w:rsid w:val="006E668E"/>
    <w:rsid w:val="006F45DA"/>
    <w:rsid w:val="006F5565"/>
    <w:rsid w:val="0070361A"/>
    <w:rsid w:val="007054D1"/>
    <w:rsid w:val="00711E57"/>
    <w:rsid w:val="00722313"/>
    <w:rsid w:val="00726186"/>
    <w:rsid w:val="0072785A"/>
    <w:rsid w:val="007327EF"/>
    <w:rsid w:val="00740F27"/>
    <w:rsid w:val="00743BE0"/>
    <w:rsid w:val="00743DD4"/>
    <w:rsid w:val="007515A4"/>
    <w:rsid w:val="007540F2"/>
    <w:rsid w:val="007622C5"/>
    <w:rsid w:val="007650A4"/>
    <w:rsid w:val="0076522F"/>
    <w:rsid w:val="00774699"/>
    <w:rsid w:val="007758A6"/>
    <w:rsid w:val="00777C8F"/>
    <w:rsid w:val="00780443"/>
    <w:rsid w:val="00780B67"/>
    <w:rsid w:val="00780BF6"/>
    <w:rsid w:val="00782CAE"/>
    <w:rsid w:val="007900AE"/>
    <w:rsid w:val="007929D8"/>
    <w:rsid w:val="007939E9"/>
    <w:rsid w:val="007976C7"/>
    <w:rsid w:val="007A7EA4"/>
    <w:rsid w:val="007B7DDA"/>
    <w:rsid w:val="007C07DF"/>
    <w:rsid w:val="007C18E4"/>
    <w:rsid w:val="007D07F6"/>
    <w:rsid w:val="007E4871"/>
    <w:rsid w:val="007E5926"/>
    <w:rsid w:val="007F1836"/>
    <w:rsid w:val="008001A4"/>
    <w:rsid w:val="0080435F"/>
    <w:rsid w:val="008065A2"/>
    <w:rsid w:val="008116DA"/>
    <w:rsid w:val="0081298D"/>
    <w:rsid w:val="00815EA6"/>
    <w:rsid w:val="008203FF"/>
    <w:rsid w:val="00824AA0"/>
    <w:rsid w:val="00831CEE"/>
    <w:rsid w:val="00831FFE"/>
    <w:rsid w:val="00836290"/>
    <w:rsid w:val="008364BB"/>
    <w:rsid w:val="00840022"/>
    <w:rsid w:val="00840766"/>
    <w:rsid w:val="00841960"/>
    <w:rsid w:val="0084688A"/>
    <w:rsid w:val="0085309C"/>
    <w:rsid w:val="00856BD2"/>
    <w:rsid w:val="00856DEE"/>
    <w:rsid w:val="0086165F"/>
    <w:rsid w:val="008619FF"/>
    <w:rsid w:val="00861D73"/>
    <w:rsid w:val="008645FA"/>
    <w:rsid w:val="0086480E"/>
    <w:rsid w:val="008670EE"/>
    <w:rsid w:val="00870A73"/>
    <w:rsid w:val="0087347B"/>
    <w:rsid w:val="0087489B"/>
    <w:rsid w:val="0089136A"/>
    <w:rsid w:val="00895336"/>
    <w:rsid w:val="00896CDE"/>
    <w:rsid w:val="008A0880"/>
    <w:rsid w:val="008A353D"/>
    <w:rsid w:val="008A58C2"/>
    <w:rsid w:val="008A58DA"/>
    <w:rsid w:val="008A7A5E"/>
    <w:rsid w:val="008B2F1C"/>
    <w:rsid w:val="008C0661"/>
    <w:rsid w:val="008D5A2C"/>
    <w:rsid w:val="008D6708"/>
    <w:rsid w:val="008E0E4B"/>
    <w:rsid w:val="008E2187"/>
    <w:rsid w:val="008E50FF"/>
    <w:rsid w:val="008E51D6"/>
    <w:rsid w:val="008E563F"/>
    <w:rsid w:val="008F5A4D"/>
    <w:rsid w:val="008F62A6"/>
    <w:rsid w:val="008F648A"/>
    <w:rsid w:val="00900140"/>
    <w:rsid w:val="009043FE"/>
    <w:rsid w:val="00907BB2"/>
    <w:rsid w:val="0091196B"/>
    <w:rsid w:val="00916A23"/>
    <w:rsid w:val="0092785B"/>
    <w:rsid w:val="00930F27"/>
    <w:rsid w:val="0093274B"/>
    <w:rsid w:val="009339BE"/>
    <w:rsid w:val="00934637"/>
    <w:rsid w:val="00951134"/>
    <w:rsid w:val="009519CD"/>
    <w:rsid w:val="00961704"/>
    <w:rsid w:val="0096474F"/>
    <w:rsid w:val="00966AAB"/>
    <w:rsid w:val="009679C9"/>
    <w:rsid w:val="00970234"/>
    <w:rsid w:val="009709A4"/>
    <w:rsid w:val="00976F81"/>
    <w:rsid w:val="009812D3"/>
    <w:rsid w:val="00986070"/>
    <w:rsid w:val="0098736D"/>
    <w:rsid w:val="009A05F4"/>
    <w:rsid w:val="009A4D09"/>
    <w:rsid w:val="009A638A"/>
    <w:rsid w:val="009B533E"/>
    <w:rsid w:val="009B6F54"/>
    <w:rsid w:val="009C3247"/>
    <w:rsid w:val="009C513A"/>
    <w:rsid w:val="009E1358"/>
    <w:rsid w:val="009E4792"/>
    <w:rsid w:val="009E542E"/>
    <w:rsid w:val="009E6977"/>
    <w:rsid w:val="009E7127"/>
    <w:rsid w:val="00A001A8"/>
    <w:rsid w:val="00A0120F"/>
    <w:rsid w:val="00A06AF8"/>
    <w:rsid w:val="00A12D3D"/>
    <w:rsid w:val="00A13FEE"/>
    <w:rsid w:val="00A16C75"/>
    <w:rsid w:val="00A21824"/>
    <w:rsid w:val="00A21DBA"/>
    <w:rsid w:val="00A2325B"/>
    <w:rsid w:val="00A23324"/>
    <w:rsid w:val="00A256A3"/>
    <w:rsid w:val="00A25D62"/>
    <w:rsid w:val="00A30EA5"/>
    <w:rsid w:val="00A31685"/>
    <w:rsid w:val="00A3190B"/>
    <w:rsid w:val="00A32EF7"/>
    <w:rsid w:val="00A34283"/>
    <w:rsid w:val="00A5484F"/>
    <w:rsid w:val="00A57E10"/>
    <w:rsid w:val="00A61609"/>
    <w:rsid w:val="00A61B0B"/>
    <w:rsid w:val="00A626CA"/>
    <w:rsid w:val="00A637C9"/>
    <w:rsid w:val="00A66A00"/>
    <w:rsid w:val="00A66DF5"/>
    <w:rsid w:val="00A67932"/>
    <w:rsid w:val="00A71F30"/>
    <w:rsid w:val="00A74EF4"/>
    <w:rsid w:val="00A83D9C"/>
    <w:rsid w:val="00A92D85"/>
    <w:rsid w:val="00A96221"/>
    <w:rsid w:val="00A96C29"/>
    <w:rsid w:val="00AA0271"/>
    <w:rsid w:val="00AA0B86"/>
    <w:rsid w:val="00AA1A9C"/>
    <w:rsid w:val="00AA6445"/>
    <w:rsid w:val="00AB16E9"/>
    <w:rsid w:val="00AB1DB6"/>
    <w:rsid w:val="00AB6C98"/>
    <w:rsid w:val="00AC0B67"/>
    <w:rsid w:val="00AC4A29"/>
    <w:rsid w:val="00AC55A6"/>
    <w:rsid w:val="00AC7A27"/>
    <w:rsid w:val="00AD5026"/>
    <w:rsid w:val="00AF0E52"/>
    <w:rsid w:val="00AF1973"/>
    <w:rsid w:val="00AF1E1A"/>
    <w:rsid w:val="00AF2C5F"/>
    <w:rsid w:val="00B00C7B"/>
    <w:rsid w:val="00B04840"/>
    <w:rsid w:val="00B04D2D"/>
    <w:rsid w:val="00B04F3F"/>
    <w:rsid w:val="00B0500E"/>
    <w:rsid w:val="00B10C2B"/>
    <w:rsid w:val="00B1563F"/>
    <w:rsid w:val="00B15B97"/>
    <w:rsid w:val="00B217D4"/>
    <w:rsid w:val="00B2345E"/>
    <w:rsid w:val="00B561B3"/>
    <w:rsid w:val="00B66693"/>
    <w:rsid w:val="00B671EE"/>
    <w:rsid w:val="00B70DD7"/>
    <w:rsid w:val="00B77DBA"/>
    <w:rsid w:val="00B81D95"/>
    <w:rsid w:val="00B92432"/>
    <w:rsid w:val="00BA0997"/>
    <w:rsid w:val="00BA14C4"/>
    <w:rsid w:val="00BA1826"/>
    <w:rsid w:val="00BA5087"/>
    <w:rsid w:val="00BB4E6C"/>
    <w:rsid w:val="00BB51E4"/>
    <w:rsid w:val="00BB5BCB"/>
    <w:rsid w:val="00BB6810"/>
    <w:rsid w:val="00BC0F15"/>
    <w:rsid w:val="00BC26C6"/>
    <w:rsid w:val="00BD06B1"/>
    <w:rsid w:val="00BD5A38"/>
    <w:rsid w:val="00BD5CFA"/>
    <w:rsid w:val="00BD624B"/>
    <w:rsid w:val="00BF0B39"/>
    <w:rsid w:val="00BF459D"/>
    <w:rsid w:val="00BF4691"/>
    <w:rsid w:val="00BF54EC"/>
    <w:rsid w:val="00C05E03"/>
    <w:rsid w:val="00C130C8"/>
    <w:rsid w:val="00C20326"/>
    <w:rsid w:val="00C20EB8"/>
    <w:rsid w:val="00C23D54"/>
    <w:rsid w:val="00C33415"/>
    <w:rsid w:val="00C3588B"/>
    <w:rsid w:val="00C426C9"/>
    <w:rsid w:val="00C44220"/>
    <w:rsid w:val="00C44C03"/>
    <w:rsid w:val="00C47E56"/>
    <w:rsid w:val="00C605CA"/>
    <w:rsid w:val="00C62936"/>
    <w:rsid w:val="00C63136"/>
    <w:rsid w:val="00C65AD9"/>
    <w:rsid w:val="00C66706"/>
    <w:rsid w:val="00C70792"/>
    <w:rsid w:val="00C75BC6"/>
    <w:rsid w:val="00C80A1E"/>
    <w:rsid w:val="00C87C57"/>
    <w:rsid w:val="00C9084B"/>
    <w:rsid w:val="00C90E60"/>
    <w:rsid w:val="00C9686F"/>
    <w:rsid w:val="00CA4673"/>
    <w:rsid w:val="00CB4420"/>
    <w:rsid w:val="00CB5784"/>
    <w:rsid w:val="00CC0697"/>
    <w:rsid w:val="00CC666D"/>
    <w:rsid w:val="00CC7248"/>
    <w:rsid w:val="00CD0ECE"/>
    <w:rsid w:val="00CD1040"/>
    <w:rsid w:val="00CD1BA9"/>
    <w:rsid w:val="00CD620F"/>
    <w:rsid w:val="00CD7907"/>
    <w:rsid w:val="00CE4881"/>
    <w:rsid w:val="00CE66A4"/>
    <w:rsid w:val="00CE71A0"/>
    <w:rsid w:val="00CE73B9"/>
    <w:rsid w:val="00CF276D"/>
    <w:rsid w:val="00D02548"/>
    <w:rsid w:val="00D03A00"/>
    <w:rsid w:val="00D064A7"/>
    <w:rsid w:val="00D067FB"/>
    <w:rsid w:val="00D10B42"/>
    <w:rsid w:val="00D15659"/>
    <w:rsid w:val="00D227EB"/>
    <w:rsid w:val="00D23C26"/>
    <w:rsid w:val="00D24074"/>
    <w:rsid w:val="00D32E1B"/>
    <w:rsid w:val="00D44C2D"/>
    <w:rsid w:val="00D502EE"/>
    <w:rsid w:val="00D533EF"/>
    <w:rsid w:val="00D53DD8"/>
    <w:rsid w:val="00D564A9"/>
    <w:rsid w:val="00D569C9"/>
    <w:rsid w:val="00D576A2"/>
    <w:rsid w:val="00D60AC8"/>
    <w:rsid w:val="00D63A37"/>
    <w:rsid w:val="00D64F2E"/>
    <w:rsid w:val="00D6632B"/>
    <w:rsid w:val="00D66F61"/>
    <w:rsid w:val="00D81788"/>
    <w:rsid w:val="00D81880"/>
    <w:rsid w:val="00D820E3"/>
    <w:rsid w:val="00D852B5"/>
    <w:rsid w:val="00D85D8C"/>
    <w:rsid w:val="00D87297"/>
    <w:rsid w:val="00D919A2"/>
    <w:rsid w:val="00DA4934"/>
    <w:rsid w:val="00DA5D7F"/>
    <w:rsid w:val="00DA66FE"/>
    <w:rsid w:val="00DB025B"/>
    <w:rsid w:val="00DB1D73"/>
    <w:rsid w:val="00DB4857"/>
    <w:rsid w:val="00DB48FC"/>
    <w:rsid w:val="00DC0A80"/>
    <w:rsid w:val="00DE19CB"/>
    <w:rsid w:val="00DE3D12"/>
    <w:rsid w:val="00DF585D"/>
    <w:rsid w:val="00DF6A6A"/>
    <w:rsid w:val="00DF721C"/>
    <w:rsid w:val="00E027CC"/>
    <w:rsid w:val="00E04CA9"/>
    <w:rsid w:val="00E0627C"/>
    <w:rsid w:val="00E164F4"/>
    <w:rsid w:val="00E17204"/>
    <w:rsid w:val="00E2637C"/>
    <w:rsid w:val="00E33466"/>
    <w:rsid w:val="00E35230"/>
    <w:rsid w:val="00E371AD"/>
    <w:rsid w:val="00E37EBF"/>
    <w:rsid w:val="00E40C9C"/>
    <w:rsid w:val="00E456FB"/>
    <w:rsid w:val="00E46750"/>
    <w:rsid w:val="00E470F9"/>
    <w:rsid w:val="00E50855"/>
    <w:rsid w:val="00E516A9"/>
    <w:rsid w:val="00E5737E"/>
    <w:rsid w:val="00E61FE6"/>
    <w:rsid w:val="00E74020"/>
    <w:rsid w:val="00E9178C"/>
    <w:rsid w:val="00E93D89"/>
    <w:rsid w:val="00E94909"/>
    <w:rsid w:val="00E94B49"/>
    <w:rsid w:val="00EA6A7F"/>
    <w:rsid w:val="00EA7D6F"/>
    <w:rsid w:val="00EB479F"/>
    <w:rsid w:val="00EC0238"/>
    <w:rsid w:val="00EC47F4"/>
    <w:rsid w:val="00EC7417"/>
    <w:rsid w:val="00EC76C4"/>
    <w:rsid w:val="00ED313D"/>
    <w:rsid w:val="00ED6968"/>
    <w:rsid w:val="00EE18D7"/>
    <w:rsid w:val="00EE758F"/>
    <w:rsid w:val="00EF583F"/>
    <w:rsid w:val="00F017D5"/>
    <w:rsid w:val="00F04305"/>
    <w:rsid w:val="00F04A31"/>
    <w:rsid w:val="00F067B1"/>
    <w:rsid w:val="00F11E43"/>
    <w:rsid w:val="00F12CB7"/>
    <w:rsid w:val="00F138F3"/>
    <w:rsid w:val="00F165A7"/>
    <w:rsid w:val="00F1722E"/>
    <w:rsid w:val="00F1749B"/>
    <w:rsid w:val="00F23CC8"/>
    <w:rsid w:val="00F31F56"/>
    <w:rsid w:val="00F352B5"/>
    <w:rsid w:val="00F4157A"/>
    <w:rsid w:val="00F453C6"/>
    <w:rsid w:val="00F46B17"/>
    <w:rsid w:val="00F555B1"/>
    <w:rsid w:val="00F555EF"/>
    <w:rsid w:val="00F56B8B"/>
    <w:rsid w:val="00F61CB0"/>
    <w:rsid w:val="00F62FAC"/>
    <w:rsid w:val="00F63AB5"/>
    <w:rsid w:val="00F728BB"/>
    <w:rsid w:val="00F769F8"/>
    <w:rsid w:val="00F77E4F"/>
    <w:rsid w:val="00F829E0"/>
    <w:rsid w:val="00F82AFA"/>
    <w:rsid w:val="00F82CAC"/>
    <w:rsid w:val="00F85CF3"/>
    <w:rsid w:val="00F920C3"/>
    <w:rsid w:val="00F94AA0"/>
    <w:rsid w:val="00F9543C"/>
    <w:rsid w:val="00FA021A"/>
    <w:rsid w:val="00FA0E11"/>
    <w:rsid w:val="00FA2DAC"/>
    <w:rsid w:val="00FA3751"/>
    <w:rsid w:val="00FA66FA"/>
    <w:rsid w:val="00FB51D6"/>
    <w:rsid w:val="00FB68B9"/>
    <w:rsid w:val="00FC35A3"/>
    <w:rsid w:val="00FC6737"/>
    <w:rsid w:val="00FC7E53"/>
    <w:rsid w:val="00FD3294"/>
    <w:rsid w:val="00FD5731"/>
    <w:rsid w:val="00FE357E"/>
    <w:rsid w:val="00FE3674"/>
    <w:rsid w:val="00FE5356"/>
    <w:rsid w:val="00FE7433"/>
    <w:rsid w:val="00FF0E10"/>
    <w:rsid w:val="00FF1174"/>
    <w:rsid w:val="00FF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B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C75BC6"/>
    <w:pPr>
      <w:keepNext/>
      <w:spacing w:after="0" w:line="240" w:lineRule="auto"/>
      <w:jc w:val="center"/>
      <w:outlineLvl w:val="0"/>
    </w:pPr>
    <w:rPr>
      <w:rFonts w:ascii=".VnArialH" w:eastAsia="Times New Roman" w:hAnsi=".VnArialH" w:cs="Times New Roman"/>
      <w:b/>
      <w:szCs w:val="20"/>
    </w:rPr>
  </w:style>
  <w:style w:type="paragraph" w:styleId="Heading2">
    <w:name w:val="heading 2"/>
    <w:basedOn w:val="Normal"/>
    <w:next w:val="Normal"/>
    <w:link w:val="Heading2Char"/>
    <w:qFormat/>
    <w:rsid w:val="00C75BC6"/>
    <w:pPr>
      <w:keepNext/>
      <w:spacing w:before="240" w:after="60" w:line="240" w:lineRule="auto"/>
      <w:outlineLvl w:val="1"/>
    </w:pPr>
    <w:rPr>
      <w:rFonts w:ascii="Cambria" w:eastAsia="Times New Roman" w:hAnsi="Cambria" w:cs="Times New Roman"/>
      <w:b/>
      <w:bCs/>
      <w:i/>
      <w:iCs/>
      <w:szCs w:val="28"/>
    </w:rPr>
  </w:style>
  <w:style w:type="paragraph" w:styleId="Heading3">
    <w:name w:val="heading 3"/>
    <w:basedOn w:val="Normal"/>
    <w:next w:val="Normal"/>
    <w:link w:val="Heading3Char"/>
    <w:unhideWhenUsed/>
    <w:qFormat/>
    <w:rsid w:val="00C75BC6"/>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C75BC6"/>
    <w:pPr>
      <w:keepNext/>
      <w:spacing w:before="240" w:after="60" w:line="240" w:lineRule="auto"/>
      <w:outlineLvl w:val="3"/>
    </w:pPr>
    <w:rPr>
      <w:rFonts w:eastAsia="Times New Roman" w:cs="Times New Roman"/>
      <w:b/>
      <w:bCs/>
      <w:szCs w:val="28"/>
    </w:rPr>
  </w:style>
  <w:style w:type="paragraph" w:styleId="Heading5">
    <w:name w:val="heading 5"/>
    <w:basedOn w:val="Normal"/>
    <w:next w:val="Normal"/>
    <w:link w:val="Heading5Char"/>
    <w:qFormat/>
    <w:rsid w:val="00C75BC6"/>
    <w:pPr>
      <w:keepNext/>
      <w:widowControl w:val="0"/>
      <w:spacing w:before="240" w:after="0" w:line="240" w:lineRule="auto"/>
      <w:jc w:val="both"/>
      <w:outlineLvl w:val="4"/>
    </w:pPr>
    <w:rPr>
      <w:rFonts w:ascii=".VnTime" w:eastAsia="Times New Roman" w:hAnsi=".VnTime" w:cs="Times New Roman"/>
      <w:snapToGrid w:val="0"/>
      <w:sz w:val="26"/>
      <w:szCs w:val="20"/>
      <w:vertAlign w:val="superscript"/>
    </w:rPr>
  </w:style>
  <w:style w:type="paragraph" w:styleId="Heading6">
    <w:name w:val="heading 6"/>
    <w:basedOn w:val="Normal"/>
    <w:next w:val="Normal"/>
    <w:link w:val="Heading6Char"/>
    <w:qFormat/>
    <w:rsid w:val="00C75BC6"/>
    <w:pPr>
      <w:keepNext/>
      <w:spacing w:after="0" w:line="288" w:lineRule="auto"/>
      <w:jc w:val="center"/>
      <w:outlineLvl w:val="5"/>
    </w:pPr>
    <w:rPr>
      <w:rFonts w:ascii=".VnTime" w:eastAsia="Times New Roman" w:hAnsi=".VnTime" w:cs="Times New Roman"/>
      <w:sz w:val="26"/>
      <w:szCs w:val="20"/>
    </w:rPr>
  </w:style>
  <w:style w:type="paragraph" w:styleId="Heading7">
    <w:name w:val="heading 7"/>
    <w:basedOn w:val="Normal"/>
    <w:next w:val="Normal"/>
    <w:link w:val="Heading7Char"/>
    <w:qFormat/>
    <w:rsid w:val="00C75BC6"/>
    <w:pPr>
      <w:keepNext/>
      <w:spacing w:before="40" w:after="0" w:line="276" w:lineRule="auto"/>
      <w:jc w:val="center"/>
      <w:outlineLvl w:val="6"/>
    </w:pPr>
    <w:rPr>
      <w:rFonts w:ascii=".VnArial NarrowH" w:eastAsia="Times New Roman" w:hAnsi=".VnArial NarrowH" w:cs="Times New Roman"/>
      <w:b/>
      <w:sz w:val="20"/>
      <w:szCs w:val="20"/>
    </w:rPr>
  </w:style>
  <w:style w:type="paragraph" w:styleId="Heading8">
    <w:name w:val="heading 8"/>
    <w:basedOn w:val="Normal"/>
    <w:next w:val="Normal"/>
    <w:link w:val="Heading8Char"/>
    <w:qFormat/>
    <w:rsid w:val="00C75BC6"/>
    <w:pPr>
      <w:keepNext/>
      <w:widowControl w:val="0"/>
      <w:spacing w:before="120" w:after="0" w:line="360" w:lineRule="auto"/>
      <w:jc w:val="center"/>
      <w:outlineLvl w:val="7"/>
    </w:pPr>
    <w:rPr>
      <w:rFonts w:ascii=".VnArial Narrow" w:eastAsia="Times New Roman" w:hAnsi=".VnArial Narrow" w:cs="Times New Roman"/>
      <w:b/>
      <w:sz w:val="24"/>
      <w:szCs w:val="20"/>
    </w:rPr>
  </w:style>
  <w:style w:type="paragraph" w:styleId="Heading9">
    <w:name w:val="heading 9"/>
    <w:basedOn w:val="Normal"/>
    <w:next w:val="Normal"/>
    <w:link w:val="Heading9Char"/>
    <w:qFormat/>
    <w:rsid w:val="00C75BC6"/>
    <w:pPr>
      <w:keepNext/>
      <w:spacing w:before="40" w:after="0" w:line="269" w:lineRule="auto"/>
      <w:jc w:val="right"/>
      <w:outlineLvl w:val="8"/>
    </w:pPr>
    <w:rPr>
      <w:rFonts w:ascii=".VnTime" w:eastAsia="Times New Roman" w:hAnsi=".VnTime"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표준 (웹)"/>
    <w:basedOn w:val="Normal"/>
    <w:unhideWhenUsed/>
    <w:rsid w:val="00510E5F"/>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nhideWhenUsed/>
    <w:rsid w:val="00510E5F"/>
    <w:rPr>
      <w:color w:val="0000FF"/>
      <w:u w:val="single"/>
    </w:rPr>
  </w:style>
  <w:style w:type="paragraph" w:customStyle="1" w:styleId="CharCharChar">
    <w:name w:val="Char Char Char"/>
    <w:basedOn w:val="Normal"/>
    <w:rsid w:val="009E1358"/>
    <w:pPr>
      <w:spacing w:line="240" w:lineRule="exact"/>
    </w:pPr>
    <w:rPr>
      <w:rFonts w:ascii="Tahoma" w:eastAsia="Times New Roman" w:hAnsi="Tahoma" w:cs="Tahoma"/>
      <w:sz w:val="20"/>
      <w:szCs w:val="20"/>
    </w:rPr>
  </w:style>
  <w:style w:type="paragraph" w:styleId="ListParagraph">
    <w:name w:val="List Paragraph"/>
    <w:basedOn w:val="Normal"/>
    <w:uiPriority w:val="34"/>
    <w:qFormat/>
    <w:rsid w:val="00BD624B"/>
    <w:pPr>
      <w:ind w:left="720"/>
      <w:contextualSpacing/>
    </w:pPr>
  </w:style>
  <w:style w:type="paragraph" w:styleId="Header">
    <w:name w:val="header"/>
    <w:basedOn w:val="Normal"/>
    <w:link w:val="HeaderChar"/>
    <w:unhideWhenUsed/>
    <w:rsid w:val="00D6632B"/>
    <w:pPr>
      <w:tabs>
        <w:tab w:val="center" w:pos="4680"/>
        <w:tab w:val="right" w:pos="9360"/>
      </w:tabs>
      <w:spacing w:after="0" w:line="240" w:lineRule="auto"/>
    </w:pPr>
  </w:style>
  <w:style w:type="character" w:customStyle="1" w:styleId="HeaderChar">
    <w:name w:val="Header Char"/>
    <w:basedOn w:val="DefaultParagraphFont"/>
    <w:link w:val="Header"/>
    <w:rsid w:val="00D6632B"/>
  </w:style>
  <w:style w:type="paragraph" w:styleId="Footer">
    <w:name w:val="footer"/>
    <w:basedOn w:val="Normal"/>
    <w:link w:val="FooterChar"/>
    <w:unhideWhenUsed/>
    <w:rsid w:val="00D6632B"/>
    <w:pPr>
      <w:tabs>
        <w:tab w:val="center" w:pos="4680"/>
        <w:tab w:val="right" w:pos="9360"/>
      </w:tabs>
      <w:spacing w:after="0" w:line="240" w:lineRule="auto"/>
    </w:pPr>
  </w:style>
  <w:style w:type="character" w:customStyle="1" w:styleId="FooterChar">
    <w:name w:val="Footer Char"/>
    <w:basedOn w:val="DefaultParagraphFont"/>
    <w:link w:val="Footer"/>
    <w:rsid w:val="00D6632B"/>
  </w:style>
  <w:style w:type="character" w:customStyle="1" w:styleId="Heading1Char">
    <w:name w:val="Heading 1 Char"/>
    <w:basedOn w:val="DefaultParagraphFont"/>
    <w:link w:val="Heading1"/>
    <w:rsid w:val="00C75BC6"/>
    <w:rPr>
      <w:rFonts w:ascii=".VnArialH" w:eastAsia="Times New Roman" w:hAnsi=".VnArialH" w:cs="Times New Roman"/>
      <w:b/>
      <w:szCs w:val="20"/>
    </w:rPr>
  </w:style>
  <w:style w:type="character" w:customStyle="1" w:styleId="Heading2Char">
    <w:name w:val="Heading 2 Char"/>
    <w:basedOn w:val="DefaultParagraphFont"/>
    <w:link w:val="Heading2"/>
    <w:rsid w:val="00C75BC6"/>
    <w:rPr>
      <w:rFonts w:ascii="Cambria" w:eastAsia="Times New Roman" w:hAnsi="Cambria" w:cs="Times New Roman"/>
      <w:b/>
      <w:bCs/>
      <w:i/>
      <w:iCs/>
      <w:szCs w:val="28"/>
    </w:rPr>
  </w:style>
  <w:style w:type="character" w:customStyle="1" w:styleId="Heading3Char">
    <w:name w:val="Heading 3 Char"/>
    <w:basedOn w:val="DefaultParagraphFont"/>
    <w:link w:val="Heading3"/>
    <w:rsid w:val="00C75BC6"/>
    <w:rPr>
      <w:rFonts w:ascii="Cambria" w:eastAsia="Times New Roman" w:hAnsi="Cambria" w:cs="Times New Roman"/>
      <w:b/>
      <w:bCs/>
      <w:sz w:val="26"/>
      <w:szCs w:val="26"/>
    </w:rPr>
  </w:style>
  <w:style w:type="character" w:customStyle="1" w:styleId="Heading4Char">
    <w:name w:val="Heading 4 Char"/>
    <w:basedOn w:val="DefaultParagraphFont"/>
    <w:link w:val="Heading4"/>
    <w:rsid w:val="00C75BC6"/>
    <w:rPr>
      <w:rFonts w:eastAsia="Times New Roman" w:cs="Times New Roman"/>
      <w:b/>
      <w:bCs/>
      <w:szCs w:val="28"/>
    </w:rPr>
  </w:style>
  <w:style w:type="character" w:customStyle="1" w:styleId="Heading5Char">
    <w:name w:val="Heading 5 Char"/>
    <w:basedOn w:val="DefaultParagraphFont"/>
    <w:link w:val="Heading5"/>
    <w:rsid w:val="00C75BC6"/>
    <w:rPr>
      <w:rFonts w:ascii=".VnTime" w:eastAsia="Times New Roman" w:hAnsi=".VnTime" w:cs="Times New Roman"/>
      <w:snapToGrid w:val="0"/>
      <w:sz w:val="26"/>
      <w:szCs w:val="20"/>
      <w:vertAlign w:val="superscript"/>
    </w:rPr>
  </w:style>
  <w:style w:type="character" w:customStyle="1" w:styleId="Heading6Char">
    <w:name w:val="Heading 6 Char"/>
    <w:basedOn w:val="DefaultParagraphFont"/>
    <w:link w:val="Heading6"/>
    <w:rsid w:val="00C75BC6"/>
    <w:rPr>
      <w:rFonts w:ascii=".VnTime" w:eastAsia="Times New Roman" w:hAnsi=".VnTime" w:cs="Times New Roman"/>
      <w:sz w:val="26"/>
      <w:szCs w:val="20"/>
    </w:rPr>
  </w:style>
  <w:style w:type="character" w:customStyle="1" w:styleId="Heading7Char">
    <w:name w:val="Heading 7 Char"/>
    <w:basedOn w:val="DefaultParagraphFont"/>
    <w:link w:val="Heading7"/>
    <w:rsid w:val="00C75BC6"/>
    <w:rPr>
      <w:rFonts w:ascii=".VnArial NarrowH" w:eastAsia="Times New Roman" w:hAnsi=".VnArial NarrowH" w:cs="Times New Roman"/>
      <w:b/>
      <w:sz w:val="20"/>
      <w:szCs w:val="20"/>
    </w:rPr>
  </w:style>
  <w:style w:type="character" w:customStyle="1" w:styleId="Heading8Char">
    <w:name w:val="Heading 8 Char"/>
    <w:basedOn w:val="DefaultParagraphFont"/>
    <w:link w:val="Heading8"/>
    <w:rsid w:val="00C75BC6"/>
    <w:rPr>
      <w:rFonts w:ascii=".VnArial Narrow" w:eastAsia="Times New Roman" w:hAnsi=".VnArial Narrow" w:cs="Times New Roman"/>
      <w:b/>
      <w:sz w:val="24"/>
      <w:szCs w:val="20"/>
    </w:rPr>
  </w:style>
  <w:style w:type="character" w:customStyle="1" w:styleId="Heading9Char">
    <w:name w:val="Heading 9 Char"/>
    <w:basedOn w:val="DefaultParagraphFont"/>
    <w:link w:val="Heading9"/>
    <w:rsid w:val="00C75BC6"/>
    <w:rPr>
      <w:rFonts w:ascii=".VnTime" w:eastAsia="Times New Roman" w:hAnsi=".VnTime" w:cs="Times New Roman"/>
      <w:b/>
      <w:sz w:val="26"/>
      <w:szCs w:val="20"/>
    </w:rPr>
  </w:style>
  <w:style w:type="paragraph" w:styleId="BodyTextIndent">
    <w:name w:val="Body Text Indent"/>
    <w:basedOn w:val="Normal"/>
    <w:link w:val="BodyTextIndentChar"/>
    <w:rsid w:val="00C75BC6"/>
    <w:pPr>
      <w:spacing w:after="0" w:line="240" w:lineRule="auto"/>
      <w:ind w:firstLine="36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C75BC6"/>
    <w:rPr>
      <w:rFonts w:ascii=".VnTime" w:eastAsia="Times New Roman" w:hAnsi=".VnTime" w:cs="Times New Roman"/>
      <w:szCs w:val="20"/>
    </w:rPr>
  </w:style>
  <w:style w:type="paragraph" w:styleId="BodyText">
    <w:name w:val="Body Text"/>
    <w:aliases w:val="Char,Heading 3 Char Char Char, Char"/>
    <w:basedOn w:val="Normal"/>
    <w:link w:val="BodyTextChar"/>
    <w:rsid w:val="00C75BC6"/>
    <w:pPr>
      <w:tabs>
        <w:tab w:val="left" w:pos="360"/>
        <w:tab w:val="left" w:pos="540"/>
      </w:tabs>
      <w:spacing w:after="0" w:line="240" w:lineRule="auto"/>
      <w:jc w:val="both"/>
    </w:pPr>
    <w:rPr>
      <w:rFonts w:ascii=".VnTime" w:eastAsia="Times New Roman" w:hAnsi=".VnTime" w:cs="Times New Roman"/>
      <w:szCs w:val="20"/>
    </w:rPr>
  </w:style>
  <w:style w:type="character" w:customStyle="1" w:styleId="BodyTextChar">
    <w:name w:val="Body Text Char"/>
    <w:aliases w:val="Char Char,Heading 3 Char Char Char Char, Char Char"/>
    <w:basedOn w:val="DefaultParagraphFont"/>
    <w:link w:val="BodyText"/>
    <w:rsid w:val="00C75BC6"/>
    <w:rPr>
      <w:rFonts w:ascii=".VnTime" w:eastAsia="Times New Roman" w:hAnsi=".VnTime" w:cs="Times New Roman"/>
      <w:szCs w:val="20"/>
    </w:rPr>
  </w:style>
  <w:style w:type="paragraph" w:styleId="BodyTextIndent2">
    <w:name w:val="Body Text Indent 2"/>
    <w:basedOn w:val="Normal"/>
    <w:link w:val="BodyTextIndent2Char"/>
    <w:rsid w:val="00C75BC6"/>
    <w:pPr>
      <w:spacing w:after="0" w:line="240" w:lineRule="auto"/>
      <w:ind w:firstLine="720"/>
      <w:jc w:val="both"/>
    </w:pPr>
    <w:rPr>
      <w:rFonts w:ascii=".VnTime" w:eastAsia="Times New Roman" w:hAnsi=".VnTime" w:cs="Times New Roman"/>
      <w:szCs w:val="20"/>
    </w:rPr>
  </w:style>
  <w:style w:type="character" w:customStyle="1" w:styleId="BodyTextIndent2Char">
    <w:name w:val="Body Text Indent 2 Char"/>
    <w:basedOn w:val="DefaultParagraphFont"/>
    <w:link w:val="BodyTextIndent2"/>
    <w:rsid w:val="00C75BC6"/>
    <w:rPr>
      <w:rFonts w:ascii=".VnTime" w:eastAsia="Times New Roman" w:hAnsi=".VnTime" w:cs="Times New Roman"/>
      <w:szCs w:val="20"/>
    </w:rPr>
  </w:style>
  <w:style w:type="paragraph" w:styleId="BodyText2">
    <w:name w:val="Body Text 2"/>
    <w:basedOn w:val="Normal"/>
    <w:link w:val="BodyText2Char"/>
    <w:rsid w:val="00C75BC6"/>
    <w:pPr>
      <w:tabs>
        <w:tab w:val="left" w:pos="0"/>
      </w:tabs>
      <w:spacing w:before="120" w:after="0" w:line="312" w:lineRule="auto"/>
      <w:jc w:val="both"/>
    </w:pPr>
    <w:rPr>
      <w:rFonts w:ascii=".VnTime" w:eastAsia="Times New Roman" w:hAnsi=".VnTime" w:cs="Times New Roman"/>
      <w:color w:val="0000FF"/>
      <w:szCs w:val="20"/>
    </w:rPr>
  </w:style>
  <w:style w:type="character" w:customStyle="1" w:styleId="BodyText2Char">
    <w:name w:val="Body Text 2 Char"/>
    <w:basedOn w:val="DefaultParagraphFont"/>
    <w:link w:val="BodyText2"/>
    <w:rsid w:val="00C75BC6"/>
    <w:rPr>
      <w:rFonts w:ascii=".VnTime" w:eastAsia="Times New Roman" w:hAnsi=".VnTime" w:cs="Times New Roman"/>
      <w:color w:val="0000FF"/>
      <w:szCs w:val="20"/>
    </w:rPr>
  </w:style>
  <w:style w:type="character" w:styleId="PageNumber">
    <w:name w:val="page number"/>
    <w:basedOn w:val="DefaultParagraphFont"/>
    <w:rsid w:val="00C75BC6"/>
  </w:style>
  <w:style w:type="paragraph" w:styleId="BodyTextIndent3">
    <w:name w:val="Body Text Indent 3"/>
    <w:basedOn w:val="Normal"/>
    <w:link w:val="BodyTextIndent3Char"/>
    <w:rsid w:val="00C75BC6"/>
    <w:pPr>
      <w:keepNext/>
      <w:spacing w:before="60" w:after="0" w:line="288" w:lineRule="auto"/>
      <w:ind w:firstLine="567"/>
      <w:jc w:val="both"/>
      <w:outlineLvl w:val="1"/>
    </w:pPr>
    <w:rPr>
      <w:rFonts w:ascii=".VnTime" w:eastAsia="Times New Roman" w:hAnsi=".VnTime" w:cs="Times New Roman"/>
      <w:szCs w:val="20"/>
    </w:rPr>
  </w:style>
  <w:style w:type="character" w:customStyle="1" w:styleId="BodyTextIndent3Char">
    <w:name w:val="Body Text Indent 3 Char"/>
    <w:basedOn w:val="DefaultParagraphFont"/>
    <w:link w:val="BodyTextIndent3"/>
    <w:rsid w:val="00C75BC6"/>
    <w:rPr>
      <w:rFonts w:ascii=".VnTime" w:eastAsia="Times New Roman" w:hAnsi=".VnTime" w:cs="Times New Roman"/>
      <w:szCs w:val="20"/>
    </w:rPr>
  </w:style>
  <w:style w:type="paragraph" w:styleId="Title">
    <w:name w:val="Title"/>
    <w:basedOn w:val="Normal"/>
    <w:link w:val="TitleChar"/>
    <w:qFormat/>
    <w:rsid w:val="00C75BC6"/>
    <w:pPr>
      <w:spacing w:after="0" w:line="240" w:lineRule="auto"/>
      <w:jc w:val="center"/>
    </w:pPr>
    <w:rPr>
      <w:rFonts w:ascii=".VnArialH" w:eastAsia="Times New Roman" w:hAnsi=".VnArialH" w:cs="Times New Roman"/>
      <w:sz w:val="26"/>
      <w:szCs w:val="20"/>
    </w:rPr>
  </w:style>
  <w:style w:type="character" w:customStyle="1" w:styleId="TitleChar">
    <w:name w:val="Title Char"/>
    <w:basedOn w:val="DefaultParagraphFont"/>
    <w:link w:val="Title"/>
    <w:rsid w:val="00C75BC6"/>
    <w:rPr>
      <w:rFonts w:ascii=".VnArialH" w:eastAsia="Times New Roman" w:hAnsi=".VnArialH" w:cs="Times New Roman"/>
      <w:sz w:val="26"/>
      <w:szCs w:val="20"/>
    </w:rPr>
  </w:style>
  <w:style w:type="paragraph" w:customStyle="1" w:styleId="CharChar2CharCharCharChar">
    <w:name w:val="Char Char2 Char Char Char Char"/>
    <w:basedOn w:val="Normal"/>
    <w:rsid w:val="00C75BC6"/>
    <w:pPr>
      <w:spacing w:line="240" w:lineRule="exact"/>
    </w:pPr>
    <w:rPr>
      <w:rFonts w:ascii="Tahoma" w:eastAsia="Times New Roman" w:hAnsi="Tahoma" w:cs="Tahoma"/>
      <w:sz w:val="20"/>
      <w:szCs w:val="20"/>
    </w:rPr>
  </w:style>
  <w:style w:type="paragraph" w:customStyle="1" w:styleId="NormalArial">
    <w:name w:val="Normal +Arial"/>
    <w:basedOn w:val="Heading4"/>
    <w:link w:val="NormalArialChar"/>
    <w:semiHidden/>
    <w:rsid w:val="00C75BC6"/>
    <w:pPr>
      <w:spacing w:before="120" w:after="120" w:line="340" w:lineRule="exact"/>
      <w:jc w:val="both"/>
    </w:pPr>
  </w:style>
  <w:style w:type="character" w:customStyle="1" w:styleId="NormalArialChar">
    <w:name w:val="Normal +Arial Char"/>
    <w:link w:val="NormalArial"/>
    <w:semiHidden/>
    <w:rsid w:val="00C75BC6"/>
    <w:rPr>
      <w:rFonts w:eastAsia="Times New Roman" w:cs="Times New Roman"/>
      <w:b/>
      <w:bCs/>
      <w:szCs w:val="28"/>
    </w:rPr>
  </w:style>
  <w:style w:type="paragraph" w:customStyle="1" w:styleId="CharCharCharCharCharCharCharCharCharCharCharCharCharCharCharCharCharCharChar">
    <w:name w:val="Char Char Char Char Char Char Char Char Char Char Char Char Char Char Char Char Char Char Char"/>
    <w:basedOn w:val="Normal"/>
    <w:next w:val="Normal"/>
    <w:autoRedefine/>
    <w:semiHidden/>
    <w:rsid w:val="00C75BC6"/>
    <w:pPr>
      <w:spacing w:before="120" w:after="120" w:line="312" w:lineRule="auto"/>
    </w:pPr>
    <w:rPr>
      <w:rFonts w:eastAsia="Times New Roman" w:cs="Times New Roman"/>
      <w:szCs w:val="28"/>
    </w:rPr>
  </w:style>
  <w:style w:type="character" w:customStyle="1" w:styleId="CharChar6">
    <w:name w:val="Char Char6"/>
    <w:rsid w:val="00C75BC6"/>
    <w:rPr>
      <w:lang w:val="en-US" w:eastAsia="en-US" w:bidi="ar-SA"/>
    </w:rPr>
  </w:style>
  <w:style w:type="paragraph" w:customStyle="1" w:styleId="Muc-dong">
    <w:name w:val="Muc-dong"/>
    <w:basedOn w:val="Normal"/>
    <w:qFormat/>
    <w:rsid w:val="00C75BC6"/>
    <w:pPr>
      <w:tabs>
        <w:tab w:val="left" w:pos="6105"/>
      </w:tabs>
      <w:spacing w:before="60" w:after="0" w:line="360" w:lineRule="auto"/>
      <w:ind w:left="720" w:hanging="340"/>
      <w:jc w:val="both"/>
      <w:outlineLvl w:val="0"/>
    </w:pPr>
    <w:rPr>
      <w:rFonts w:ascii="Arial" w:eastAsia="Times New Roman" w:hAnsi="Arial" w:cs="Arial"/>
      <w:sz w:val="22"/>
      <w:lang w:val="it-IT"/>
    </w:rPr>
  </w:style>
  <w:style w:type="character" w:customStyle="1" w:styleId="CharChar10">
    <w:name w:val="Char Char10"/>
    <w:rsid w:val="00C75BC6"/>
    <w:rPr>
      <w:sz w:val="28"/>
      <w:szCs w:val="28"/>
      <w:lang w:val="en-US" w:eastAsia="en-US" w:bidi="ar-SA"/>
    </w:rPr>
  </w:style>
  <w:style w:type="character" w:customStyle="1" w:styleId="Heading30">
    <w:name w:val="Heading #3_"/>
    <w:link w:val="Heading31"/>
    <w:locked/>
    <w:rsid w:val="00C75BC6"/>
    <w:rPr>
      <w:b/>
      <w:bCs/>
      <w:sz w:val="23"/>
      <w:szCs w:val="23"/>
      <w:shd w:val="clear" w:color="auto" w:fill="FFFFFF"/>
    </w:rPr>
  </w:style>
  <w:style w:type="paragraph" w:customStyle="1" w:styleId="Heading31">
    <w:name w:val="Heading #3"/>
    <w:basedOn w:val="Normal"/>
    <w:link w:val="Heading30"/>
    <w:rsid w:val="00C75BC6"/>
    <w:pPr>
      <w:widowControl w:val="0"/>
      <w:shd w:val="clear" w:color="auto" w:fill="FFFFFF"/>
      <w:spacing w:after="180" w:line="240" w:lineRule="atLeast"/>
      <w:jc w:val="both"/>
      <w:outlineLvl w:val="2"/>
    </w:pPr>
    <w:rPr>
      <w:b/>
      <w:bCs/>
      <w:sz w:val="23"/>
      <w:szCs w:val="23"/>
      <w:shd w:val="clear" w:color="auto" w:fill="FFFFFF"/>
    </w:rPr>
  </w:style>
  <w:style w:type="character" w:customStyle="1" w:styleId="Bodytext0">
    <w:name w:val="Body text_"/>
    <w:link w:val="Bodytext1"/>
    <w:locked/>
    <w:rsid w:val="00C75BC6"/>
    <w:rPr>
      <w:sz w:val="23"/>
      <w:szCs w:val="23"/>
      <w:shd w:val="clear" w:color="auto" w:fill="FFFFFF"/>
    </w:rPr>
  </w:style>
  <w:style w:type="paragraph" w:customStyle="1" w:styleId="Bodytext1">
    <w:name w:val="Body text1"/>
    <w:basedOn w:val="Normal"/>
    <w:link w:val="Bodytext0"/>
    <w:rsid w:val="00C75BC6"/>
    <w:pPr>
      <w:widowControl w:val="0"/>
      <w:shd w:val="clear" w:color="auto" w:fill="FFFFFF"/>
      <w:spacing w:before="180" w:after="0" w:line="312" w:lineRule="exact"/>
      <w:ind w:hanging="540"/>
      <w:jc w:val="both"/>
    </w:pPr>
    <w:rPr>
      <w:sz w:val="23"/>
      <w:szCs w:val="23"/>
      <w:shd w:val="clear" w:color="auto" w:fill="FFFFFF"/>
    </w:rPr>
  </w:style>
  <w:style w:type="character" w:customStyle="1" w:styleId="Bodytext20">
    <w:name w:val="Body text (2)_"/>
    <w:link w:val="Bodytext21"/>
    <w:locked/>
    <w:rsid w:val="00C75BC6"/>
    <w:rPr>
      <w:b/>
      <w:bCs/>
      <w:sz w:val="23"/>
      <w:szCs w:val="23"/>
      <w:shd w:val="clear" w:color="auto" w:fill="FFFFFF"/>
    </w:rPr>
  </w:style>
  <w:style w:type="paragraph" w:customStyle="1" w:styleId="Bodytext21">
    <w:name w:val="Body text (2)"/>
    <w:basedOn w:val="Normal"/>
    <w:link w:val="Bodytext20"/>
    <w:rsid w:val="00C75BC6"/>
    <w:pPr>
      <w:widowControl w:val="0"/>
      <w:shd w:val="clear" w:color="auto" w:fill="FFFFFF"/>
      <w:spacing w:before="180" w:after="180" w:line="240" w:lineRule="atLeast"/>
      <w:jc w:val="both"/>
    </w:pPr>
    <w:rPr>
      <w:b/>
      <w:bCs/>
      <w:sz w:val="23"/>
      <w:szCs w:val="23"/>
      <w:shd w:val="clear" w:color="auto" w:fill="FFFFFF"/>
    </w:rPr>
  </w:style>
  <w:style w:type="character" w:customStyle="1" w:styleId="Bodytext4">
    <w:name w:val="Body text (4)_"/>
    <w:link w:val="Bodytext40"/>
    <w:locked/>
    <w:rsid w:val="00C75BC6"/>
    <w:rPr>
      <w:sz w:val="22"/>
      <w:shd w:val="clear" w:color="auto" w:fill="FFFFFF"/>
    </w:rPr>
  </w:style>
  <w:style w:type="paragraph" w:customStyle="1" w:styleId="Bodytext40">
    <w:name w:val="Body text (4)"/>
    <w:basedOn w:val="Normal"/>
    <w:link w:val="Bodytext4"/>
    <w:rsid w:val="00C75BC6"/>
    <w:pPr>
      <w:widowControl w:val="0"/>
      <w:shd w:val="clear" w:color="auto" w:fill="FFFFFF"/>
      <w:spacing w:after="0" w:line="240" w:lineRule="atLeast"/>
    </w:pPr>
    <w:rPr>
      <w:sz w:val="22"/>
      <w:shd w:val="clear" w:color="auto" w:fill="FFFFFF"/>
    </w:rPr>
  </w:style>
  <w:style w:type="character" w:customStyle="1" w:styleId="Bodytext5">
    <w:name w:val="Body text (5)_"/>
    <w:link w:val="Bodytext50"/>
    <w:locked/>
    <w:rsid w:val="00C75BC6"/>
    <w:rPr>
      <w:b/>
      <w:bCs/>
      <w:i/>
      <w:iCs/>
      <w:sz w:val="23"/>
      <w:szCs w:val="23"/>
      <w:shd w:val="clear" w:color="auto" w:fill="FFFFFF"/>
    </w:rPr>
  </w:style>
  <w:style w:type="paragraph" w:customStyle="1" w:styleId="Bodytext50">
    <w:name w:val="Body text (5)"/>
    <w:basedOn w:val="Normal"/>
    <w:link w:val="Bodytext5"/>
    <w:rsid w:val="00C75BC6"/>
    <w:pPr>
      <w:widowControl w:val="0"/>
      <w:shd w:val="clear" w:color="auto" w:fill="FFFFFF"/>
      <w:spacing w:after="120" w:line="240" w:lineRule="atLeast"/>
      <w:ind w:hanging="540"/>
      <w:jc w:val="both"/>
    </w:pPr>
    <w:rPr>
      <w:b/>
      <w:bCs/>
      <w:i/>
      <w:iCs/>
      <w:sz w:val="23"/>
      <w:szCs w:val="23"/>
      <w:shd w:val="clear" w:color="auto" w:fill="FFFFFF"/>
    </w:rPr>
  </w:style>
  <w:style w:type="character" w:customStyle="1" w:styleId="Heading20">
    <w:name w:val="Heading #2_"/>
    <w:link w:val="Heading21"/>
    <w:locked/>
    <w:rsid w:val="00C75BC6"/>
    <w:rPr>
      <w:b/>
      <w:bCs/>
      <w:sz w:val="23"/>
      <w:szCs w:val="23"/>
      <w:shd w:val="clear" w:color="auto" w:fill="FFFFFF"/>
    </w:rPr>
  </w:style>
  <w:style w:type="paragraph" w:customStyle="1" w:styleId="Heading21">
    <w:name w:val="Heading #2"/>
    <w:basedOn w:val="Normal"/>
    <w:link w:val="Heading20"/>
    <w:rsid w:val="00C75BC6"/>
    <w:pPr>
      <w:widowControl w:val="0"/>
      <w:shd w:val="clear" w:color="auto" w:fill="FFFFFF"/>
      <w:spacing w:before="120" w:after="120" w:line="240" w:lineRule="atLeast"/>
      <w:ind w:hanging="540"/>
      <w:jc w:val="both"/>
      <w:outlineLvl w:val="1"/>
    </w:pPr>
    <w:rPr>
      <w:b/>
      <w:bCs/>
      <w:sz w:val="23"/>
      <w:szCs w:val="23"/>
      <w:shd w:val="clear" w:color="auto" w:fill="FFFFFF"/>
    </w:rPr>
  </w:style>
  <w:style w:type="character" w:customStyle="1" w:styleId="Bodytext2NotBold">
    <w:name w:val="Body text (2) + Not Bold"/>
    <w:basedOn w:val="Bodytext20"/>
    <w:rsid w:val="00C75BC6"/>
    <w:rPr>
      <w:b/>
      <w:bCs/>
      <w:sz w:val="23"/>
      <w:szCs w:val="23"/>
      <w:shd w:val="clear" w:color="auto" w:fill="FFFFFF"/>
    </w:rPr>
  </w:style>
  <w:style w:type="character" w:customStyle="1" w:styleId="BodytextBold2">
    <w:name w:val="Body text + Bold2"/>
    <w:aliases w:val="Italic"/>
    <w:rsid w:val="00C75BC6"/>
    <w:rPr>
      <w:b/>
      <w:bCs/>
      <w:i/>
      <w:iCs/>
      <w:sz w:val="23"/>
      <w:szCs w:val="23"/>
      <w:shd w:val="clear" w:color="auto" w:fill="FFFFFF"/>
      <w:lang w:bidi="ar-SA"/>
    </w:rPr>
  </w:style>
  <w:style w:type="character" w:customStyle="1" w:styleId="Bodytext22">
    <w:name w:val="Body text2"/>
    <w:basedOn w:val="Bodytext0"/>
    <w:rsid w:val="00C75BC6"/>
    <w:rPr>
      <w:sz w:val="23"/>
      <w:szCs w:val="23"/>
      <w:shd w:val="clear" w:color="auto" w:fill="FFFFFF"/>
    </w:rPr>
  </w:style>
  <w:style w:type="character" w:customStyle="1" w:styleId="BodytextCandara">
    <w:name w:val="Body text + Candara"/>
    <w:aliases w:val="11 pt"/>
    <w:rsid w:val="00C75BC6"/>
    <w:rPr>
      <w:rFonts w:ascii="Candara" w:hAnsi="Candara" w:cs="Candara"/>
      <w:sz w:val="22"/>
      <w:szCs w:val="22"/>
      <w:shd w:val="clear" w:color="auto" w:fill="FFFFFF"/>
      <w:lang w:bidi="ar-SA"/>
    </w:rPr>
  </w:style>
  <w:style w:type="character" w:customStyle="1" w:styleId="Bodytext11pt">
    <w:name w:val="Body text + 11 pt"/>
    <w:rsid w:val="00C75BC6"/>
    <w:rPr>
      <w:sz w:val="22"/>
      <w:szCs w:val="22"/>
      <w:shd w:val="clear" w:color="auto" w:fill="FFFFFF"/>
      <w:lang w:bidi="ar-SA"/>
    </w:rPr>
  </w:style>
  <w:style w:type="character" w:customStyle="1" w:styleId="BodytextBold1">
    <w:name w:val="Body text + Bold1"/>
    <w:rsid w:val="00C75BC6"/>
    <w:rPr>
      <w:b/>
      <w:bCs/>
      <w:sz w:val="23"/>
      <w:szCs w:val="23"/>
      <w:shd w:val="clear" w:color="auto" w:fill="FFFFFF"/>
      <w:lang w:bidi="ar-SA"/>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C75BC6"/>
    <w:pPr>
      <w:spacing w:before="120" w:after="120" w:line="312" w:lineRule="auto"/>
    </w:pPr>
    <w:rPr>
      <w:rFonts w:eastAsia="Times New Roman" w:cs="Times New Roman"/>
    </w:rPr>
  </w:style>
  <w:style w:type="character" w:styleId="Strong">
    <w:name w:val="Strong"/>
    <w:uiPriority w:val="22"/>
    <w:qFormat/>
    <w:rsid w:val="00C75BC6"/>
    <w:rPr>
      <w:b/>
      <w:bCs/>
    </w:rPr>
  </w:style>
  <w:style w:type="paragraph" w:customStyle="1" w:styleId="TieudeBang">
    <w:name w:val="Tieu de Bang"/>
    <w:basedOn w:val="Normal"/>
    <w:next w:val="Normal"/>
    <w:rsid w:val="00C75BC6"/>
    <w:pPr>
      <w:spacing w:before="120" w:after="0" w:line="320" w:lineRule="exact"/>
      <w:jc w:val="center"/>
    </w:pPr>
    <w:rPr>
      <w:rFonts w:ascii=".VnTimeH" w:eastAsia="Times New Roman" w:hAnsi=".VnTimeH" w:cs="Times New Roman"/>
      <w:b/>
      <w:sz w:val="24"/>
      <w:szCs w:val="20"/>
      <w:lang w:val="en-GB"/>
    </w:rPr>
  </w:style>
  <w:style w:type="paragraph" w:customStyle="1" w:styleId="Lietke-">
    <w:name w:val="Liet ke &quot;-&quot;"/>
    <w:basedOn w:val="Normal"/>
    <w:rsid w:val="00C75BC6"/>
    <w:pPr>
      <w:tabs>
        <w:tab w:val="left" w:pos="5980"/>
      </w:tabs>
      <w:spacing w:before="120" w:after="0" w:line="320" w:lineRule="exact"/>
      <w:ind w:left="1077" w:hanging="357"/>
      <w:jc w:val="both"/>
    </w:pPr>
    <w:rPr>
      <w:rFonts w:ascii=".VnTime" w:eastAsia="Times New Roman" w:hAnsi=".VnTime" w:cs="Times New Roman"/>
      <w:sz w:val="26"/>
      <w:szCs w:val="20"/>
      <w:lang w:val="en-GB"/>
    </w:rPr>
  </w:style>
  <w:style w:type="paragraph" w:styleId="BalloonText">
    <w:name w:val="Balloon Text"/>
    <w:basedOn w:val="Normal"/>
    <w:link w:val="BalloonTextChar"/>
    <w:rsid w:val="00C75BC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C75BC6"/>
    <w:rPr>
      <w:rFonts w:ascii="Tahoma" w:eastAsia="Times New Roman" w:hAnsi="Tahoma" w:cs="Times New Roman"/>
      <w:sz w:val="16"/>
      <w:szCs w:val="16"/>
    </w:rPr>
  </w:style>
  <w:style w:type="paragraph" w:customStyle="1" w:styleId="DefaultParagraphFontParaCharCharCharCharChar">
    <w:name w:val="Default Paragraph Font Para Char Char Char Char Char"/>
    <w:autoRedefine/>
    <w:rsid w:val="00C75BC6"/>
    <w:pPr>
      <w:tabs>
        <w:tab w:val="left" w:pos="1152"/>
      </w:tabs>
      <w:spacing w:before="120" w:after="120" w:line="312" w:lineRule="auto"/>
    </w:pPr>
    <w:rPr>
      <w:rFonts w:ascii="Arial" w:eastAsia="Times New Roman" w:hAnsi="Arial" w:cs="Arial"/>
      <w:sz w:val="26"/>
      <w:szCs w:val="26"/>
    </w:rPr>
  </w:style>
  <w:style w:type="numbering" w:customStyle="1" w:styleId="NoList1">
    <w:name w:val="No List1"/>
    <w:next w:val="NoList"/>
    <w:semiHidden/>
    <w:unhideWhenUsed/>
    <w:rsid w:val="00C75BC6"/>
  </w:style>
  <w:style w:type="paragraph" w:customStyle="1" w:styleId="2">
    <w:name w:val="2"/>
    <w:basedOn w:val="Normal"/>
    <w:next w:val="Normal"/>
    <w:autoRedefine/>
    <w:rsid w:val="00C75BC6"/>
    <w:pPr>
      <w:spacing w:before="60" w:after="60" w:line="360" w:lineRule="exact"/>
    </w:pPr>
    <w:rPr>
      <w:rFonts w:eastAsia="Times New Roman" w:cs="Times New Roman"/>
      <w:sz w:val="26"/>
      <w:szCs w:val="26"/>
    </w:rPr>
  </w:style>
  <w:style w:type="table" w:styleId="TableGrid">
    <w:name w:val="Table Grid"/>
    <w:basedOn w:val="TableNormal"/>
    <w:rsid w:val="00C75BC6"/>
    <w:pPr>
      <w:spacing w:after="0" w:line="240" w:lineRule="auto"/>
    </w:pPr>
    <w:rPr>
      <w:rFonts w:ascii="Calibri" w:eastAsia="Calibri" w:hAnsi="Calibri"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qFormat/>
    <w:rsid w:val="00C75BC6"/>
    <w:pPr>
      <w:spacing w:before="240" w:after="240" w:line="240" w:lineRule="auto"/>
      <w:jc w:val="both"/>
    </w:pPr>
    <w:rPr>
      <w:rFonts w:ascii=".VnTime" w:eastAsia="Times New Roman" w:hAnsi=".VnTime" w:cs="Times New Roman"/>
      <w:i/>
      <w:sz w:val="26"/>
      <w:szCs w:val="20"/>
    </w:rPr>
  </w:style>
  <w:style w:type="paragraph" w:styleId="BodyText3">
    <w:name w:val="Body Text 3"/>
    <w:basedOn w:val="Normal"/>
    <w:link w:val="BodyText3Char"/>
    <w:rsid w:val="00C75BC6"/>
    <w:pPr>
      <w:widowControl w:val="0"/>
      <w:spacing w:after="0" w:line="240" w:lineRule="auto"/>
      <w:jc w:val="both"/>
    </w:pPr>
    <w:rPr>
      <w:rFonts w:ascii=".VnTime" w:eastAsia="Times New Roman" w:hAnsi=".VnTime" w:cs="Times New Roman"/>
      <w:snapToGrid w:val="0"/>
      <w:sz w:val="26"/>
      <w:szCs w:val="20"/>
    </w:rPr>
  </w:style>
  <w:style w:type="character" w:customStyle="1" w:styleId="BodyText3Char">
    <w:name w:val="Body Text 3 Char"/>
    <w:basedOn w:val="DefaultParagraphFont"/>
    <w:link w:val="BodyText3"/>
    <w:rsid w:val="00C75BC6"/>
    <w:rPr>
      <w:rFonts w:ascii=".VnTime" w:eastAsia="Times New Roman" w:hAnsi=".VnTime" w:cs="Times New Roman"/>
      <w:snapToGrid w:val="0"/>
      <w:sz w:val="26"/>
      <w:szCs w:val="20"/>
    </w:rPr>
  </w:style>
  <w:style w:type="paragraph" w:styleId="ListBullet">
    <w:name w:val="List Bullet"/>
    <w:basedOn w:val="Normal"/>
    <w:autoRedefine/>
    <w:rsid w:val="00C75BC6"/>
    <w:pPr>
      <w:widowControl w:val="0"/>
      <w:tabs>
        <w:tab w:val="num" w:pos="720"/>
      </w:tabs>
      <w:overflowPunct w:val="0"/>
      <w:autoSpaceDE w:val="0"/>
      <w:autoSpaceDN w:val="0"/>
      <w:adjustRightInd w:val="0"/>
      <w:spacing w:after="0" w:line="276" w:lineRule="auto"/>
      <w:ind w:left="1491" w:hanging="357"/>
      <w:jc w:val="both"/>
      <w:textAlignment w:val="baseline"/>
    </w:pPr>
    <w:rPr>
      <w:rFonts w:ascii=".VnTime" w:eastAsia="Times New Roman" w:hAnsi=".VnTime" w:cs="Times New Roman"/>
      <w:noProof/>
      <w:color w:val="0000FF"/>
      <w:spacing w:val="20"/>
      <w:sz w:val="26"/>
      <w:szCs w:val="20"/>
    </w:rPr>
  </w:style>
  <w:style w:type="paragraph" w:customStyle="1" w:styleId="LietkeBullet">
    <w:name w:val="Liet ke Bullet"/>
    <w:basedOn w:val="Normal"/>
    <w:rsid w:val="00C75BC6"/>
    <w:pPr>
      <w:tabs>
        <w:tab w:val="num" w:pos="360"/>
      </w:tabs>
      <w:spacing w:after="0" w:line="240" w:lineRule="auto"/>
      <w:ind w:left="360" w:hanging="360"/>
    </w:pPr>
    <w:rPr>
      <w:rFonts w:ascii=".VnTime" w:eastAsia="Times New Roman" w:hAnsi=".VnTime" w:cs="Times New Roman"/>
      <w:noProof/>
      <w:sz w:val="24"/>
      <w:szCs w:val="20"/>
    </w:rPr>
  </w:style>
  <w:style w:type="paragraph" w:customStyle="1" w:styleId="Doan">
    <w:name w:val="Doan"/>
    <w:aliases w:val="(Paragraph)"/>
    <w:basedOn w:val="Normal"/>
    <w:rsid w:val="00C75BC6"/>
    <w:pPr>
      <w:spacing w:after="0" w:line="320" w:lineRule="exact"/>
      <w:ind w:firstLine="720"/>
      <w:jc w:val="both"/>
    </w:pPr>
    <w:rPr>
      <w:rFonts w:ascii=".VnTime" w:eastAsia="Times New Roman" w:hAnsi=".VnTime" w:cs="Times New Roman"/>
      <w:sz w:val="26"/>
      <w:szCs w:val="20"/>
      <w:lang w:val="en-GB"/>
    </w:rPr>
  </w:style>
  <w:style w:type="paragraph" w:customStyle="1" w:styleId="DoanParagraph">
    <w:name w:val="Doan (Paragraph)"/>
    <w:basedOn w:val="Normal"/>
    <w:rsid w:val="00C75BC6"/>
    <w:pPr>
      <w:overflowPunct w:val="0"/>
      <w:autoSpaceDE w:val="0"/>
      <w:autoSpaceDN w:val="0"/>
      <w:adjustRightInd w:val="0"/>
      <w:spacing w:after="0" w:line="320" w:lineRule="exact"/>
      <w:jc w:val="both"/>
      <w:textAlignment w:val="baseline"/>
    </w:pPr>
    <w:rPr>
      <w:rFonts w:ascii=".VnTime" w:eastAsia="Times New Roman" w:hAnsi=".VnTime" w:cs="Times New Roman"/>
      <w:sz w:val="26"/>
      <w:szCs w:val="20"/>
      <w:lang w:val="en-GB"/>
    </w:rPr>
  </w:style>
  <w:style w:type="paragraph" w:styleId="Subtitle">
    <w:name w:val="Subtitle"/>
    <w:basedOn w:val="Normal"/>
    <w:link w:val="SubtitleChar"/>
    <w:qFormat/>
    <w:rsid w:val="00C75BC6"/>
    <w:pPr>
      <w:spacing w:before="240" w:after="0" w:line="240" w:lineRule="auto"/>
      <w:jc w:val="center"/>
    </w:pPr>
    <w:rPr>
      <w:rFonts w:ascii=".VnTimeH" w:eastAsia="Times New Roman" w:hAnsi=".VnTimeH" w:cs="Times New Roman"/>
      <w:b/>
      <w:szCs w:val="20"/>
    </w:rPr>
  </w:style>
  <w:style w:type="character" w:customStyle="1" w:styleId="SubtitleChar">
    <w:name w:val="Subtitle Char"/>
    <w:basedOn w:val="DefaultParagraphFont"/>
    <w:link w:val="Subtitle"/>
    <w:rsid w:val="00C75BC6"/>
    <w:rPr>
      <w:rFonts w:ascii=".VnTimeH" w:eastAsia="Times New Roman" w:hAnsi=".VnTimeH" w:cs="Times New Roman"/>
      <w:b/>
      <w:szCs w:val="20"/>
    </w:rPr>
  </w:style>
  <w:style w:type="paragraph" w:customStyle="1" w:styleId="I1">
    <w:name w:val="I.1"/>
    <w:basedOn w:val="PlainText"/>
    <w:rsid w:val="00C75BC6"/>
    <w:pPr>
      <w:spacing w:before="120" w:line="400" w:lineRule="atLeast"/>
      <w:jc w:val="both"/>
    </w:pPr>
    <w:rPr>
      <w:rFonts w:ascii=".VnArialH" w:hAnsi=".VnArialH"/>
      <w:b/>
      <w:sz w:val="24"/>
    </w:rPr>
  </w:style>
  <w:style w:type="paragraph" w:styleId="PlainText">
    <w:name w:val="Plain Text"/>
    <w:basedOn w:val="Normal"/>
    <w:link w:val="PlainTextChar"/>
    <w:rsid w:val="00C75BC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75BC6"/>
    <w:rPr>
      <w:rFonts w:ascii="Courier New" w:eastAsia="Times New Roman" w:hAnsi="Courier New" w:cs="Times New Roman"/>
      <w:sz w:val="20"/>
      <w:szCs w:val="20"/>
    </w:rPr>
  </w:style>
  <w:style w:type="paragraph" w:styleId="TOC1">
    <w:name w:val="toc 1"/>
    <w:basedOn w:val="Normal"/>
    <w:next w:val="Normal"/>
    <w:autoRedefine/>
    <w:rsid w:val="00C75BC6"/>
    <w:pPr>
      <w:spacing w:before="360" w:after="0" w:line="276" w:lineRule="auto"/>
    </w:pPr>
    <w:rPr>
      <w:rFonts w:ascii="Arial" w:eastAsia="Calibri" w:hAnsi="Arial" w:cs="Arial"/>
      <w:b/>
      <w:bCs/>
      <w:caps/>
      <w:sz w:val="24"/>
      <w:szCs w:val="24"/>
    </w:rPr>
  </w:style>
  <w:style w:type="paragraph" w:styleId="TOC2">
    <w:name w:val="toc 2"/>
    <w:basedOn w:val="Normal"/>
    <w:next w:val="Normal"/>
    <w:autoRedefine/>
    <w:rsid w:val="00C75BC6"/>
    <w:pPr>
      <w:spacing w:before="240" w:after="0" w:line="276" w:lineRule="auto"/>
    </w:pPr>
    <w:rPr>
      <w:rFonts w:eastAsia="Calibri" w:cs="Times New Roman"/>
      <w:b/>
      <w:bCs/>
      <w:sz w:val="20"/>
      <w:szCs w:val="20"/>
    </w:rPr>
  </w:style>
  <w:style w:type="paragraph" w:styleId="TOC3">
    <w:name w:val="toc 3"/>
    <w:basedOn w:val="Normal"/>
    <w:next w:val="Normal"/>
    <w:autoRedefine/>
    <w:rsid w:val="00C75BC6"/>
    <w:pPr>
      <w:spacing w:after="0" w:line="276" w:lineRule="auto"/>
      <w:ind w:left="220"/>
    </w:pPr>
    <w:rPr>
      <w:rFonts w:eastAsia="Calibri" w:cs="Times New Roman"/>
      <w:sz w:val="20"/>
      <w:szCs w:val="20"/>
    </w:rPr>
  </w:style>
  <w:style w:type="character" w:styleId="CommentReference">
    <w:name w:val="annotation reference"/>
    <w:rsid w:val="00C75BC6"/>
    <w:rPr>
      <w:sz w:val="16"/>
      <w:szCs w:val="16"/>
    </w:rPr>
  </w:style>
  <w:style w:type="paragraph" w:styleId="CommentText">
    <w:name w:val="annotation text"/>
    <w:basedOn w:val="Normal"/>
    <w:link w:val="CommentTextChar"/>
    <w:rsid w:val="00C75BC6"/>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C75BC6"/>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C75BC6"/>
    <w:rPr>
      <w:b/>
      <w:bCs/>
    </w:rPr>
  </w:style>
  <w:style w:type="character" w:customStyle="1" w:styleId="CommentSubjectChar">
    <w:name w:val="Comment Subject Char"/>
    <w:basedOn w:val="CommentTextChar"/>
    <w:link w:val="CommentSubject"/>
    <w:rsid w:val="00C75BC6"/>
    <w:rPr>
      <w:rFonts w:ascii=".VnTime" w:eastAsia="Times New Roman" w:hAnsi=".VnTime" w:cs="Times New Roman"/>
      <w:b/>
      <w:bCs/>
      <w:sz w:val="20"/>
      <w:szCs w:val="20"/>
    </w:rPr>
  </w:style>
  <w:style w:type="paragraph" w:styleId="TOC4">
    <w:name w:val="toc 4"/>
    <w:basedOn w:val="Normal"/>
    <w:next w:val="Normal"/>
    <w:autoRedefine/>
    <w:uiPriority w:val="39"/>
    <w:unhideWhenUsed/>
    <w:rsid w:val="00C75BC6"/>
    <w:pPr>
      <w:spacing w:after="0" w:line="276" w:lineRule="auto"/>
      <w:ind w:left="440"/>
    </w:pPr>
    <w:rPr>
      <w:rFonts w:eastAsia="Calibri" w:cs="Times New Roman"/>
      <w:sz w:val="20"/>
      <w:szCs w:val="20"/>
    </w:rPr>
  </w:style>
  <w:style w:type="paragraph" w:styleId="TOC5">
    <w:name w:val="toc 5"/>
    <w:basedOn w:val="Normal"/>
    <w:next w:val="Normal"/>
    <w:autoRedefine/>
    <w:uiPriority w:val="39"/>
    <w:unhideWhenUsed/>
    <w:rsid w:val="00C75BC6"/>
    <w:pPr>
      <w:spacing w:after="0" w:line="276" w:lineRule="auto"/>
      <w:ind w:left="660"/>
    </w:pPr>
    <w:rPr>
      <w:rFonts w:eastAsia="Calibri" w:cs="Times New Roman"/>
      <w:sz w:val="20"/>
      <w:szCs w:val="20"/>
    </w:rPr>
  </w:style>
  <w:style w:type="paragraph" w:styleId="TOC6">
    <w:name w:val="toc 6"/>
    <w:basedOn w:val="Normal"/>
    <w:next w:val="Normal"/>
    <w:autoRedefine/>
    <w:uiPriority w:val="39"/>
    <w:unhideWhenUsed/>
    <w:rsid w:val="00C75BC6"/>
    <w:pPr>
      <w:spacing w:after="0" w:line="276" w:lineRule="auto"/>
      <w:ind w:left="880"/>
    </w:pPr>
    <w:rPr>
      <w:rFonts w:eastAsia="Calibri" w:cs="Times New Roman"/>
      <w:sz w:val="20"/>
      <w:szCs w:val="20"/>
    </w:rPr>
  </w:style>
  <w:style w:type="paragraph" w:styleId="TOC7">
    <w:name w:val="toc 7"/>
    <w:basedOn w:val="Normal"/>
    <w:next w:val="Normal"/>
    <w:autoRedefine/>
    <w:uiPriority w:val="39"/>
    <w:unhideWhenUsed/>
    <w:rsid w:val="00C75BC6"/>
    <w:pPr>
      <w:spacing w:after="0" w:line="276" w:lineRule="auto"/>
      <w:ind w:left="1100"/>
    </w:pPr>
    <w:rPr>
      <w:rFonts w:eastAsia="Calibri" w:cs="Times New Roman"/>
      <w:sz w:val="20"/>
      <w:szCs w:val="20"/>
    </w:rPr>
  </w:style>
  <w:style w:type="paragraph" w:styleId="TOC8">
    <w:name w:val="toc 8"/>
    <w:basedOn w:val="Normal"/>
    <w:next w:val="Normal"/>
    <w:autoRedefine/>
    <w:uiPriority w:val="39"/>
    <w:unhideWhenUsed/>
    <w:rsid w:val="00C75BC6"/>
    <w:pPr>
      <w:spacing w:after="0" w:line="276" w:lineRule="auto"/>
      <w:ind w:left="1320"/>
    </w:pPr>
    <w:rPr>
      <w:rFonts w:eastAsia="Calibri" w:cs="Times New Roman"/>
      <w:sz w:val="20"/>
      <w:szCs w:val="20"/>
    </w:rPr>
  </w:style>
  <w:style w:type="paragraph" w:styleId="TOC9">
    <w:name w:val="toc 9"/>
    <w:basedOn w:val="Normal"/>
    <w:next w:val="Normal"/>
    <w:autoRedefine/>
    <w:uiPriority w:val="39"/>
    <w:unhideWhenUsed/>
    <w:rsid w:val="00C75BC6"/>
    <w:pPr>
      <w:spacing w:after="0" w:line="276" w:lineRule="auto"/>
      <w:ind w:left="1540"/>
    </w:pPr>
    <w:rPr>
      <w:rFonts w:eastAsia="Calibri" w:cs="Times New Roman"/>
      <w:sz w:val="20"/>
      <w:szCs w:val="20"/>
    </w:rPr>
  </w:style>
  <w:style w:type="character" w:customStyle="1" w:styleId="apple-style-span">
    <w:name w:val="apple-style-span"/>
    <w:rsid w:val="00C75BC6"/>
  </w:style>
  <w:style w:type="character" w:styleId="FootnoteReference">
    <w:name w:val="footnote reference"/>
    <w:aliases w:val="ftref,fr,16 Point,Superscript 6 Point,(NECG) Footnote Reference"/>
    <w:rsid w:val="00C75BC6"/>
    <w:rPr>
      <w:vertAlign w:val="superscript"/>
    </w:rPr>
  </w:style>
  <w:style w:type="paragraph" w:styleId="FootnoteText">
    <w:name w:val="footnote text"/>
    <w:aliases w:val="ft,FOOTNOTES,fn,single space,footnote text,ALTS FOOTNOTE,ft1,Geneva 9,Font: Geneva 9,Boston 10,f,1,FN,Footnote Text Char Char Char Char Char,Footnote Text Char Char Char Char Char Char,(NECG) Footnote Text Char Char Char,ft2"/>
    <w:basedOn w:val="Normal"/>
    <w:link w:val="FootnoteTextChar"/>
    <w:rsid w:val="00C75BC6"/>
    <w:pPr>
      <w:spacing w:before="120" w:after="120" w:line="240" w:lineRule="auto"/>
      <w:jc w:val="both"/>
    </w:pPr>
    <w:rPr>
      <w:rFonts w:eastAsia="Cambria" w:cs="Times New Roman"/>
      <w:sz w:val="24"/>
      <w:szCs w:val="24"/>
    </w:rPr>
  </w:style>
  <w:style w:type="character" w:customStyle="1" w:styleId="FootnoteTextChar">
    <w:name w:val="Footnote Text Char"/>
    <w:aliases w:val="ft Char,FOOTNOTES Char,fn Char,single space Char,footnote text Char,ALTS FOOTNOTE Char,ft1 Char,Geneva 9 Char,Font: Geneva 9 Char,Boston 10 Char,f Char,1 Char,FN Char,Footnote Text Char Char Char Char Char Char1,ft2 Char"/>
    <w:basedOn w:val="DefaultParagraphFont"/>
    <w:link w:val="FootnoteText"/>
    <w:rsid w:val="00C75BC6"/>
    <w:rPr>
      <w:rFonts w:eastAsia="Cambria" w:cs="Times New Roman"/>
      <w:sz w:val="24"/>
      <w:szCs w:val="24"/>
    </w:rPr>
  </w:style>
  <w:style w:type="paragraph" w:styleId="TOCHeading">
    <w:name w:val="TOC Heading"/>
    <w:basedOn w:val="Heading1"/>
    <w:next w:val="Normal"/>
    <w:qFormat/>
    <w:rsid w:val="00C75BC6"/>
    <w:pPr>
      <w:keepLines/>
      <w:spacing w:before="480" w:line="276" w:lineRule="auto"/>
      <w:jc w:val="left"/>
      <w:outlineLvl w:val="9"/>
    </w:pPr>
    <w:rPr>
      <w:rFonts w:ascii="Cambria" w:hAnsi="Cambria"/>
      <w:bCs/>
      <w:color w:val="365F91"/>
      <w:szCs w:val="28"/>
    </w:rPr>
  </w:style>
  <w:style w:type="character" w:styleId="Emphasis">
    <w:name w:val="Emphasis"/>
    <w:aliases w:val="Heading2"/>
    <w:uiPriority w:val="20"/>
    <w:qFormat/>
    <w:rsid w:val="00C75BC6"/>
    <w:rPr>
      <w:i/>
      <w:iCs/>
    </w:rPr>
  </w:style>
  <w:style w:type="paragraph" w:customStyle="1" w:styleId="kgstitlet2">
    <w:name w:val="kgs_title_t2"/>
    <w:basedOn w:val="Normal"/>
    <w:rsid w:val="00C75BC6"/>
    <w:pPr>
      <w:spacing w:before="100" w:beforeAutospacing="1" w:after="100" w:afterAutospacing="1" w:line="240" w:lineRule="auto"/>
    </w:pPr>
    <w:rPr>
      <w:rFonts w:eastAsia="Times New Roman" w:cs="Times New Roman"/>
      <w:sz w:val="24"/>
      <w:szCs w:val="24"/>
    </w:rPr>
  </w:style>
  <w:style w:type="paragraph" w:customStyle="1" w:styleId="Style2">
    <w:name w:val="Style2"/>
    <w:basedOn w:val="Normal"/>
    <w:rsid w:val="00C75BC6"/>
    <w:pPr>
      <w:keepLines/>
      <w:numPr>
        <w:numId w:val="4"/>
      </w:numPr>
      <w:tabs>
        <w:tab w:val="clear" w:pos="360"/>
      </w:tabs>
      <w:overflowPunct w:val="0"/>
      <w:autoSpaceDE w:val="0"/>
      <w:autoSpaceDN w:val="0"/>
      <w:adjustRightInd w:val="0"/>
      <w:spacing w:before="180" w:after="60" w:line="240" w:lineRule="auto"/>
      <w:ind w:left="964" w:firstLine="0"/>
      <w:jc w:val="both"/>
      <w:textAlignment w:val="baseline"/>
    </w:pPr>
    <w:rPr>
      <w:rFonts w:ascii="Arial" w:eastAsia="Times New Roman" w:hAnsi="Arial" w:cs="Arial"/>
      <w:sz w:val="22"/>
      <w:lang w:val="en-AU"/>
    </w:rPr>
  </w:style>
  <w:style w:type="paragraph" w:customStyle="1" w:styleId="CharCharCharCharCharCharCharCharCharCharCharCharCharCharCharCharCharCharChar0">
    <w:name w:val="Char Char Char Char Char Char Char Char Char Char Char Char Char Char Char Char Char Char Char"/>
    <w:basedOn w:val="Normal"/>
    <w:next w:val="Normal"/>
    <w:autoRedefine/>
    <w:semiHidden/>
    <w:rsid w:val="00C75BC6"/>
    <w:pPr>
      <w:spacing w:before="120" w:after="120" w:line="312" w:lineRule="auto"/>
    </w:pPr>
    <w:rPr>
      <w:rFonts w:eastAsia="Times New Roman" w:cs="Times New Roman"/>
    </w:rPr>
  </w:style>
  <w:style w:type="paragraph" w:customStyle="1" w:styleId="CharCharCharCharCharChar">
    <w:name w:val="Char Char Char Char Char Char"/>
    <w:basedOn w:val="Normal"/>
    <w:rsid w:val="00C75BC6"/>
    <w:pPr>
      <w:spacing w:line="240" w:lineRule="exact"/>
    </w:pPr>
    <w:rPr>
      <w:rFonts w:ascii="Verdana" w:eastAsia="MS Mincho" w:hAnsi="Verdana" w:cs="Times New Roman"/>
      <w:sz w:val="20"/>
      <w:szCs w:val="20"/>
    </w:rPr>
  </w:style>
  <w:style w:type="paragraph" w:customStyle="1" w:styleId="Tieude3CharCharChar">
    <w:name w:val="Tieu de 3 Char Char Char"/>
    <w:basedOn w:val="Normal"/>
    <w:next w:val="Normal"/>
    <w:autoRedefine/>
    <w:rsid w:val="00C75BC6"/>
    <w:pPr>
      <w:spacing w:before="60" w:after="60" w:line="360" w:lineRule="exact"/>
    </w:pPr>
    <w:rPr>
      <w:rFonts w:eastAsia="Times New Roman" w:cs="Times New Roman"/>
      <w:sz w:val="26"/>
      <w:szCs w:val="26"/>
    </w:rPr>
  </w:style>
  <w:style w:type="paragraph" w:customStyle="1" w:styleId="Body1">
    <w:name w:val="Body 1"/>
    <w:rsid w:val="00C75BC6"/>
    <w:pPr>
      <w:spacing w:after="0" w:line="240" w:lineRule="auto"/>
      <w:outlineLvl w:val="0"/>
    </w:pPr>
    <w:rPr>
      <w:rFonts w:ascii="Helvetica" w:eastAsia="Arial Unicode MS" w:hAnsi="Helvetica" w:cs="Times New Roman"/>
      <w:color w:val="000000"/>
      <w:sz w:val="22"/>
      <w:szCs w:val="20"/>
      <w:u w:color="000000"/>
    </w:rPr>
  </w:style>
  <w:style w:type="paragraph" w:customStyle="1" w:styleId="List1">
    <w:name w:val="List 1"/>
    <w:basedOn w:val="Normal"/>
    <w:semiHidden/>
    <w:rsid w:val="00C75BC6"/>
    <w:pPr>
      <w:tabs>
        <w:tab w:val="num" w:pos="720"/>
      </w:tabs>
      <w:spacing w:after="0" w:line="240" w:lineRule="auto"/>
      <w:ind w:left="720" w:hanging="360"/>
    </w:pPr>
    <w:rPr>
      <w:rFonts w:eastAsia="Times New Roman" w:cs="Times New Roman"/>
      <w:sz w:val="20"/>
      <w:szCs w:val="20"/>
      <w:lang w:val="vi-VN" w:eastAsia="vi-VN"/>
    </w:rPr>
  </w:style>
  <w:style w:type="paragraph" w:customStyle="1" w:styleId="List210">
    <w:name w:val="List 210"/>
    <w:basedOn w:val="Normal"/>
    <w:semiHidden/>
    <w:rsid w:val="00C75BC6"/>
    <w:pPr>
      <w:tabs>
        <w:tab w:val="num" w:pos="360"/>
      </w:tabs>
      <w:spacing w:after="0" w:line="240" w:lineRule="auto"/>
      <w:ind w:left="360" w:hanging="360"/>
    </w:pPr>
    <w:rPr>
      <w:rFonts w:eastAsia="Times New Roman" w:cs="Times New Roman"/>
      <w:sz w:val="20"/>
      <w:szCs w:val="20"/>
      <w:lang w:val="vi-VN" w:eastAsia="vi-VN"/>
    </w:rPr>
  </w:style>
  <w:style w:type="paragraph" w:customStyle="1" w:styleId="List13">
    <w:name w:val="List 13"/>
    <w:basedOn w:val="Normal"/>
    <w:semiHidden/>
    <w:rsid w:val="00C75BC6"/>
    <w:pPr>
      <w:tabs>
        <w:tab w:val="num" w:pos="360"/>
      </w:tabs>
      <w:spacing w:after="0" w:line="240" w:lineRule="auto"/>
    </w:pPr>
    <w:rPr>
      <w:rFonts w:eastAsia="Times New Roman" w:cs="Times New Roman"/>
      <w:sz w:val="20"/>
      <w:szCs w:val="20"/>
      <w:lang w:val="vi-VN" w:eastAsia="vi-VN"/>
    </w:rPr>
  </w:style>
  <w:style w:type="paragraph" w:customStyle="1" w:styleId="StyleDarkBlueLeft063cm">
    <w:name w:val="Style Dark Blue Left:  0.63 cm"/>
    <w:basedOn w:val="Normal"/>
    <w:rsid w:val="00C75BC6"/>
    <w:pPr>
      <w:spacing w:before="40" w:after="40" w:line="240" w:lineRule="auto"/>
      <w:jc w:val="both"/>
    </w:pPr>
    <w:rPr>
      <w:rFonts w:eastAsia="Times New Roman" w:cs="Times New Roman"/>
      <w:color w:val="000080"/>
      <w:sz w:val="26"/>
      <w:szCs w:val="20"/>
    </w:rPr>
  </w:style>
  <w:style w:type="paragraph" w:customStyle="1" w:styleId="CharCharCharCharCharCharCharCharCharCharCharCharCharCharCharChar0">
    <w:name w:val="Char Char Char Char Char Char Char Char Char Char Char Char Char Char Char Char"/>
    <w:basedOn w:val="Heading2"/>
    <w:next w:val="Heading2"/>
    <w:autoRedefine/>
    <w:semiHidden/>
    <w:rsid w:val="00C75BC6"/>
    <w:pPr>
      <w:numPr>
        <w:ilvl w:val="1"/>
      </w:numPr>
      <w:tabs>
        <w:tab w:val="num" w:pos="576"/>
      </w:tabs>
      <w:spacing w:before="120" w:after="120" w:line="312" w:lineRule="auto"/>
      <w:ind w:left="576" w:hanging="576"/>
    </w:pPr>
    <w:rPr>
      <w:rFonts w:ascii="Times New Roman" w:hAnsi="Times New Roman"/>
      <w:bCs w:val="0"/>
      <w:i w:val="0"/>
      <w:iCs w:val="0"/>
      <w:sz w:val="26"/>
      <w:szCs w:val="22"/>
    </w:rPr>
  </w:style>
  <w:style w:type="paragraph" w:customStyle="1" w:styleId="text1">
    <w:name w:val="text1"/>
    <w:basedOn w:val="Normal"/>
    <w:next w:val="Normal"/>
    <w:autoRedefine/>
    <w:semiHidden/>
    <w:rsid w:val="00C75BC6"/>
    <w:pPr>
      <w:tabs>
        <w:tab w:val="left" w:pos="284"/>
      </w:tabs>
      <w:spacing w:after="0" w:line="240" w:lineRule="auto"/>
      <w:jc w:val="both"/>
    </w:pPr>
    <w:rPr>
      <w:rFonts w:ascii=".VnTime" w:eastAsia="Times New Roman" w:hAnsi=".VnTime" w:cs="Times New Roman"/>
      <w:bCs/>
      <w:sz w:val="26"/>
      <w:szCs w:val="26"/>
    </w:rPr>
  </w:style>
  <w:style w:type="paragraph" w:customStyle="1" w:styleId="Style1">
    <w:name w:val="Style1"/>
    <w:basedOn w:val="Normal"/>
    <w:rsid w:val="00C75BC6"/>
    <w:pPr>
      <w:spacing w:after="0" w:line="240" w:lineRule="auto"/>
    </w:pPr>
    <w:rPr>
      <w:rFonts w:ascii="Arial" w:eastAsia="Times New Roman" w:hAnsi="Arial" w:cs="Times New Roman"/>
      <w:sz w:val="22"/>
    </w:rPr>
  </w:style>
  <w:style w:type="character" w:customStyle="1" w:styleId="BodyTextChar1">
    <w:name w:val="Body Text Char1"/>
    <w:rsid w:val="00C75BC6"/>
    <w:rPr>
      <w:rFonts w:ascii=".VnTime" w:eastAsia="Times New Roman" w:hAnsi=".VnTime" w:cs="Times New Roman"/>
      <w:sz w:val="26"/>
      <w:szCs w:val="20"/>
    </w:rPr>
  </w:style>
  <w:style w:type="paragraph" w:styleId="Index1">
    <w:name w:val="index 1"/>
    <w:basedOn w:val="Normal"/>
    <w:next w:val="Normal"/>
    <w:autoRedefine/>
    <w:rsid w:val="00C75BC6"/>
    <w:pPr>
      <w:spacing w:after="200" w:line="276" w:lineRule="auto"/>
      <w:ind w:left="220" w:hanging="220"/>
    </w:pPr>
    <w:rPr>
      <w:rFonts w:ascii="Calibri" w:eastAsia="Calibri" w:hAnsi="Calibri" w:cs="Times New Roman"/>
      <w:sz w:val="22"/>
    </w:rPr>
  </w:style>
  <w:style w:type="character" w:customStyle="1" w:styleId="CharChar60">
    <w:name w:val="Char Char6"/>
    <w:locked/>
    <w:rsid w:val="00C75BC6"/>
    <w:rPr>
      <w:rFonts w:ascii="Times New Roman" w:hAnsi="Times New Roman" w:cs="Times New Roman"/>
      <w:sz w:val="28"/>
      <w:szCs w:val="28"/>
    </w:rPr>
  </w:style>
  <w:style w:type="paragraph" w:customStyle="1" w:styleId="CharCharChar0">
    <w:name w:val="Char Char Char"/>
    <w:basedOn w:val="Normal"/>
    <w:next w:val="Normal"/>
    <w:autoRedefine/>
    <w:semiHidden/>
    <w:rsid w:val="00C75BC6"/>
    <w:pPr>
      <w:spacing w:before="120" w:after="120" w:line="312" w:lineRule="auto"/>
    </w:pPr>
    <w:rPr>
      <w:rFonts w:eastAsia="Times New Roman" w:cs="Times New Roman"/>
      <w:szCs w:val="28"/>
    </w:rPr>
  </w:style>
  <w:style w:type="character" w:customStyle="1" w:styleId="CharChar9">
    <w:name w:val="Char Char9"/>
    <w:locked/>
    <w:rsid w:val="00C75BC6"/>
    <w:rPr>
      <w:rFonts w:eastAsia="Times New Roman"/>
      <w:sz w:val="22"/>
      <w:szCs w:val="22"/>
    </w:rPr>
  </w:style>
  <w:style w:type="paragraph" w:customStyle="1" w:styleId="Gach">
    <w:name w:val="Gach"/>
    <w:basedOn w:val="Normal"/>
    <w:rsid w:val="00C75BC6"/>
    <w:pPr>
      <w:spacing w:before="60" w:after="60" w:line="320" w:lineRule="exact"/>
      <w:ind w:left="737" w:hanging="567"/>
      <w:jc w:val="both"/>
    </w:pPr>
    <w:rPr>
      <w:rFonts w:ascii=".VnTime" w:eastAsia="Times New Roman" w:hAnsi=".VnTime" w:cs="Times New Roman"/>
      <w:sz w:val="26"/>
      <w:szCs w:val="20"/>
    </w:rPr>
  </w:style>
  <w:style w:type="paragraph" w:customStyle="1" w:styleId="4">
    <w:name w:val="4"/>
    <w:basedOn w:val="BodyText"/>
    <w:link w:val="4Char1"/>
    <w:rsid w:val="00C75BC6"/>
    <w:pPr>
      <w:tabs>
        <w:tab w:val="clear" w:pos="360"/>
        <w:tab w:val="clear" w:pos="540"/>
      </w:tabs>
      <w:spacing w:line="312" w:lineRule="auto"/>
      <w:ind w:firstLine="567"/>
    </w:pPr>
    <w:rPr>
      <w:rFonts w:ascii="Times New Roman" w:hAnsi="Times New Roman"/>
      <w:sz w:val="26"/>
      <w:szCs w:val="24"/>
    </w:rPr>
  </w:style>
  <w:style w:type="character" w:customStyle="1" w:styleId="4Char1">
    <w:name w:val="4 Char1"/>
    <w:link w:val="4"/>
    <w:rsid w:val="00C75BC6"/>
    <w:rPr>
      <w:rFonts w:eastAsia="Times New Roman" w:cs="Times New Roman"/>
      <w:sz w:val="26"/>
      <w:szCs w:val="24"/>
    </w:rPr>
  </w:style>
  <w:style w:type="character" w:customStyle="1" w:styleId="SectionChar1">
    <w:name w:val="Section Char1"/>
    <w:aliases w:val="Section1 Char1,small-head3 Char Char1,SW-Heading 3 Char1,Heading 3A Char Char1,Heading 3 Char Char Char Char Char Char Char Char Char Char Char Char Char Char Char Char Char Char1,My Heading3 Char1,Mystyle3 Char1,Mystyle31 Char1,小标题 Char1"/>
    <w:locked/>
    <w:rsid w:val="00C75BC6"/>
    <w:rPr>
      <w:b/>
      <w:bCs/>
      <w:sz w:val="26"/>
      <w:szCs w:val="26"/>
    </w:rPr>
  </w:style>
  <w:style w:type="character" w:customStyle="1" w:styleId="CharChar8">
    <w:name w:val="Char Char8"/>
    <w:locked/>
    <w:rsid w:val="00C75BC6"/>
    <w:rPr>
      <w:rFonts w:ascii="Cambria" w:hAnsi="Cambria" w:cs="Cambria"/>
      <w:kern w:val="28"/>
      <w:sz w:val="32"/>
      <w:szCs w:val="32"/>
    </w:rPr>
  </w:style>
  <w:style w:type="paragraph" w:customStyle="1" w:styleId="lever1">
    <w:name w:val="lever 1"/>
    <w:basedOn w:val="Normal"/>
    <w:link w:val="lever1Char"/>
    <w:qFormat/>
    <w:rsid w:val="00C75BC6"/>
    <w:pPr>
      <w:widowControl w:val="0"/>
      <w:spacing w:before="120" w:after="120" w:line="288" w:lineRule="auto"/>
      <w:ind w:left="360"/>
      <w:jc w:val="both"/>
    </w:pPr>
    <w:rPr>
      <w:rFonts w:eastAsia="Courier New" w:cs="Times New Roman"/>
      <w:b/>
      <w:sz w:val="26"/>
      <w:szCs w:val="26"/>
      <w:lang w:val="vi-VN" w:eastAsia="vi-VN"/>
    </w:rPr>
  </w:style>
  <w:style w:type="character" w:customStyle="1" w:styleId="lever1Char">
    <w:name w:val="lever 1 Char"/>
    <w:link w:val="lever1"/>
    <w:rsid w:val="00C75BC6"/>
    <w:rPr>
      <w:rFonts w:eastAsia="Courier New" w:cs="Times New Roman"/>
      <w:b/>
      <w:sz w:val="26"/>
      <w:szCs w:val="2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C75BC6"/>
    <w:pPr>
      <w:keepNext/>
      <w:spacing w:after="0" w:line="240" w:lineRule="auto"/>
      <w:jc w:val="center"/>
      <w:outlineLvl w:val="0"/>
    </w:pPr>
    <w:rPr>
      <w:rFonts w:ascii=".VnArialH" w:eastAsia="Times New Roman" w:hAnsi=".VnArialH" w:cs="Times New Roman"/>
      <w:b/>
      <w:szCs w:val="20"/>
    </w:rPr>
  </w:style>
  <w:style w:type="paragraph" w:styleId="Heading2">
    <w:name w:val="heading 2"/>
    <w:basedOn w:val="Normal"/>
    <w:next w:val="Normal"/>
    <w:link w:val="Heading2Char"/>
    <w:qFormat/>
    <w:rsid w:val="00C75BC6"/>
    <w:pPr>
      <w:keepNext/>
      <w:spacing w:before="240" w:after="60" w:line="240" w:lineRule="auto"/>
      <w:outlineLvl w:val="1"/>
    </w:pPr>
    <w:rPr>
      <w:rFonts w:ascii="Cambria" w:eastAsia="Times New Roman" w:hAnsi="Cambria" w:cs="Times New Roman"/>
      <w:b/>
      <w:bCs/>
      <w:i/>
      <w:iCs/>
      <w:szCs w:val="28"/>
    </w:rPr>
  </w:style>
  <w:style w:type="paragraph" w:styleId="Heading3">
    <w:name w:val="heading 3"/>
    <w:basedOn w:val="Normal"/>
    <w:next w:val="Normal"/>
    <w:link w:val="Heading3Char"/>
    <w:unhideWhenUsed/>
    <w:qFormat/>
    <w:rsid w:val="00C75BC6"/>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C75BC6"/>
    <w:pPr>
      <w:keepNext/>
      <w:spacing w:before="240" w:after="60" w:line="240" w:lineRule="auto"/>
      <w:outlineLvl w:val="3"/>
    </w:pPr>
    <w:rPr>
      <w:rFonts w:eastAsia="Times New Roman" w:cs="Times New Roman"/>
      <w:b/>
      <w:bCs/>
      <w:szCs w:val="28"/>
    </w:rPr>
  </w:style>
  <w:style w:type="paragraph" w:styleId="Heading5">
    <w:name w:val="heading 5"/>
    <w:basedOn w:val="Normal"/>
    <w:next w:val="Normal"/>
    <w:link w:val="Heading5Char"/>
    <w:qFormat/>
    <w:rsid w:val="00C75BC6"/>
    <w:pPr>
      <w:keepNext/>
      <w:widowControl w:val="0"/>
      <w:spacing w:before="240" w:after="0" w:line="240" w:lineRule="auto"/>
      <w:jc w:val="both"/>
      <w:outlineLvl w:val="4"/>
    </w:pPr>
    <w:rPr>
      <w:rFonts w:ascii=".VnTime" w:eastAsia="Times New Roman" w:hAnsi=".VnTime" w:cs="Times New Roman"/>
      <w:snapToGrid w:val="0"/>
      <w:sz w:val="26"/>
      <w:szCs w:val="20"/>
      <w:vertAlign w:val="superscript"/>
    </w:rPr>
  </w:style>
  <w:style w:type="paragraph" w:styleId="Heading6">
    <w:name w:val="heading 6"/>
    <w:basedOn w:val="Normal"/>
    <w:next w:val="Normal"/>
    <w:link w:val="Heading6Char"/>
    <w:qFormat/>
    <w:rsid w:val="00C75BC6"/>
    <w:pPr>
      <w:keepNext/>
      <w:spacing w:after="0" w:line="288" w:lineRule="auto"/>
      <w:jc w:val="center"/>
      <w:outlineLvl w:val="5"/>
    </w:pPr>
    <w:rPr>
      <w:rFonts w:ascii=".VnTime" w:eastAsia="Times New Roman" w:hAnsi=".VnTime" w:cs="Times New Roman"/>
      <w:sz w:val="26"/>
      <w:szCs w:val="20"/>
    </w:rPr>
  </w:style>
  <w:style w:type="paragraph" w:styleId="Heading7">
    <w:name w:val="heading 7"/>
    <w:basedOn w:val="Normal"/>
    <w:next w:val="Normal"/>
    <w:link w:val="Heading7Char"/>
    <w:qFormat/>
    <w:rsid w:val="00C75BC6"/>
    <w:pPr>
      <w:keepNext/>
      <w:spacing w:before="40" w:after="0" w:line="276" w:lineRule="auto"/>
      <w:jc w:val="center"/>
      <w:outlineLvl w:val="6"/>
    </w:pPr>
    <w:rPr>
      <w:rFonts w:ascii=".VnArial NarrowH" w:eastAsia="Times New Roman" w:hAnsi=".VnArial NarrowH" w:cs="Times New Roman"/>
      <w:b/>
      <w:sz w:val="20"/>
      <w:szCs w:val="20"/>
    </w:rPr>
  </w:style>
  <w:style w:type="paragraph" w:styleId="Heading8">
    <w:name w:val="heading 8"/>
    <w:basedOn w:val="Normal"/>
    <w:next w:val="Normal"/>
    <w:link w:val="Heading8Char"/>
    <w:qFormat/>
    <w:rsid w:val="00C75BC6"/>
    <w:pPr>
      <w:keepNext/>
      <w:widowControl w:val="0"/>
      <w:spacing w:before="120" w:after="0" w:line="360" w:lineRule="auto"/>
      <w:jc w:val="center"/>
      <w:outlineLvl w:val="7"/>
    </w:pPr>
    <w:rPr>
      <w:rFonts w:ascii=".VnArial Narrow" w:eastAsia="Times New Roman" w:hAnsi=".VnArial Narrow" w:cs="Times New Roman"/>
      <w:b/>
      <w:sz w:val="24"/>
      <w:szCs w:val="20"/>
    </w:rPr>
  </w:style>
  <w:style w:type="paragraph" w:styleId="Heading9">
    <w:name w:val="heading 9"/>
    <w:basedOn w:val="Normal"/>
    <w:next w:val="Normal"/>
    <w:link w:val="Heading9Char"/>
    <w:qFormat/>
    <w:rsid w:val="00C75BC6"/>
    <w:pPr>
      <w:keepNext/>
      <w:spacing w:before="40" w:after="0" w:line="269" w:lineRule="auto"/>
      <w:jc w:val="right"/>
      <w:outlineLvl w:val="8"/>
    </w:pPr>
    <w:rPr>
      <w:rFonts w:ascii=".VnTime" w:eastAsia="Times New Roman" w:hAnsi=".VnTime"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표준 (웹)"/>
    <w:basedOn w:val="Normal"/>
    <w:unhideWhenUsed/>
    <w:rsid w:val="00510E5F"/>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nhideWhenUsed/>
    <w:rsid w:val="00510E5F"/>
    <w:rPr>
      <w:color w:val="0000FF"/>
      <w:u w:val="single"/>
    </w:rPr>
  </w:style>
  <w:style w:type="paragraph" w:customStyle="1" w:styleId="CharCharChar">
    <w:name w:val="Char Char Char"/>
    <w:basedOn w:val="Normal"/>
    <w:rsid w:val="009E1358"/>
    <w:pPr>
      <w:spacing w:line="240" w:lineRule="exact"/>
    </w:pPr>
    <w:rPr>
      <w:rFonts w:ascii="Tahoma" w:eastAsia="Times New Roman" w:hAnsi="Tahoma" w:cs="Tahoma"/>
      <w:sz w:val="20"/>
      <w:szCs w:val="20"/>
    </w:rPr>
  </w:style>
  <w:style w:type="paragraph" w:styleId="ListParagraph">
    <w:name w:val="List Paragraph"/>
    <w:basedOn w:val="Normal"/>
    <w:uiPriority w:val="34"/>
    <w:qFormat/>
    <w:rsid w:val="00BD624B"/>
    <w:pPr>
      <w:ind w:left="720"/>
      <w:contextualSpacing/>
    </w:pPr>
  </w:style>
  <w:style w:type="paragraph" w:styleId="Header">
    <w:name w:val="header"/>
    <w:basedOn w:val="Normal"/>
    <w:link w:val="HeaderChar"/>
    <w:unhideWhenUsed/>
    <w:rsid w:val="00D6632B"/>
    <w:pPr>
      <w:tabs>
        <w:tab w:val="center" w:pos="4680"/>
        <w:tab w:val="right" w:pos="9360"/>
      </w:tabs>
      <w:spacing w:after="0" w:line="240" w:lineRule="auto"/>
    </w:pPr>
  </w:style>
  <w:style w:type="character" w:customStyle="1" w:styleId="HeaderChar">
    <w:name w:val="Header Char"/>
    <w:basedOn w:val="DefaultParagraphFont"/>
    <w:link w:val="Header"/>
    <w:rsid w:val="00D6632B"/>
  </w:style>
  <w:style w:type="paragraph" w:styleId="Footer">
    <w:name w:val="footer"/>
    <w:basedOn w:val="Normal"/>
    <w:link w:val="FooterChar"/>
    <w:unhideWhenUsed/>
    <w:rsid w:val="00D6632B"/>
    <w:pPr>
      <w:tabs>
        <w:tab w:val="center" w:pos="4680"/>
        <w:tab w:val="right" w:pos="9360"/>
      </w:tabs>
      <w:spacing w:after="0" w:line="240" w:lineRule="auto"/>
    </w:pPr>
  </w:style>
  <w:style w:type="character" w:customStyle="1" w:styleId="FooterChar">
    <w:name w:val="Footer Char"/>
    <w:basedOn w:val="DefaultParagraphFont"/>
    <w:link w:val="Footer"/>
    <w:rsid w:val="00D6632B"/>
  </w:style>
  <w:style w:type="character" w:customStyle="1" w:styleId="Heading1Char">
    <w:name w:val="Heading 1 Char"/>
    <w:basedOn w:val="DefaultParagraphFont"/>
    <w:link w:val="Heading1"/>
    <w:rsid w:val="00C75BC6"/>
    <w:rPr>
      <w:rFonts w:ascii=".VnArialH" w:eastAsia="Times New Roman" w:hAnsi=".VnArialH" w:cs="Times New Roman"/>
      <w:b/>
      <w:szCs w:val="20"/>
    </w:rPr>
  </w:style>
  <w:style w:type="character" w:customStyle="1" w:styleId="Heading2Char">
    <w:name w:val="Heading 2 Char"/>
    <w:basedOn w:val="DefaultParagraphFont"/>
    <w:link w:val="Heading2"/>
    <w:rsid w:val="00C75BC6"/>
    <w:rPr>
      <w:rFonts w:ascii="Cambria" w:eastAsia="Times New Roman" w:hAnsi="Cambria" w:cs="Times New Roman"/>
      <w:b/>
      <w:bCs/>
      <w:i/>
      <w:iCs/>
      <w:szCs w:val="28"/>
    </w:rPr>
  </w:style>
  <w:style w:type="character" w:customStyle="1" w:styleId="Heading3Char">
    <w:name w:val="Heading 3 Char"/>
    <w:basedOn w:val="DefaultParagraphFont"/>
    <w:link w:val="Heading3"/>
    <w:rsid w:val="00C75BC6"/>
    <w:rPr>
      <w:rFonts w:ascii="Cambria" w:eastAsia="Times New Roman" w:hAnsi="Cambria" w:cs="Times New Roman"/>
      <w:b/>
      <w:bCs/>
      <w:sz w:val="26"/>
      <w:szCs w:val="26"/>
    </w:rPr>
  </w:style>
  <w:style w:type="character" w:customStyle="1" w:styleId="Heading4Char">
    <w:name w:val="Heading 4 Char"/>
    <w:basedOn w:val="DefaultParagraphFont"/>
    <w:link w:val="Heading4"/>
    <w:rsid w:val="00C75BC6"/>
    <w:rPr>
      <w:rFonts w:eastAsia="Times New Roman" w:cs="Times New Roman"/>
      <w:b/>
      <w:bCs/>
      <w:szCs w:val="28"/>
    </w:rPr>
  </w:style>
  <w:style w:type="character" w:customStyle="1" w:styleId="Heading5Char">
    <w:name w:val="Heading 5 Char"/>
    <w:basedOn w:val="DefaultParagraphFont"/>
    <w:link w:val="Heading5"/>
    <w:rsid w:val="00C75BC6"/>
    <w:rPr>
      <w:rFonts w:ascii=".VnTime" w:eastAsia="Times New Roman" w:hAnsi=".VnTime" w:cs="Times New Roman"/>
      <w:snapToGrid w:val="0"/>
      <w:sz w:val="26"/>
      <w:szCs w:val="20"/>
      <w:vertAlign w:val="superscript"/>
    </w:rPr>
  </w:style>
  <w:style w:type="character" w:customStyle="1" w:styleId="Heading6Char">
    <w:name w:val="Heading 6 Char"/>
    <w:basedOn w:val="DefaultParagraphFont"/>
    <w:link w:val="Heading6"/>
    <w:rsid w:val="00C75BC6"/>
    <w:rPr>
      <w:rFonts w:ascii=".VnTime" w:eastAsia="Times New Roman" w:hAnsi=".VnTime" w:cs="Times New Roman"/>
      <w:sz w:val="26"/>
      <w:szCs w:val="20"/>
    </w:rPr>
  </w:style>
  <w:style w:type="character" w:customStyle="1" w:styleId="Heading7Char">
    <w:name w:val="Heading 7 Char"/>
    <w:basedOn w:val="DefaultParagraphFont"/>
    <w:link w:val="Heading7"/>
    <w:rsid w:val="00C75BC6"/>
    <w:rPr>
      <w:rFonts w:ascii=".VnArial NarrowH" w:eastAsia="Times New Roman" w:hAnsi=".VnArial NarrowH" w:cs="Times New Roman"/>
      <w:b/>
      <w:sz w:val="20"/>
      <w:szCs w:val="20"/>
    </w:rPr>
  </w:style>
  <w:style w:type="character" w:customStyle="1" w:styleId="Heading8Char">
    <w:name w:val="Heading 8 Char"/>
    <w:basedOn w:val="DefaultParagraphFont"/>
    <w:link w:val="Heading8"/>
    <w:rsid w:val="00C75BC6"/>
    <w:rPr>
      <w:rFonts w:ascii=".VnArial Narrow" w:eastAsia="Times New Roman" w:hAnsi=".VnArial Narrow" w:cs="Times New Roman"/>
      <w:b/>
      <w:sz w:val="24"/>
      <w:szCs w:val="20"/>
    </w:rPr>
  </w:style>
  <w:style w:type="character" w:customStyle="1" w:styleId="Heading9Char">
    <w:name w:val="Heading 9 Char"/>
    <w:basedOn w:val="DefaultParagraphFont"/>
    <w:link w:val="Heading9"/>
    <w:rsid w:val="00C75BC6"/>
    <w:rPr>
      <w:rFonts w:ascii=".VnTime" w:eastAsia="Times New Roman" w:hAnsi=".VnTime" w:cs="Times New Roman"/>
      <w:b/>
      <w:sz w:val="26"/>
      <w:szCs w:val="20"/>
    </w:rPr>
  </w:style>
  <w:style w:type="paragraph" w:styleId="BodyTextIndent">
    <w:name w:val="Body Text Indent"/>
    <w:basedOn w:val="Normal"/>
    <w:link w:val="BodyTextIndentChar"/>
    <w:rsid w:val="00C75BC6"/>
    <w:pPr>
      <w:spacing w:after="0" w:line="240" w:lineRule="auto"/>
      <w:ind w:firstLine="36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C75BC6"/>
    <w:rPr>
      <w:rFonts w:ascii=".VnTime" w:eastAsia="Times New Roman" w:hAnsi=".VnTime" w:cs="Times New Roman"/>
      <w:szCs w:val="20"/>
    </w:rPr>
  </w:style>
  <w:style w:type="paragraph" w:styleId="BodyText">
    <w:name w:val="Body Text"/>
    <w:aliases w:val="Char,Heading 3 Char Char Char, Char"/>
    <w:basedOn w:val="Normal"/>
    <w:link w:val="BodyTextChar"/>
    <w:rsid w:val="00C75BC6"/>
    <w:pPr>
      <w:tabs>
        <w:tab w:val="left" w:pos="360"/>
        <w:tab w:val="left" w:pos="540"/>
      </w:tabs>
      <w:spacing w:after="0" w:line="240" w:lineRule="auto"/>
      <w:jc w:val="both"/>
    </w:pPr>
    <w:rPr>
      <w:rFonts w:ascii=".VnTime" w:eastAsia="Times New Roman" w:hAnsi=".VnTime" w:cs="Times New Roman"/>
      <w:szCs w:val="20"/>
    </w:rPr>
  </w:style>
  <w:style w:type="character" w:customStyle="1" w:styleId="BodyTextChar">
    <w:name w:val="Body Text Char"/>
    <w:aliases w:val="Char Char,Heading 3 Char Char Char Char, Char Char"/>
    <w:basedOn w:val="DefaultParagraphFont"/>
    <w:link w:val="BodyText"/>
    <w:rsid w:val="00C75BC6"/>
    <w:rPr>
      <w:rFonts w:ascii=".VnTime" w:eastAsia="Times New Roman" w:hAnsi=".VnTime" w:cs="Times New Roman"/>
      <w:szCs w:val="20"/>
    </w:rPr>
  </w:style>
  <w:style w:type="paragraph" w:styleId="BodyTextIndent2">
    <w:name w:val="Body Text Indent 2"/>
    <w:basedOn w:val="Normal"/>
    <w:link w:val="BodyTextIndent2Char"/>
    <w:rsid w:val="00C75BC6"/>
    <w:pPr>
      <w:spacing w:after="0" w:line="240" w:lineRule="auto"/>
      <w:ind w:firstLine="720"/>
      <w:jc w:val="both"/>
    </w:pPr>
    <w:rPr>
      <w:rFonts w:ascii=".VnTime" w:eastAsia="Times New Roman" w:hAnsi=".VnTime" w:cs="Times New Roman"/>
      <w:szCs w:val="20"/>
    </w:rPr>
  </w:style>
  <w:style w:type="character" w:customStyle="1" w:styleId="BodyTextIndent2Char">
    <w:name w:val="Body Text Indent 2 Char"/>
    <w:basedOn w:val="DefaultParagraphFont"/>
    <w:link w:val="BodyTextIndent2"/>
    <w:rsid w:val="00C75BC6"/>
    <w:rPr>
      <w:rFonts w:ascii=".VnTime" w:eastAsia="Times New Roman" w:hAnsi=".VnTime" w:cs="Times New Roman"/>
      <w:szCs w:val="20"/>
    </w:rPr>
  </w:style>
  <w:style w:type="paragraph" w:styleId="BodyText2">
    <w:name w:val="Body Text 2"/>
    <w:basedOn w:val="Normal"/>
    <w:link w:val="BodyText2Char"/>
    <w:rsid w:val="00C75BC6"/>
    <w:pPr>
      <w:tabs>
        <w:tab w:val="left" w:pos="0"/>
      </w:tabs>
      <w:spacing w:before="120" w:after="0" w:line="312" w:lineRule="auto"/>
      <w:jc w:val="both"/>
    </w:pPr>
    <w:rPr>
      <w:rFonts w:ascii=".VnTime" w:eastAsia="Times New Roman" w:hAnsi=".VnTime" w:cs="Times New Roman"/>
      <w:color w:val="0000FF"/>
      <w:szCs w:val="20"/>
    </w:rPr>
  </w:style>
  <w:style w:type="character" w:customStyle="1" w:styleId="BodyText2Char">
    <w:name w:val="Body Text 2 Char"/>
    <w:basedOn w:val="DefaultParagraphFont"/>
    <w:link w:val="BodyText2"/>
    <w:rsid w:val="00C75BC6"/>
    <w:rPr>
      <w:rFonts w:ascii=".VnTime" w:eastAsia="Times New Roman" w:hAnsi=".VnTime" w:cs="Times New Roman"/>
      <w:color w:val="0000FF"/>
      <w:szCs w:val="20"/>
    </w:rPr>
  </w:style>
  <w:style w:type="character" w:styleId="PageNumber">
    <w:name w:val="page number"/>
    <w:basedOn w:val="DefaultParagraphFont"/>
    <w:rsid w:val="00C75BC6"/>
  </w:style>
  <w:style w:type="paragraph" w:styleId="BodyTextIndent3">
    <w:name w:val="Body Text Indent 3"/>
    <w:basedOn w:val="Normal"/>
    <w:link w:val="BodyTextIndent3Char"/>
    <w:rsid w:val="00C75BC6"/>
    <w:pPr>
      <w:keepNext/>
      <w:spacing w:before="60" w:after="0" w:line="288" w:lineRule="auto"/>
      <w:ind w:firstLine="567"/>
      <w:jc w:val="both"/>
      <w:outlineLvl w:val="1"/>
    </w:pPr>
    <w:rPr>
      <w:rFonts w:ascii=".VnTime" w:eastAsia="Times New Roman" w:hAnsi=".VnTime" w:cs="Times New Roman"/>
      <w:szCs w:val="20"/>
    </w:rPr>
  </w:style>
  <w:style w:type="character" w:customStyle="1" w:styleId="BodyTextIndent3Char">
    <w:name w:val="Body Text Indent 3 Char"/>
    <w:basedOn w:val="DefaultParagraphFont"/>
    <w:link w:val="BodyTextIndent3"/>
    <w:rsid w:val="00C75BC6"/>
    <w:rPr>
      <w:rFonts w:ascii=".VnTime" w:eastAsia="Times New Roman" w:hAnsi=".VnTime" w:cs="Times New Roman"/>
      <w:szCs w:val="20"/>
    </w:rPr>
  </w:style>
  <w:style w:type="paragraph" w:styleId="Title">
    <w:name w:val="Title"/>
    <w:basedOn w:val="Normal"/>
    <w:link w:val="TitleChar"/>
    <w:qFormat/>
    <w:rsid w:val="00C75BC6"/>
    <w:pPr>
      <w:spacing w:after="0" w:line="240" w:lineRule="auto"/>
      <w:jc w:val="center"/>
    </w:pPr>
    <w:rPr>
      <w:rFonts w:ascii=".VnArialH" w:eastAsia="Times New Roman" w:hAnsi=".VnArialH" w:cs="Times New Roman"/>
      <w:sz w:val="26"/>
      <w:szCs w:val="20"/>
    </w:rPr>
  </w:style>
  <w:style w:type="character" w:customStyle="1" w:styleId="TitleChar">
    <w:name w:val="Title Char"/>
    <w:basedOn w:val="DefaultParagraphFont"/>
    <w:link w:val="Title"/>
    <w:rsid w:val="00C75BC6"/>
    <w:rPr>
      <w:rFonts w:ascii=".VnArialH" w:eastAsia="Times New Roman" w:hAnsi=".VnArialH" w:cs="Times New Roman"/>
      <w:sz w:val="26"/>
      <w:szCs w:val="20"/>
    </w:rPr>
  </w:style>
  <w:style w:type="paragraph" w:customStyle="1" w:styleId="CharChar2CharCharCharChar">
    <w:name w:val="Char Char2 Char Char Char Char"/>
    <w:basedOn w:val="Normal"/>
    <w:rsid w:val="00C75BC6"/>
    <w:pPr>
      <w:spacing w:line="240" w:lineRule="exact"/>
    </w:pPr>
    <w:rPr>
      <w:rFonts w:ascii="Tahoma" w:eastAsia="Times New Roman" w:hAnsi="Tahoma" w:cs="Tahoma"/>
      <w:sz w:val="20"/>
      <w:szCs w:val="20"/>
    </w:rPr>
  </w:style>
  <w:style w:type="paragraph" w:customStyle="1" w:styleId="NormalArial">
    <w:name w:val="Normal +Arial"/>
    <w:basedOn w:val="Heading4"/>
    <w:link w:val="NormalArialChar"/>
    <w:semiHidden/>
    <w:rsid w:val="00C75BC6"/>
    <w:pPr>
      <w:spacing w:before="120" w:after="120" w:line="340" w:lineRule="exact"/>
      <w:jc w:val="both"/>
    </w:pPr>
  </w:style>
  <w:style w:type="character" w:customStyle="1" w:styleId="NormalArialChar">
    <w:name w:val="Normal +Arial Char"/>
    <w:link w:val="NormalArial"/>
    <w:semiHidden/>
    <w:rsid w:val="00C75BC6"/>
    <w:rPr>
      <w:rFonts w:eastAsia="Times New Roman" w:cs="Times New Roman"/>
      <w:b/>
      <w:bCs/>
      <w:szCs w:val="28"/>
    </w:rPr>
  </w:style>
  <w:style w:type="paragraph" w:customStyle="1" w:styleId="CharCharCharCharCharCharCharCharCharCharCharCharCharCharCharCharCharCharChar">
    <w:name w:val="Char Char Char Char Char Char Char Char Char Char Char Char Char Char Char Char Char Char Char"/>
    <w:basedOn w:val="Normal"/>
    <w:next w:val="Normal"/>
    <w:autoRedefine/>
    <w:semiHidden/>
    <w:rsid w:val="00C75BC6"/>
    <w:pPr>
      <w:spacing w:before="120" w:after="120" w:line="312" w:lineRule="auto"/>
    </w:pPr>
    <w:rPr>
      <w:rFonts w:eastAsia="Times New Roman" w:cs="Times New Roman"/>
      <w:szCs w:val="28"/>
    </w:rPr>
  </w:style>
  <w:style w:type="character" w:customStyle="1" w:styleId="CharChar6">
    <w:name w:val="Char Char6"/>
    <w:rsid w:val="00C75BC6"/>
    <w:rPr>
      <w:lang w:val="en-US" w:eastAsia="en-US" w:bidi="ar-SA"/>
    </w:rPr>
  </w:style>
  <w:style w:type="paragraph" w:customStyle="1" w:styleId="Muc-dong">
    <w:name w:val="Muc-dong"/>
    <w:basedOn w:val="Normal"/>
    <w:qFormat/>
    <w:rsid w:val="00C75BC6"/>
    <w:pPr>
      <w:tabs>
        <w:tab w:val="left" w:pos="6105"/>
      </w:tabs>
      <w:spacing w:before="60" w:after="0" w:line="360" w:lineRule="auto"/>
      <w:ind w:left="720" w:hanging="340"/>
      <w:jc w:val="both"/>
      <w:outlineLvl w:val="0"/>
    </w:pPr>
    <w:rPr>
      <w:rFonts w:ascii="Arial" w:eastAsia="Times New Roman" w:hAnsi="Arial" w:cs="Arial"/>
      <w:sz w:val="22"/>
      <w:lang w:val="it-IT"/>
    </w:rPr>
  </w:style>
  <w:style w:type="character" w:customStyle="1" w:styleId="CharChar10">
    <w:name w:val="Char Char10"/>
    <w:rsid w:val="00C75BC6"/>
    <w:rPr>
      <w:sz w:val="28"/>
      <w:szCs w:val="28"/>
      <w:lang w:val="en-US" w:eastAsia="en-US" w:bidi="ar-SA"/>
    </w:rPr>
  </w:style>
  <w:style w:type="character" w:customStyle="1" w:styleId="Heading30">
    <w:name w:val="Heading #3_"/>
    <w:link w:val="Heading31"/>
    <w:locked/>
    <w:rsid w:val="00C75BC6"/>
    <w:rPr>
      <w:b/>
      <w:bCs/>
      <w:sz w:val="23"/>
      <w:szCs w:val="23"/>
      <w:shd w:val="clear" w:color="auto" w:fill="FFFFFF"/>
    </w:rPr>
  </w:style>
  <w:style w:type="paragraph" w:customStyle="1" w:styleId="Heading31">
    <w:name w:val="Heading #3"/>
    <w:basedOn w:val="Normal"/>
    <w:link w:val="Heading30"/>
    <w:rsid w:val="00C75BC6"/>
    <w:pPr>
      <w:widowControl w:val="0"/>
      <w:shd w:val="clear" w:color="auto" w:fill="FFFFFF"/>
      <w:spacing w:after="180" w:line="240" w:lineRule="atLeast"/>
      <w:jc w:val="both"/>
      <w:outlineLvl w:val="2"/>
    </w:pPr>
    <w:rPr>
      <w:b/>
      <w:bCs/>
      <w:sz w:val="23"/>
      <w:szCs w:val="23"/>
      <w:shd w:val="clear" w:color="auto" w:fill="FFFFFF"/>
    </w:rPr>
  </w:style>
  <w:style w:type="character" w:customStyle="1" w:styleId="Bodytext0">
    <w:name w:val="Body text_"/>
    <w:link w:val="Bodytext1"/>
    <w:locked/>
    <w:rsid w:val="00C75BC6"/>
    <w:rPr>
      <w:sz w:val="23"/>
      <w:szCs w:val="23"/>
      <w:shd w:val="clear" w:color="auto" w:fill="FFFFFF"/>
    </w:rPr>
  </w:style>
  <w:style w:type="paragraph" w:customStyle="1" w:styleId="Bodytext1">
    <w:name w:val="Body text1"/>
    <w:basedOn w:val="Normal"/>
    <w:link w:val="Bodytext0"/>
    <w:rsid w:val="00C75BC6"/>
    <w:pPr>
      <w:widowControl w:val="0"/>
      <w:shd w:val="clear" w:color="auto" w:fill="FFFFFF"/>
      <w:spacing w:before="180" w:after="0" w:line="312" w:lineRule="exact"/>
      <w:ind w:hanging="540"/>
      <w:jc w:val="both"/>
    </w:pPr>
    <w:rPr>
      <w:sz w:val="23"/>
      <w:szCs w:val="23"/>
      <w:shd w:val="clear" w:color="auto" w:fill="FFFFFF"/>
    </w:rPr>
  </w:style>
  <w:style w:type="character" w:customStyle="1" w:styleId="Bodytext20">
    <w:name w:val="Body text (2)_"/>
    <w:link w:val="Bodytext21"/>
    <w:locked/>
    <w:rsid w:val="00C75BC6"/>
    <w:rPr>
      <w:b/>
      <w:bCs/>
      <w:sz w:val="23"/>
      <w:szCs w:val="23"/>
      <w:shd w:val="clear" w:color="auto" w:fill="FFFFFF"/>
    </w:rPr>
  </w:style>
  <w:style w:type="paragraph" w:customStyle="1" w:styleId="Bodytext21">
    <w:name w:val="Body text (2)"/>
    <w:basedOn w:val="Normal"/>
    <w:link w:val="Bodytext20"/>
    <w:rsid w:val="00C75BC6"/>
    <w:pPr>
      <w:widowControl w:val="0"/>
      <w:shd w:val="clear" w:color="auto" w:fill="FFFFFF"/>
      <w:spacing w:before="180" w:after="180" w:line="240" w:lineRule="atLeast"/>
      <w:jc w:val="both"/>
    </w:pPr>
    <w:rPr>
      <w:b/>
      <w:bCs/>
      <w:sz w:val="23"/>
      <w:szCs w:val="23"/>
      <w:shd w:val="clear" w:color="auto" w:fill="FFFFFF"/>
    </w:rPr>
  </w:style>
  <w:style w:type="character" w:customStyle="1" w:styleId="Bodytext4">
    <w:name w:val="Body text (4)_"/>
    <w:link w:val="Bodytext40"/>
    <w:locked/>
    <w:rsid w:val="00C75BC6"/>
    <w:rPr>
      <w:sz w:val="22"/>
      <w:shd w:val="clear" w:color="auto" w:fill="FFFFFF"/>
    </w:rPr>
  </w:style>
  <w:style w:type="paragraph" w:customStyle="1" w:styleId="Bodytext40">
    <w:name w:val="Body text (4)"/>
    <w:basedOn w:val="Normal"/>
    <w:link w:val="Bodytext4"/>
    <w:rsid w:val="00C75BC6"/>
    <w:pPr>
      <w:widowControl w:val="0"/>
      <w:shd w:val="clear" w:color="auto" w:fill="FFFFFF"/>
      <w:spacing w:after="0" w:line="240" w:lineRule="atLeast"/>
    </w:pPr>
    <w:rPr>
      <w:sz w:val="22"/>
      <w:shd w:val="clear" w:color="auto" w:fill="FFFFFF"/>
    </w:rPr>
  </w:style>
  <w:style w:type="character" w:customStyle="1" w:styleId="Bodytext5">
    <w:name w:val="Body text (5)_"/>
    <w:link w:val="Bodytext50"/>
    <w:locked/>
    <w:rsid w:val="00C75BC6"/>
    <w:rPr>
      <w:b/>
      <w:bCs/>
      <w:i/>
      <w:iCs/>
      <w:sz w:val="23"/>
      <w:szCs w:val="23"/>
      <w:shd w:val="clear" w:color="auto" w:fill="FFFFFF"/>
    </w:rPr>
  </w:style>
  <w:style w:type="paragraph" w:customStyle="1" w:styleId="Bodytext50">
    <w:name w:val="Body text (5)"/>
    <w:basedOn w:val="Normal"/>
    <w:link w:val="Bodytext5"/>
    <w:rsid w:val="00C75BC6"/>
    <w:pPr>
      <w:widowControl w:val="0"/>
      <w:shd w:val="clear" w:color="auto" w:fill="FFFFFF"/>
      <w:spacing w:after="120" w:line="240" w:lineRule="atLeast"/>
      <w:ind w:hanging="540"/>
      <w:jc w:val="both"/>
    </w:pPr>
    <w:rPr>
      <w:b/>
      <w:bCs/>
      <w:i/>
      <w:iCs/>
      <w:sz w:val="23"/>
      <w:szCs w:val="23"/>
      <w:shd w:val="clear" w:color="auto" w:fill="FFFFFF"/>
    </w:rPr>
  </w:style>
  <w:style w:type="character" w:customStyle="1" w:styleId="Heading20">
    <w:name w:val="Heading #2_"/>
    <w:link w:val="Heading21"/>
    <w:locked/>
    <w:rsid w:val="00C75BC6"/>
    <w:rPr>
      <w:b/>
      <w:bCs/>
      <w:sz w:val="23"/>
      <w:szCs w:val="23"/>
      <w:shd w:val="clear" w:color="auto" w:fill="FFFFFF"/>
    </w:rPr>
  </w:style>
  <w:style w:type="paragraph" w:customStyle="1" w:styleId="Heading21">
    <w:name w:val="Heading #2"/>
    <w:basedOn w:val="Normal"/>
    <w:link w:val="Heading20"/>
    <w:rsid w:val="00C75BC6"/>
    <w:pPr>
      <w:widowControl w:val="0"/>
      <w:shd w:val="clear" w:color="auto" w:fill="FFFFFF"/>
      <w:spacing w:before="120" w:after="120" w:line="240" w:lineRule="atLeast"/>
      <w:ind w:hanging="540"/>
      <w:jc w:val="both"/>
      <w:outlineLvl w:val="1"/>
    </w:pPr>
    <w:rPr>
      <w:b/>
      <w:bCs/>
      <w:sz w:val="23"/>
      <w:szCs w:val="23"/>
      <w:shd w:val="clear" w:color="auto" w:fill="FFFFFF"/>
    </w:rPr>
  </w:style>
  <w:style w:type="character" w:customStyle="1" w:styleId="Bodytext2NotBold">
    <w:name w:val="Body text (2) + Not Bold"/>
    <w:basedOn w:val="Bodytext20"/>
    <w:rsid w:val="00C75BC6"/>
    <w:rPr>
      <w:b/>
      <w:bCs/>
      <w:sz w:val="23"/>
      <w:szCs w:val="23"/>
      <w:shd w:val="clear" w:color="auto" w:fill="FFFFFF"/>
    </w:rPr>
  </w:style>
  <w:style w:type="character" w:customStyle="1" w:styleId="BodytextBold2">
    <w:name w:val="Body text + Bold2"/>
    <w:aliases w:val="Italic"/>
    <w:rsid w:val="00C75BC6"/>
    <w:rPr>
      <w:b/>
      <w:bCs/>
      <w:i/>
      <w:iCs/>
      <w:sz w:val="23"/>
      <w:szCs w:val="23"/>
      <w:shd w:val="clear" w:color="auto" w:fill="FFFFFF"/>
      <w:lang w:bidi="ar-SA"/>
    </w:rPr>
  </w:style>
  <w:style w:type="character" w:customStyle="1" w:styleId="Bodytext22">
    <w:name w:val="Body text2"/>
    <w:basedOn w:val="Bodytext0"/>
    <w:rsid w:val="00C75BC6"/>
    <w:rPr>
      <w:sz w:val="23"/>
      <w:szCs w:val="23"/>
      <w:shd w:val="clear" w:color="auto" w:fill="FFFFFF"/>
    </w:rPr>
  </w:style>
  <w:style w:type="character" w:customStyle="1" w:styleId="BodytextCandara">
    <w:name w:val="Body text + Candara"/>
    <w:aliases w:val="11 pt"/>
    <w:rsid w:val="00C75BC6"/>
    <w:rPr>
      <w:rFonts w:ascii="Candara" w:hAnsi="Candara" w:cs="Candara"/>
      <w:sz w:val="22"/>
      <w:szCs w:val="22"/>
      <w:shd w:val="clear" w:color="auto" w:fill="FFFFFF"/>
      <w:lang w:bidi="ar-SA"/>
    </w:rPr>
  </w:style>
  <w:style w:type="character" w:customStyle="1" w:styleId="Bodytext11pt">
    <w:name w:val="Body text + 11 pt"/>
    <w:rsid w:val="00C75BC6"/>
    <w:rPr>
      <w:sz w:val="22"/>
      <w:szCs w:val="22"/>
      <w:shd w:val="clear" w:color="auto" w:fill="FFFFFF"/>
      <w:lang w:bidi="ar-SA"/>
    </w:rPr>
  </w:style>
  <w:style w:type="character" w:customStyle="1" w:styleId="BodytextBold1">
    <w:name w:val="Body text + Bold1"/>
    <w:rsid w:val="00C75BC6"/>
    <w:rPr>
      <w:b/>
      <w:bCs/>
      <w:sz w:val="23"/>
      <w:szCs w:val="23"/>
      <w:shd w:val="clear" w:color="auto" w:fill="FFFFFF"/>
      <w:lang w:bidi="ar-SA"/>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C75BC6"/>
    <w:pPr>
      <w:spacing w:before="120" w:after="120" w:line="312" w:lineRule="auto"/>
    </w:pPr>
    <w:rPr>
      <w:rFonts w:eastAsia="Times New Roman" w:cs="Times New Roman"/>
    </w:rPr>
  </w:style>
  <w:style w:type="character" w:styleId="Strong">
    <w:name w:val="Strong"/>
    <w:uiPriority w:val="22"/>
    <w:qFormat/>
    <w:rsid w:val="00C75BC6"/>
    <w:rPr>
      <w:b/>
      <w:bCs/>
    </w:rPr>
  </w:style>
  <w:style w:type="paragraph" w:customStyle="1" w:styleId="TieudeBang">
    <w:name w:val="Tieu de Bang"/>
    <w:basedOn w:val="Normal"/>
    <w:next w:val="Normal"/>
    <w:rsid w:val="00C75BC6"/>
    <w:pPr>
      <w:spacing w:before="120" w:after="0" w:line="320" w:lineRule="exact"/>
      <w:jc w:val="center"/>
    </w:pPr>
    <w:rPr>
      <w:rFonts w:ascii=".VnTimeH" w:eastAsia="Times New Roman" w:hAnsi=".VnTimeH" w:cs="Times New Roman"/>
      <w:b/>
      <w:sz w:val="24"/>
      <w:szCs w:val="20"/>
      <w:lang w:val="en-GB"/>
    </w:rPr>
  </w:style>
  <w:style w:type="paragraph" w:customStyle="1" w:styleId="Lietke-">
    <w:name w:val="Liet ke &quot;-&quot;"/>
    <w:basedOn w:val="Normal"/>
    <w:rsid w:val="00C75BC6"/>
    <w:pPr>
      <w:tabs>
        <w:tab w:val="left" w:pos="5980"/>
      </w:tabs>
      <w:spacing w:before="120" w:after="0" w:line="320" w:lineRule="exact"/>
      <w:ind w:left="1077" w:hanging="357"/>
      <w:jc w:val="both"/>
    </w:pPr>
    <w:rPr>
      <w:rFonts w:ascii=".VnTime" w:eastAsia="Times New Roman" w:hAnsi=".VnTime" w:cs="Times New Roman"/>
      <w:sz w:val="26"/>
      <w:szCs w:val="20"/>
      <w:lang w:val="en-GB"/>
    </w:rPr>
  </w:style>
  <w:style w:type="paragraph" w:styleId="BalloonText">
    <w:name w:val="Balloon Text"/>
    <w:basedOn w:val="Normal"/>
    <w:link w:val="BalloonTextChar"/>
    <w:rsid w:val="00C75BC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C75BC6"/>
    <w:rPr>
      <w:rFonts w:ascii="Tahoma" w:eastAsia="Times New Roman" w:hAnsi="Tahoma" w:cs="Times New Roman"/>
      <w:sz w:val="16"/>
      <w:szCs w:val="16"/>
    </w:rPr>
  </w:style>
  <w:style w:type="paragraph" w:customStyle="1" w:styleId="DefaultParagraphFontParaCharCharCharCharChar">
    <w:name w:val="Default Paragraph Font Para Char Char Char Char Char"/>
    <w:autoRedefine/>
    <w:rsid w:val="00C75BC6"/>
    <w:pPr>
      <w:tabs>
        <w:tab w:val="left" w:pos="1152"/>
      </w:tabs>
      <w:spacing w:before="120" w:after="120" w:line="312" w:lineRule="auto"/>
    </w:pPr>
    <w:rPr>
      <w:rFonts w:ascii="Arial" w:eastAsia="Times New Roman" w:hAnsi="Arial" w:cs="Arial"/>
      <w:sz w:val="26"/>
      <w:szCs w:val="26"/>
    </w:rPr>
  </w:style>
  <w:style w:type="numbering" w:customStyle="1" w:styleId="NoList1">
    <w:name w:val="No List1"/>
    <w:next w:val="NoList"/>
    <w:semiHidden/>
    <w:unhideWhenUsed/>
    <w:rsid w:val="00C75BC6"/>
  </w:style>
  <w:style w:type="paragraph" w:customStyle="1" w:styleId="2">
    <w:name w:val="2"/>
    <w:basedOn w:val="Normal"/>
    <w:next w:val="Normal"/>
    <w:autoRedefine/>
    <w:rsid w:val="00C75BC6"/>
    <w:pPr>
      <w:spacing w:before="60" w:after="60" w:line="360" w:lineRule="exact"/>
    </w:pPr>
    <w:rPr>
      <w:rFonts w:eastAsia="Times New Roman" w:cs="Times New Roman"/>
      <w:sz w:val="26"/>
      <w:szCs w:val="26"/>
    </w:rPr>
  </w:style>
  <w:style w:type="table" w:styleId="TableGrid">
    <w:name w:val="Table Grid"/>
    <w:basedOn w:val="TableNormal"/>
    <w:rsid w:val="00C75BC6"/>
    <w:pPr>
      <w:spacing w:after="0" w:line="240" w:lineRule="auto"/>
    </w:pPr>
    <w:rPr>
      <w:rFonts w:ascii="Calibri" w:eastAsia="Calibri" w:hAnsi="Calibri"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qFormat/>
    <w:rsid w:val="00C75BC6"/>
    <w:pPr>
      <w:spacing w:before="240" w:after="240" w:line="240" w:lineRule="auto"/>
      <w:jc w:val="both"/>
    </w:pPr>
    <w:rPr>
      <w:rFonts w:ascii=".VnTime" w:eastAsia="Times New Roman" w:hAnsi=".VnTime" w:cs="Times New Roman"/>
      <w:i/>
      <w:sz w:val="26"/>
      <w:szCs w:val="20"/>
    </w:rPr>
  </w:style>
  <w:style w:type="paragraph" w:styleId="BodyText3">
    <w:name w:val="Body Text 3"/>
    <w:basedOn w:val="Normal"/>
    <w:link w:val="BodyText3Char"/>
    <w:rsid w:val="00C75BC6"/>
    <w:pPr>
      <w:widowControl w:val="0"/>
      <w:spacing w:after="0" w:line="240" w:lineRule="auto"/>
      <w:jc w:val="both"/>
    </w:pPr>
    <w:rPr>
      <w:rFonts w:ascii=".VnTime" w:eastAsia="Times New Roman" w:hAnsi=".VnTime" w:cs="Times New Roman"/>
      <w:snapToGrid w:val="0"/>
      <w:sz w:val="26"/>
      <w:szCs w:val="20"/>
    </w:rPr>
  </w:style>
  <w:style w:type="character" w:customStyle="1" w:styleId="BodyText3Char">
    <w:name w:val="Body Text 3 Char"/>
    <w:basedOn w:val="DefaultParagraphFont"/>
    <w:link w:val="BodyText3"/>
    <w:rsid w:val="00C75BC6"/>
    <w:rPr>
      <w:rFonts w:ascii=".VnTime" w:eastAsia="Times New Roman" w:hAnsi=".VnTime" w:cs="Times New Roman"/>
      <w:snapToGrid w:val="0"/>
      <w:sz w:val="26"/>
      <w:szCs w:val="20"/>
    </w:rPr>
  </w:style>
  <w:style w:type="paragraph" w:styleId="ListBullet">
    <w:name w:val="List Bullet"/>
    <w:basedOn w:val="Normal"/>
    <w:autoRedefine/>
    <w:rsid w:val="00C75BC6"/>
    <w:pPr>
      <w:widowControl w:val="0"/>
      <w:tabs>
        <w:tab w:val="num" w:pos="720"/>
      </w:tabs>
      <w:overflowPunct w:val="0"/>
      <w:autoSpaceDE w:val="0"/>
      <w:autoSpaceDN w:val="0"/>
      <w:adjustRightInd w:val="0"/>
      <w:spacing w:after="0" w:line="276" w:lineRule="auto"/>
      <w:ind w:left="1491" w:hanging="357"/>
      <w:jc w:val="both"/>
      <w:textAlignment w:val="baseline"/>
    </w:pPr>
    <w:rPr>
      <w:rFonts w:ascii=".VnTime" w:eastAsia="Times New Roman" w:hAnsi=".VnTime" w:cs="Times New Roman"/>
      <w:noProof/>
      <w:color w:val="0000FF"/>
      <w:spacing w:val="20"/>
      <w:sz w:val="26"/>
      <w:szCs w:val="20"/>
    </w:rPr>
  </w:style>
  <w:style w:type="paragraph" w:customStyle="1" w:styleId="LietkeBullet">
    <w:name w:val="Liet ke Bullet"/>
    <w:basedOn w:val="Normal"/>
    <w:rsid w:val="00C75BC6"/>
    <w:pPr>
      <w:tabs>
        <w:tab w:val="num" w:pos="360"/>
      </w:tabs>
      <w:spacing w:after="0" w:line="240" w:lineRule="auto"/>
      <w:ind w:left="360" w:hanging="360"/>
    </w:pPr>
    <w:rPr>
      <w:rFonts w:ascii=".VnTime" w:eastAsia="Times New Roman" w:hAnsi=".VnTime" w:cs="Times New Roman"/>
      <w:noProof/>
      <w:sz w:val="24"/>
      <w:szCs w:val="20"/>
    </w:rPr>
  </w:style>
  <w:style w:type="paragraph" w:customStyle="1" w:styleId="Doan">
    <w:name w:val="Doan"/>
    <w:aliases w:val="(Paragraph)"/>
    <w:basedOn w:val="Normal"/>
    <w:rsid w:val="00C75BC6"/>
    <w:pPr>
      <w:spacing w:after="0" w:line="320" w:lineRule="exact"/>
      <w:ind w:firstLine="720"/>
      <w:jc w:val="both"/>
    </w:pPr>
    <w:rPr>
      <w:rFonts w:ascii=".VnTime" w:eastAsia="Times New Roman" w:hAnsi=".VnTime" w:cs="Times New Roman"/>
      <w:sz w:val="26"/>
      <w:szCs w:val="20"/>
      <w:lang w:val="en-GB"/>
    </w:rPr>
  </w:style>
  <w:style w:type="paragraph" w:customStyle="1" w:styleId="DoanParagraph">
    <w:name w:val="Doan (Paragraph)"/>
    <w:basedOn w:val="Normal"/>
    <w:rsid w:val="00C75BC6"/>
    <w:pPr>
      <w:overflowPunct w:val="0"/>
      <w:autoSpaceDE w:val="0"/>
      <w:autoSpaceDN w:val="0"/>
      <w:adjustRightInd w:val="0"/>
      <w:spacing w:after="0" w:line="320" w:lineRule="exact"/>
      <w:jc w:val="both"/>
      <w:textAlignment w:val="baseline"/>
    </w:pPr>
    <w:rPr>
      <w:rFonts w:ascii=".VnTime" w:eastAsia="Times New Roman" w:hAnsi=".VnTime" w:cs="Times New Roman"/>
      <w:sz w:val="26"/>
      <w:szCs w:val="20"/>
      <w:lang w:val="en-GB"/>
    </w:rPr>
  </w:style>
  <w:style w:type="paragraph" w:styleId="Subtitle">
    <w:name w:val="Subtitle"/>
    <w:basedOn w:val="Normal"/>
    <w:link w:val="SubtitleChar"/>
    <w:qFormat/>
    <w:rsid w:val="00C75BC6"/>
    <w:pPr>
      <w:spacing w:before="240" w:after="0" w:line="240" w:lineRule="auto"/>
      <w:jc w:val="center"/>
    </w:pPr>
    <w:rPr>
      <w:rFonts w:ascii=".VnTimeH" w:eastAsia="Times New Roman" w:hAnsi=".VnTimeH" w:cs="Times New Roman"/>
      <w:b/>
      <w:szCs w:val="20"/>
    </w:rPr>
  </w:style>
  <w:style w:type="character" w:customStyle="1" w:styleId="SubtitleChar">
    <w:name w:val="Subtitle Char"/>
    <w:basedOn w:val="DefaultParagraphFont"/>
    <w:link w:val="Subtitle"/>
    <w:rsid w:val="00C75BC6"/>
    <w:rPr>
      <w:rFonts w:ascii=".VnTimeH" w:eastAsia="Times New Roman" w:hAnsi=".VnTimeH" w:cs="Times New Roman"/>
      <w:b/>
      <w:szCs w:val="20"/>
    </w:rPr>
  </w:style>
  <w:style w:type="paragraph" w:customStyle="1" w:styleId="I1">
    <w:name w:val="I.1"/>
    <w:basedOn w:val="PlainText"/>
    <w:rsid w:val="00C75BC6"/>
    <w:pPr>
      <w:spacing w:before="120" w:line="400" w:lineRule="atLeast"/>
      <w:jc w:val="both"/>
    </w:pPr>
    <w:rPr>
      <w:rFonts w:ascii=".VnArialH" w:hAnsi=".VnArialH"/>
      <w:b/>
      <w:sz w:val="24"/>
    </w:rPr>
  </w:style>
  <w:style w:type="paragraph" w:styleId="PlainText">
    <w:name w:val="Plain Text"/>
    <w:basedOn w:val="Normal"/>
    <w:link w:val="PlainTextChar"/>
    <w:rsid w:val="00C75BC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75BC6"/>
    <w:rPr>
      <w:rFonts w:ascii="Courier New" w:eastAsia="Times New Roman" w:hAnsi="Courier New" w:cs="Times New Roman"/>
      <w:sz w:val="20"/>
      <w:szCs w:val="20"/>
    </w:rPr>
  </w:style>
  <w:style w:type="paragraph" w:styleId="TOC1">
    <w:name w:val="toc 1"/>
    <w:basedOn w:val="Normal"/>
    <w:next w:val="Normal"/>
    <w:autoRedefine/>
    <w:rsid w:val="00C75BC6"/>
    <w:pPr>
      <w:spacing w:before="360" w:after="0" w:line="276" w:lineRule="auto"/>
    </w:pPr>
    <w:rPr>
      <w:rFonts w:ascii="Arial" w:eastAsia="Calibri" w:hAnsi="Arial" w:cs="Arial"/>
      <w:b/>
      <w:bCs/>
      <w:caps/>
      <w:sz w:val="24"/>
      <w:szCs w:val="24"/>
    </w:rPr>
  </w:style>
  <w:style w:type="paragraph" w:styleId="TOC2">
    <w:name w:val="toc 2"/>
    <w:basedOn w:val="Normal"/>
    <w:next w:val="Normal"/>
    <w:autoRedefine/>
    <w:rsid w:val="00C75BC6"/>
    <w:pPr>
      <w:spacing w:before="240" w:after="0" w:line="276" w:lineRule="auto"/>
    </w:pPr>
    <w:rPr>
      <w:rFonts w:eastAsia="Calibri" w:cs="Times New Roman"/>
      <w:b/>
      <w:bCs/>
      <w:sz w:val="20"/>
      <w:szCs w:val="20"/>
    </w:rPr>
  </w:style>
  <w:style w:type="paragraph" w:styleId="TOC3">
    <w:name w:val="toc 3"/>
    <w:basedOn w:val="Normal"/>
    <w:next w:val="Normal"/>
    <w:autoRedefine/>
    <w:rsid w:val="00C75BC6"/>
    <w:pPr>
      <w:spacing w:after="0" w:line="276" w:lineRule="auto"/>
      <w:ind w:left="220"/>
    </w:pPr>
    <w:rPr>
      <w:rFonts w:eastAsia="Calibri" w:cs="Times New Roman"/>
      <w:sz w:val="20"/>
      <w:szCs w:val="20"/>
    </w:rPr>
  </w:style>
  <w:style w:type="character" w:styleId="CommentReference">
    <w:name w:val="annotation reference"/>
    <w:rsid w:val="00C75BC6"/>
    <w:rPr>
      <w:sz w:val="16"/>
      <w:szCs w:val="16"/>
    </w:rPr>
  </w:style>
  <w:style w:type="paragraph" w:styleId="CommentText">
    <w:name w:val="annotation text"/>
    <w:basedOn w:val="Normal"/>
    <w:link w:val="CommentTextChar"/>
    <w:rsid w:val="00C75BC6"/>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C75BC6"/>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C75BC6"/>
    <w:rPr>
      <w:b/>
      <w:bCs/>
    </w:rPr>
  </w:style>
  <w:style w:type="character" w:customStyle="1" w:styleId="CommentSubjectChar">
    <w:name w:val="Comment Subject Char"/>
    <w:basedOn w:val="CommentTextChar"/>
    <w:link w:val="CommentSubject"/>
    <w:rsid w:val="00C75BC6"/>
    <w:rPr>
      <w:rFonts w:ascii=".VnTime" w:eastAsia="Times New Roman" w:hAnsi=".VnTime" w:cs="Times New Roman"/>
      <w:b/>
      <w:bCs/>
      <w:sz w:val="20"/>
      <w:szCs w:val="20"/>
    </w:rPr>
  </w:style>
  <w:style w:type="paragraph" w:styleId="TOC4">
    <w:name w:val="toc 4"/>
    <w:basedOn w:val="Normal"/>
    <w:next w:val="Normal"/>
    <w:autoRedefine/>
    <w:uiPriority w:val="39"/>
    <w:unhideWhenUsed/>
    <w:rsid w:val="00C75BC6"/>
    <w:pPr>
      <w:spacing w:after="0" w:line="276" w:lineRule="auto"/>
      <w:ind w:left="440"/>
    </w:pPr>
    <w:rPr>
      <w:rFonts w:eastAsia="Calibri" w:cs="Times New Roman"/>
      <w:sz w:val="20"/>
      <w:szCs w:val="20"/>
    </w:rPr>
  </w:style>
  <w:style w:type="paragraph" w:styleId="TOC5">
    <w:name w:val="toc 5"/>
    <w:basedOn w:val="Normal"/>
    <w:next w:val="Normal"/>
    <w:autoRedefine/>
    <w:uiPriority w:val="39"/>
    <w:unhideWhenUsed/>
    <w:rsid w:val="00C75BC6"/>
    <w:pPr>
      <w:spacing w:after="0" w:line="276" w:lineRule="auto"/>
      <w:ind w:left="660"/>
    </w:pPr>
    <w:rPr>
      <w:rFonts w:eastAsia="Calibri" w:cs="Times New Roman"/>
      <w:sz w:val="20"/>
      <w:szCs w:val="20"/>
    </w:rPr>
  </w:style>
  <w:style w:type="paragraph" w:styleId="TOC6">
    <w:name w:val="toc 6"/>
    <w:basedOn w:val="Normal"/>
    <w:next w:val="Normal"/>
    <w:autoRedefine/>
    <w:uiPriority w:val="39"/>
    <w:unhideWhenUsed/>
    <w:rsid w:val="00C75BC6"/>
    <w:pPr>
      <w:spacing w:after="0" w:line="276" w:lineRule="auto"/>
      <w:ind w:left="880"/>
    </w:pPr>
    <w:rPr>
      <w:rFonts w:eastAsia="Calibri" w:cs="Times New Roman"/>
      <w:sz w:val="20"/>
      <w:szCs w:val="20"/>
    </w:rPr>
  </w:style>
  <w:style w:type="paragraph" w:styleId="TOC7">
    <w:name w:val="toc 7"/>
    <w:basedOn w:val="Normal"/>
    <w:next w:val="Normal"/>
    <w:autoRedefine/>
    <w:uiPriority w:val="39"/>
    <w:unhideWhenUsed/>
    <w:rsid w:val="00C75BC6"/>
    <w:pPr>
      <w:spacing w:after="0" w:line="276" w:lineRule="auto"/>
      <w:ind w:left="1100"/>
    </w:pPr>
    <w:rPr>
      <w:rFonts w:eastAsia="Calibri" w:cs="Times New Roman"/>
      <w:sz w:val="20"/>
      <w:szCs w:val="20"/>
    </w:rPr>
  </w:style>
  <w:style w:type="paragraph" w:styleId="TOC8">
    <w:name w:val="toc 8"/>
    <w:basedOn w:val="Normal"/>
    <w:next w:val="Normal"/>
    <w:autoRedefine/>
    <w:uiPriority w:val="39"/>
    <w:unhideWhenUsed/>
    <w:rsid w:val="00C75BC6"/>
    <w:pPr>
      <w:spacing w:after="0" w:line="276" w:lineRule="auto"/>
      <w:ind w:left="1320"/>
    </w:pPr>
    <w:rPr>
      <w:rFonts w:eastAsia="Calibri" w:cs="Times New Roman"/>
      <w:sz w:val="20"/>
      <w:szCs w:val="20"/>
    </w:rPr>
  </w:style>
  <w:style w:type="paragraph" w:styleId="TOC9">
    <w:name w:val="toc 9"/>
    <w:basedOn w:val="Normal"/>
    <w:next w:val="Normal"/>
    <w:autoRedefine/>
    <w:uiPriority w:val="39"/>
    <w:unhideWhenUsed/>
    <w:rsid w:val="00C75BC6"/>
    <w:pPr>
      <w:spacing w:after="0" w:line="276" w:lineRule="auto"/>
      <w:ind w:left="1540"/>
    </w:pPr>
    <w:rPr>
      <w:rFonts w:eastAsia="Calibri" w:cs="Times New Roman"/>
      <w:sz w:val="20"/>
      <w:szCs w:val="20"/>
    </w:rPr>
  </w:style>
  <w:style w:type="character" w:customStyle="1" w:styleId="apple-style-span">
    <w:name w:val="apple-style-span"/>
    <w:rsid w:val="00C75BC6"/>
  </w:style>
  <w:style w:type="character" w:styleId="FootnoteReference">
    <w:name w:val="footnote reference"/>
    <w:aliases w:val="ftref,fr,16 Point,Superscript 6 Point,(NECG) Footnote Reference"/>
    <w:rsid w:val="00C75BC6"/>
    <w:rPr>
      <w:vertAlign w:val="superscript"/>
    </w:rPr>
  </w:style>
  <w:style w:type="paragraph" w:styleId="FootnoteText">
    <w:name w:val="footnote text"/>
    <w:aliases w:val="ft,FOOTNOTES,fn,single space,footnote text,ALTS FOOTNOTE,ft1,Geneva 9,Font: Geneva 9,Boston 10,f,1,FN,Footnote Text Char Char Char Char Char,Footnote Text Char Char Char Char Char Char,(NECG) Footnote Text Char Char Char,ft2"/>
    <w:basedOn w:val="Normal"/>
    <w:link w:val="FootnoteTextChar"/>
    <w:rsid w:val="00C75BC6"/>
    <w:pPr>
      <w:spacing w:before="120" w:after="120" w:line="240" w:lineRule="auto"/>
      <w:jc w:val="both"/>
    </w:pPr>
    <w:rPr>
      <w:rFonts w:eastAsia="Cambria" w:cs="Times New Roman"/>
      <w:sz w:val="24"/>
      <w:szCs w:val="24"/>
    </w:rPr>
  </w:style>
  <w:style w:type="character" w:customStyle="1" w:styleId="FootnoteTextChar">
    <w:name w:val="Footnote Text Char"/>
    <w:aliases w:val="ft Char,FOOTNOTES Char,fn Char,single space Char,footnote text Char,ALTS FOOTNOTE Char,ft1 Char,Geneva 9 Char,Font: Geneva 9 Char,Boston 10 Char,f Char,1 Char,FN Char,Footnote Text Char Char Char Char Char Char1,ft2 Char"/>
    <w:basedOn w:val="DefaultParagraphFont"/>
    <w:link w:val="FootnoteText"/>
    <w:rsid w:val="00C75BC6"/>
    <w:rPr>
      <w:rFonts w:eastAsia="Cambria" w:cs="Times New Roman"/>
      <w:sz w:val="24"/>
      <w:szCs w:val="24"/>
    </w:rPr>
  </w:style>
  <w:style w:type="paragraph" w:styleId="TOCHeading">
    <w:name w:val="TOC Heading"/>
    <w:basedOn w:val="Heading1"/>
    <w:next w:val="Normal"/>
    <w:qFormat/>
    <w:rsid w:val="00C75BC6"/>
    <w:pPr>
      <w:keepLines/>
      <w:spacing w:before="480" w:line="276" w:lineRule="auto"/>
      <w:jc w:val="left"/>
      <w:outlineLvl w:val="9"/>
    </w:pPr>
    <w:rPr>
      <w:rFonts w:ascii="Cambria" w:hAnsi="Cambria"/>
      <w:bCs/>
      <w:color w:val="365F91"/>
      <w:szCs w:val="28"/>
    </w:rPr>
  </w:style>
  <w:style w:type="character" w:styleId="Emphasis">
    <w:name w:val="Emphasis"/>
    <w:aliases w:val="Heading2"/>
    <w:uiPriority w:val="20"/>
    <w:qFormat/>
    <w:rsid w:val="00C75BC6"/>
    <w:rPr>
      <w:i/>
      <w:iCs/>
    </w:rPr>
  </w:style>
  <w:style w:type="paragraph" w:customStyle="1" w:styleId="kgstitlet2">
    <w:name w:val="kgs_title_t2"/>
    <w:basedOn w:val="Normal"/>
    <w:rsid w:val="00C75BC6"/>
    <w:pPr>
      <w:spacing w:before="100" w:beforeAutospacing="1" w:after="100" w:afterAutospacing="1" w:line="240" w:lineRule="auto"/>
    </w:pPr>
    <w:rPr>
      <w:rFonts w:eastAsia="Times New Roman" w:cs="Times New Roman"/>
      <w:sz w:val="24"/>
      <w:szCs w:val="24"/>
    </w:rPr>
  </w:style>
  <w:style w:type="paragraph" w:customStyle="1" w:styleId="Style2">
    <w:name w:val="Style2"/>
    <w:basedOn w:val="Normal"/>
    <w:rsid w:val="00C75BC6"/>
    <w:pPr>
      <w:keepLines/>
      <w:numPr>
        <w:numId w:val="4"/>
      </w:numPr>
      <w:tabs>
        <w:tab w:val="clear" w:pos="360"/>
      </w:tabs>
      <w:overflowPunct w:val="0"/>
      <w:autoSpaceDE w:val="0"/>
      <w:autoSpaceDN w:val="0"/>
      <w:adjustRightInd w:val="0"/>
      <w:spacing w:before="180" w:after="60" w:line="240" w:lineRule="auto"/>
      <w:ind w:left="964" w:firstLine="0"/>
      <w:jc w:val="both"/>
      <w:textAlignment w:val="baseline"/>
    </w:pPr>
    <w:rPr>
      <w:rFonts w:ascii="Arial" w:eastAsia="Times New Roman" w:hAnsi="Arial" w:cs="Arial"/>
      <w:sz w:val="22"/>
      <w:lang w:val="en-AU"/>
    </w:rPr>
  </w:style>
  <w:style w:type="paragraph" w:customStyle="1" w:styleId="CharCharCharCharCharCharCharCharCharCharCharCharCharCharCharCharCharCharChar0">
    <w:name w:val="Char Char Char Char Char Char Char Char Char Char Char Char Char Char Char Char Char Char Char"/>
    <w:basedOn w:val="Normal"/>
    <w:next w:val="Normal"/>
    <w:autoRedefine/>
    <w:semiHidden/>
    <w:rsid w:val="00C75BC6"/>
    <w:pPr>
      <w:spacing w:before="120" w:after="120" w:line="312" w:lineRule="auto"/>
    </w:pPr>
    <w:rPr>
      <w:rFonts w:eastAsia="Times New Roman" w:cs="Times New Roman"/>
    </w:rPr>
  </w:style>
  <w:style w:type="paragraph" w:customStyle="1" w:styleId="CharCharCharCharCharChar">
    <w:name w:val="Char Char Char Char Char Char"/>
    <w:basedOn w:val="Normal"/>
    <w:rsid w:val="00C75BC6"/>
    <w:pPr>
      <w:spacing w:line="240" w:lineRule="exact"/>
    </w:pPr>
    <w:rPr>
      <w:rFonts w:ascii="Verdana" w:eastAsia="MS Mincho" w:hAnsi="Verdana" w:cs="Times New Roman"/>
      <w:sz w:val="20"/>
      <w:szCs w:val="20"/>
    </w:rPr>
  </w:style>
  <w:style w:type="paragraph" w:customStyle="1" w:styleId="Tieude3CharCharChar">
    <w:name w:val="Tieu de 3 Char Char Char"/>
    <w:basedOn w:val="Normal"/>
    <w:next w:val="Normal"/>
    <w:autoRedefine/>
    <w:rsid w:val="00C75BC6"/>
    <w:pPr>
      <w:spacing w:before="60" w:after="60" w:line="360" w:lineRule="exact"/>
    </w:pPr>
    <w:rPr>
      <w:rFonts w:eastAsia="Times New Roman" w:cs="Times New Roman"/>
      <w:sz w:val="26"/>
      <w:szCs w:val="26"/>
    </w:rPr>
  </w:style>
  <w:style w:type="paragraph" w:customStyle="1" w:styleId="Body1">
    <w:name w:val="Body 1"/>
    <w:rsid w:val="00C75BC6"/>
    <w:pPr>
      <w:spacing w:after="0" w:line="240" w:lineRule="auto"/>
      <w:outlineLvl w:val="0"/>
    </w:pPr>
    <w:rPr>
      <w:rFonts w:ascii="Helvetica" w:eastAsia="Arial Unicode MS" w:hAnsi="Helvetica" w:cs="Times New Roman"/>
      <w:color w:val="000000"/>
      <w:sz w:val="22"/>
      <w:szCs w:val="20"/>
      <w:u w:color="000000"/>
    </w:rPr>
  </w:style>
  <w:style w:type="paragraph" w:customStyle="1" w:styleId="List1">
    <w:name w:val="List 1"/>
    <w:basedOn w:val="Normal"/>
    <w:semiHidden/>
    <w:rsid w:val="00C75BC6"/>
    <w:pPr>
      <w:tabs>
        <w:tab w:val="num" w:pos="720"/>
      </w:tabs>
      <w:spacing w:after="0" w:line="240" w:lineRule="auto"/>
      <w:ind w:left="720" w:hanging="360"/>
    </w:pPr>
    <w:rPr>
      <w:rFonts w:eastAsia="Times New Roman" w:cs="Times New Roman"/>
      <w:sz w:val="20"/>
      <w:szCs w:val="20"/>
      <w:lang w:val="vi-VN" w:eastAsia="vi-VN"/>
    </w:rPr>
  </w:style>
  <w:style w:type="paragraph" w:customStyle="1" w:styleId="List210">
    <w:name w:val="List 210"/>
    <w:basedOn w:val="Normal"/>
    <w:semiHidden/>
    <w:rsid w:val="00C75BC6"/>
    <w:pPr>
      <w:tabs>
        <w:tab w:val="num" w:pos="360"/>
      </w:tabs>
      <w:spacing w:after="0" w:line="240" w:lineRule="auto"/>
      <w:ind w:left="360" w:hanging="360"/>
    </w:pPr>
    <w:rPr>
      <w:rFonts w:eastAsia="Times New Roman" w:cs="Times New Roman"/>
      <w:sz w:val="20"/>
      <w:szCs w:val="20"/>
      <w:lang w:val="vi-VN" w:eastAsia="vi-VN"/>
    </w:rPr>
  </w:style>
  <w:style w:type="paragraph" w:customStyle="1" w:styleId="List13">
    <w:name w:val="List 13"/>
    <w:basedOn w:val="Normal"/>
    <w:semiHidden/>
    <w:rsid w:val="00C75BC6"/>
    <w:pPr>
      <w:tabs>
        <w:tab w:val="num" w:pos="360"/>
      </w:tabs>
      <w:spacing w:after="0" w:line="240" w:lineRule="auto"/>
    </w:pPr>
    <w:rPr>
      <w:rFonts w:eastAsia="Times New Roman" w:cs="Times New Roman"/>
      <w:sz w:val="20"/>
      <w:szCs w:val="20"/>
      <w:lang w:val="vi-VN" w:eastAsia="vi-VN"/>
    </w:rPr>
  </w:style>
  <w:style w:type="paragraph" w:customStyle="1" w:styleId="StyleDarkBlueLeft063cm">
    <w:name w:val="Style Dark Blue Left:  0.63 cm"/>
    <w:basedOn w:val="Normal"/>
    <w:rsid w:val="00C75BC6"/>
    <w:pPr>
      <w:spacing w:before="40" w:after="40" w:line="240" w:lineRule="auto"/>
      <w:jc w:val="both"/>
    </w:pPr>
    <w:rPr>
      <w:rFonts w:eastAsia="Times New Roman" w:cs="Times New Roman"/>
      <w:color w:val="000080"/>
      <w:sz w:val="26"/>
      <w:szCs w:val="20"/>
    </w:rPr>
  </w:style>
  <w:style w:type="paragraph" w:customStyle="1" w:styleId="CharCharCharCharCharCharCharCharCharCharCharCharCharCharCharChar0">
    <w:name w:val="Char Char Char Char Char Char Char Char Char Char Char Char Char Char Char Char"/>
    <w:basedOn w:val="Heading2"/>
    <w:next w:val="Heading2"/>
    <w:autoRedefine/>
    <w:semiHidden/>
    <w:rsid w:val="00C75BC6"/>
    <w:pPr>
      <w:numPr>
        <w:ilvl w:val="1"/>
      </w:numPr>
      <w:tabs>
        <w:tab w:val="num" w:pos="576"/>
      </w:tabs>
      <w:spacing w:before="120" w:after="120" w:line="312" w:lineRule="auto"/>
      <w:ind w:left="576" w:hanging="576"/>
    </w:pPr>
    <w:rPr>
      <w:rFonts w:ascii="Times New Roman" w:hAnsi="Times New Roman"/>
      <w:bCs w:val="0"/>
      <w:i w:val="0"/>
      <w:iCs w:val="0"/>
      <w:sz w:val="26"/>
      <w:szCs w:val="22"/>
    </w:rPr>
  </w:style>
  <w:style w:type="paragraph" w:customStyle="1" w:styleId="text1">
    <w:name w:val="text1"/>
    <w:basedOn w:val="Normal"/>
    <w:next w:val="Normal"/>
    <w:autoRedefine/>
    <w:semiHidden/>
    <w:rsid w:val="00C75BC6"/>
    <w:pPr>
      <w:tabs>
        <w:tab w:val="left" w:pos="284"/>
      </w:tabs>
      <w:spacing w:after="0" w:line="240" w:lineRule="auto"/>
      <w:jc w:val="both"/>
    </w:pPr>
    <w:rPr>
      <w:rFonts w:ascii=".VnTime" w:eastAsia="Times New Roman" w:hAnsi=".VnTime" w:cs="Times New Roman"/>
      <w:bCs/>
      <w:sz w:val="26"/>
      <w:szCs w:val="26"/>
    </w:rPr>
  </w:style>
  <w:style w:type="paragraph" w:customStyle="1" w:styleId="Style1">
    <w:name w:val="Style1"/>
    <w:basedOn w:val="Normal"/>
    <w:rsid w:val="00C75BC6"/>
    <w:pPr>
      <w:spacing w:after="0" w:line="240" w:lineRule="auto"/>
    </w:pPr>
    <w:rPr>
      <w:rFonts w:ascii="Arial" w:eastAsia="Times New Roman" w:hAnsi="Arial" w:cs="Times New Roman"/>
      <w:sz w:val="22"/>
    </w:rPr>
  </w:style>
  <w:style w:type="character" w:customStyle="1" w:styleId="BodyTextChar1">
    <w:name w:val="Body Text Char1"/>
    <w:rsid w:val="00C75BC6"/>
    <w:rPr>
      <w:rFonts w:ascii=".VnTime" w:eastAsia="Times New Roman" w:hAnsi=".VnTime" w:cs="Times New Roman"/>
      <w:sz w:val="26"/>
      <w:szCs w:val="20"/>
    </w:rPr>
  </w:style>
  <w:style w:type="paragraph" w:styleId="Index1">
    <w:name w:val="index 1"/>
    <w:basedOn w:val="Normal"/>
    <w:next w:val="Normal"/>
    <w:autoRedefine/>
    <w:rsid w:val="00C75BC6"/>
    <w:pPr>
      <w:spacing w:after="200" w:line="276" w:lineRule="auto"/>
      <w:ind w:left="220" w:hanging="220"/>
    </w:pPr>
    <w:rPr>
      <w:rFonts w:ascii="Calibri" w:eastAsia="Calibri" w:hAnsi="Calibri" w:cs="Times New Roman"/>
      <w:sz w:val="22"/>
    </w:rPr>
  </w:style>
  <w:style w:type="character" w:customStyle="1" w:styleId="CharChar60">
    <w:name w:val="Char Char6"/>
    <w:locked/>
    <w:rsid w:val="00C75BC6"/>
    <w:rPr>
      <w:rFonts w:ascii="Times New Roman" w:hAnsi="Times New Roman" w:cs="Times New Roman"/>
      <w:sz w:val="28"/>
      <w:szCs w:val="28"/>
    </w:rPr>
  </w:style>
  <w:style w:type="paragraph" w:customStyle="1" w:styleId="CharCharChar0">
    <w:name w:val="Char Char Char"/>
    <w:basedOn w:val="Normal"/>
    <w:next w:val="Normal"/>
    <w:autoRedefine/>
    <w:semiHidden/>
    <w:rsid w:val="00C75BC6"/>
    <w:pPr>
      <w:spacing w:before="120" w:after="120" w:line="312" w:lineRule="auto"/>
    </w:pPr>
    <w:rPr>
      <w:rFonts w:eastAsia="Times New Roman" w:cs="Times New Roman"/>
      <w:szCs w:val="28"/>
    </w:rPr>
  </w:style>
  <w:style w:type="character" w:customStyle="1" w:styleId="CharChar9">
    <w:name w:val="Char Char9"/>
    <w:locked/>
    <w:rsid w:val="00C75BC6"/>
    <w:rPr>
      <w:rFonts w:eastAsia="Times New Roman"/>
      <w:sz w:val="22"/>
      <w:szCs w:val="22"/>
    </w:rPr>
  </w:style>
  <w:style w:type="paragraph" w:customStyle="1" w:styleId="Gach">
    <w:name w:val="Gach"/>
    <w:basedOn w:val="Normal"/>
    <w:rsid w:val="00C75BC6"/>
    <w:pPr>
      <w:spacing w:before="60" w:after="60" w:line="320" w:lineRule="exact"/>
      <w:ind w:left="737" w:hanging="567"/>
      <w:jc w:val="both"/>
    </w:pPr>
    <w:rPr>
      <w:rFonts w:ascii=".VnTime" w:eastAsia="Times New Roman" w:hAnsi=".VnTime" w:cs="Times New Roman"/>
      <w:sz w:val="26"/>
      <w:szCs w:val="20"/>
    </w:rPr>
  </w:style>
  <w:style w:type="paragraph" w:customStyle="1" w:styleId="4">
    <w:name w:val="4"/>
    <w:basedOn w:val="BodyText"/>
    <w:link w:val="4Char1"/>
    <w:rsid w:val="00C75BC6"/>
    <w:pPr>
      <w:tabs>
        <w:tab w:val="clear" w:pos="360"/>
        <w:tab w:val="clear" w:pos="540"/>
      </w:tabs>
      <w:spacing w:line="312" w:lineRule="auto"/>
      <w:ind w:firstLine="567"/>
    </w:pPr>
    <w:rPr>
      <w:rFonts w:ascii="Times New Roman" w:hAnsi="Times New Roman"/>
      <w:sz w:val="26"/>
      <w:szCs w:val="24"/>
    </w:rPr>
  </w:style>
  <w:style w:type="character" w:customStyle="1" w:styleId="4Char1">
    <w:name w:val="4 Char1"/>
    <w:link w:val="4"/>
    <w:rsid w:val="00C75BC6"/>
    <w:rPr>
      <w:rFonts w:eastAsia="Times New Roman" w:cs="Times New Roman"/>
      <w:sz w:val="26"/>
      <w:szCs w:val="24"/>
    </w:rPr>
  </w:style>
  <w:style w:type="character" w:customStyle="1" w:styleId="SectionChar1">
    <w:name w:val="Section Char1"/>
    <w:aliases w:val="Section1 Char1,small-head3 Char Char1,SW-Heading 3 Char1,Heading 3A Char Char1,Heading 3 Char Char Char Char Char Char Char Char Char Char Char Char Char Char Char Char Char Char1,My Heading3 Char1,Mystyle3 Char1,Mystyle31 Char1,小标题 Char1"/>
    <w:locked/>
    <w:rsid w:val="00C75BC6"/>
    <w:rPr>
      <w:b/>
      <w:bCs/>
      <w:sz w:val="26"/>
      <w:szCs w:val="26"/>
    </w:rPr>
  </w:style>
  <w:style w:type="character" w:customStyle="1" w:styleId="CharChar8">
    <w:name w:val="Char Char8"/>
    <w:locked/>
    <w:rsid w:val="00C75BC6"/>
    <w:rPr>
      <w:rFonts w:ascii="Cambria" w:hAnsi="Cambria" w:cs="Cambria"/>
      <w:kern w:val="28"/>
      <w:sz w:val="32"/>
      <w:szCs w:val="32"/>
    </w:rPr>
  </w:style>
  <w:style w:type="paragraph" w:customStyle="1" w:styleId="lever1">
    <w:name w:val="lever 1"/>
    <w:basedOn w:val="Normal"/>
    <w:link w:val="lever1Char"/>
    <w:qFormat/>
    <w:rsid w:val="00C75BC6"/>
    <w:pPr>
      <w:widowControl w:val="0"/>
      <w:spacing w:before="120" w:after="120" w:line="288" w:lineRule="auto"/>
      <w:ind w:left="360"/>
      <w:jc w:val="both"/>
    </w:pPr>
    <w:rPr>
      <w:rFonts w:eastAsia="Courier New" w:cs="Times New Roman"/>
      <w:b/>
      <w:sz w:val="26"/>
      <w:szCs w:val="26"/>
      <w:lang w:val="vi-VN" w:eastAsia="vi-VN"/>
    </w:rPr>
  </w:style>
  <w:style w:type="character" w:customStyle="1" w:styleId="lever1Char">
    <w:name w:val="lever 1 Char"/>
    <w:link w:val="lever1"/>
    <w:rsid w:val="00C75BC6"/>
    <w:rPr>
      <w:rFonts w:eastAsia="Courier New" w:cs="Times New Roman"/>
      <w:b/>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29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6219</Words>
  <Characters>35451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Văn An Trần</dc:creator>
  <cp:lastModifiedBy>Pro</cp:lastModifiedBy>
  <cp:revision>2</cp:revision>
  <cp:lastPrinted>2024-08-06T07:17:00Z</cp:lastPrinted>
  <dcterms:created xsi:type="dcterms:W3CDTF">2024-08-21T02:57:00Z</dcterms:created>
  <dcterms:modified xsi:type="dcterms:W3CDTF">2024-08-21T02:57:00Z</dcterms:modified>
</cp:coreProperties>
</file>