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0" w:type="dxa"/>
        <w:tblInd w:w="-176" w:type="dxa"/>
        <w:tblLook w:val="01E0" w:firstRow="1" w:lastRow="1" w:firstColumn="1" w:lastColumn="1" w:noHBand="0" w:noVBand="0"/>
      </w:tblPr>
      <w:tblGrid>
        <w:gridCol w:w="3261"/>
        <w:gridCol w:w="6889"/>
      </w:tblGrid>
      <w:tr w:rsidR="00E75CE3" w:rsidRPr="00E75CE3" w14:paraId="74E118D5" w14:textId="77777777" w:rsidTr="007C60BC">
        <w:tc>
          <w:tcPr>
            <w:tcW w:w="3261" w:type="dxa"/>
          </w:tcPr>
          <w:p w14:paraId="3834E23D" w14:textId="77777777" w:rsidR="008F21F6" w:rsidRPr="00E75CE3" w:rsidRDefault="008F21F6" w:rsidP="006448AB">
            <w:pPr>
              <w:spacing w:before="40" w:after="0" w:line="240" w:lineRule="auto"/>
              <w:jc w:val="center"/>
              <w:rPr>
                <w:rFonts w:ascii="Times New Roman" w:eastAsia="Times New Roman" w:hAnsi="Times New Roman"/>
                <w:b/>
                <w:color w:val="000000" w:themeColor="text1"/>
                <w:sz w:val="28"/>
                <w:szCs w:val="28"/>
                <w:lang w:val="pt-BR" w:eastAsia="zh-CN"/>
              </w:rPr>
            </w:pPr>
            <w:r w:rsidRPr="00E75CE3">
              <w:rPr>
                <w:rFonts w:ascii="Times New Roman" w:eastAsia="Times New Roman" w:hAnsi="Times New Roman"/>
                <w:color w:val="000000" w:themeColor="text1"/>
                <w:sz w:val="28"/>
                <w:szCs w:val="28"/>
                <w:lang w:val="pt-BR" w:eastAsia="zh-CN"/>
              </w:rPr>
              <w:br w:type="page"/>
            </w:r>
            <w:r w:rsidRPr="00E75CE3">
              <w:rPr>
                <w:rFonts w:ascii="Times New Roman" w:eastAsia="Times New Roman" w:hAnsi="Times New Roman"/>
                <w:b/>
                <w:color w:val="000000" w:themeColor="text1"/>
                <w:sz w:val="28"/>
                <w:szCs w:val="28"/>
                <w:lang w:val="pt-BR" w:eastAsia="zh-CN"/>
              </w:rPr>
              <w:t>ỦY BAN NHÂN DÂN</w:t>
            </w:r>
          </w:p>
          <w:p w14:paraId="5FD81287" w14:textId="77777777" w:rsidR="008F21F6" w:rsidRPr="00E75CE3" w:rsidRDefault="00295321" w:rsidP="006448AB">
            <w:pPr>
              <w:keepNext/>
              <w:spacing w:after="0" w:line="240" w:lineRule="auto"/>
              <w:jc w:val="center"/>
              <w:outlineLvl w:val="1"/>
              <w:rPr>
                <w:rFonts w:ascii="Times New Roman" w:eastAsia="Times New Roman" w:hAnsi="Times New Roman"/>
                <w:b/>
                <w:color w:val="000000" w:themeColor="text1"/>
                <w:sz w:val="28"/>
                <w:szCs w:val="28"/>
                <w:lang w:val="pt-BR" w:eastAsia="zh-CN"/>
              </w:rPr>
            </w:pPr>
            <w:r w:rsidRPr="00E75CE3">
              <w:rPr>
                <w:rFonts w:ascii="Times New Roman" w:eastAsia="Times New Roman" w:hAnsi="Times New Roman"/>
                <w:noProof/>
                <w:color w:val="000000" w:themeColor="text1"/>
                <w:sz w:val="28"/>
                <w:szCs w:val="28"/>
              </w:rPr>
              <mc:AlternateContent>
                <mc:Choice Requires="wps">
                  <w:drawing>
                    <wp:anchor distT="0" distB="0" distL="114300" distR="114300" simplePos="0" relativeHeight="251653120" behindDoc="0" locked="0" layoutInCell="1" allowOverlap="1" wp14:anchorId="1DEB412F" wp14:editId="65307686">
                      <wp:simplePos x="0" y="0"/>
                      <wp:positionH relativeFrom="column">
                        <wp:posOffset>711200</wp:posOffset>
                      </wp:positionH>
                      <wp:positionV relativeFrom="paragraph">
                        <wp:posOffset>213360</wp:posOffset>
                      </wp:positionV>
                      <wp:extent cx="473075" cy="0"/>
                      <wp:effectExtent l="6350" t="13335" r="6350" b="571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BBF9AD1" id="Line 1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6.8pt" to="93.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"/>
                  </w:pict>
                </mc:Fallback>
              </mc:AlternateContent>
            </w:r>
            <w:r w:rsidR="008F21F6" w:rsidRPr="00E75CE3">
              <w:rPr>
                <w:rFonts w:ascii="Times New Roman" w:eastAsia="Times New Roman" w:hAnsi="Times New Roman"/>
                <w:b/>
                <w:color w:val="000000" w:themeColor="text1"/>
                <w:sz w:val="28"/>
                <w:szCs w:val="28"/>
                <w:lang w:val="pt-BR" w:eastAsia="zh-CN"/>
              </w:rPr>
              <w:t>T</w:t>
            </w:r>
            <w:r w:rsidR="001A608C" w:rsidRPr="00E75CE3">
              <w:rPr>
                <w:rFonts w:ascii="Times New Roman" w:eastAsia="Times New Roman" w:hAnsi="Times New Roman"/>
                <w:b/>
                <w:color w:val="000000" w:themeColor="text1"/>
                <w:sz w:val="28"/>
                <w:szCs w:val="28"/>
                <w:lang w:val="pt-BR" w:eastAsia="zh-CN"/>
              </w:rPr>
              <w:t>Ỉ</w:t>
            </w:r>
            <w:r w:rsidR="008F21F6" w:rsidRPr="00E75CE3">
              <w:rPr>
                <w:rFonts w:ascii="Times New Roman" w:eastAsia="Times New Roman" w:hAnsi="Times New Roman"/>
                <w:b/>
                <w:color w:val="000000" w:themeColor="text1"/>
                <w:sz w:val="28"/>
                <w:szCs w:val="28"/>
                <w:lang w:val="pt-BR" w:eastAsia="zh-CN"/>
              </w:rPr>
              <w:t>NH HÀ TĨNH</w:t>
            </w:r>
          </w:p>
          <w:p w14:paraId="7F4BB31C" w14:textId="77777777" w:rsidR="008F21F6" w:rsidRPr="00E75CE3" w:rsidRDefault="008F21F6" w:rsidP="006448AB">
            <w:pPr>
              <w:spacing w:before="240" w:after="0" w:line="240" w:lineRule="auto"/>
              <w:jc w:val="center"/>
              <w:rPr>
                <w:rFonts w:ascii="Times New Roman" w:eastAsia="Times New Roman" w:hAnsi="Times New Roman"/>
                <w:color w:val="000000" w:themeColor="text1"/>
                <w:sz w:val="28"/>
                <w:szCs w:val="28"/>
                <w:lang w:val="pt-BR" w:eastAsia="zh-CN"/>
              </w:rPr>
            </w:pPr>
            <w:r w:rsidRPr="00E75CE3">
              <w:rPr>
                <w:rFonts w:ascii="Times New Roman" w:eastAsia="Times New Roman" w:hAnsi="Times New Roman"/>
                <w:color w:val="000000" w:themeColor="text1"/>
                <w:sz w:val="28"/>
                <w:szCs w:val="28"/>
                <w:lang w:val="pt-BR" w:eastAsia="zh-CN"/>
              </w:rPr>
              <w:t xml:space="preserve">Số:      </w:t>
            </w:r>
            <w:r w:rsidR="00F4032A" w:rsidRPr="00E75CE3">
              <w:rPr>
                <w:rFonts w:ascii="Times New Roman" w:eastAsia="Times New Roman" w:hAnsi="Times New Roman"/>
                <w:color w:val="000000" w:themeColor="text1"/>
                <w:sz w:val="28"/>
                <w:szCs w:val="28"/>
                <w:lang w:val="pt-BR" w:eastAsia="zh-CN"/>
              </w:rPr>
              <w:t xml:space="preserve">    </w:t>
            </w:r>
            <w:r w:rsidRPr="00E75CE3">
              <w:rPr>
                <w:rFonts w:ascii="Times New Roman" w:eastAsia="Times New Roman" w:hAnsi="Times New Roman"/>
                <w:color w:val="000000" w:themeColor="text1"/>
                <w:sz w:val="28"/>
                <w:szCs w:val="28"/>
                <w:lang w:val="pt-BR" w:eastAsia="zh-CN"/>
              </w:rPr>
              <w:t xml:space="preserve"> </w:t>
            </w:r>
            <w:r w:rsidR="00BA5691" w:rsidRPr="00E75CE3">
              <w:rPr>
                <w:rFonts w:ascii="Times New Roman" w:eastAsia="Times New Roman" w:hAnsi="Times New Roman"/>
                <w:color w:val="000000" w:themeColor="text1"/>
                <w:sz w:val="28"/>
                <w:szCs w:val="28"/>
                <w:lang w:val="pt-BR" w:eastAsia="zh-CN"/>
              </w:rPr>
              <w:t xml:space="preserve"> </w:t>
            </w:r>
            <w:r w:rsidRPr="00E75CE3">
              <w:rPr>
                <w:rFonts w:ascii="Times New Roman" w:eastAsia="Times New Roman" w:hAnsi="Times New Roman"/>
                <w:color w:val="000000" w:themeColor="text1"/>
                <w:sz w:val="28"/>
                <w:szCs w:val="28"/>
                <w:lang w:val="pt-BR" w:eastAsia="zh-CN"/>
              </w:rPr>
              <w:t>/QĐ-UBND</w:t>
            </w:r>
          </w:p>
        </w:tc>
        <w:tc>
          <w:tcPr>
            <w:tcW w:w="6889" w:type="dxa"/>
          </w:tcPr>
          <w:p w14:paraId="162332DC" w14:textId="77777777" w:rsidR="008F21F6" w:rsidRPr="00E75CE3" w:rsidRDefault="008F21F6" w:rsidP="006448AB">
            <w:pPr>
              <w:keepNext/>
              <w:spacing w:before="40" w:after="0" w:line="240" w:lineRule="auto"/>
              <w:jc w:val="center"/>
              <w:outlineLvl w:val="0"/>
              <w:rPr>
                <w:rFonts w:ascii="Times New Roman" w:eastAsia="Times New Roman" w:hAnsi="Times New Roman"/>
                <w:b/>
                <w:color w:val="000000" w:themeColor="text1"/>
                <w:sz w:val="28"/>
                <w:szCs w:val="28"/>
                <w:lang w:val="pt-BR" w:eastAsia="zh-CN"/>
              </w:rPr>
            </w:pPr>
            <w:r w:rsidRPr="00E75CE3">
              <w:rPr>
                <w:rFonts w:ascii="Times New Roman" w:eastAsia="Times New Roman" w:hAnsi="Times New Roman"/>
                <w:b/>
                <w:color w:val="000000" w:themeColor="text1"/>
                <w:sz w:val="28"/>
                <w:szCs w:val="28"/>
                <w:lang w:val="pt-BR" w:eastAsia="zh-CN"/>
              </w:rPr>
              <w:t>CỘNG H</w:t>
            </w:r>
            <w:r w:rsidR="00BA5691" w:rsidRPr="00E75CE3">
              <w:rPr>
                <w:rFonts w:ascii="Times New Roman" w:eastAsia="Times New Roman" w:hAnsi="Times New Roman"/>
                <w:b/>
                <w:color w:val="000000" w:themeColor="text1"/>
                <w:sz w:val="28"/>
                <w:szCs w:val="28"/>
                <w:lang w:val="pt-BR" w:eastAsia="zh-CN"/>
              </w:rPr>
              <w:t>ÒA</w:t>
            </w:r>
            <w:r w:rsidRPr="00E75CE3">
              <w:rPr>
                <w:rFonts w:ascii="Times New Roman" w:eastAsia="Times New Roman" w:hAnsi="Times New Roman"/>
                <w:b/>
                <w:color w:val="000000" w:themeColor="text1"/>
                <w:sz w:val="28"/>
                <w:szCs w:val="28"/>
                <w:lang w:val="pt-BR" w:eastAsia="zh-CN"/>
              </w:rPr>
              <w:t xml:space="preserve"> XÃ HỘI CHỦ NGHĨA VIỆT NAM</w:t>
            </w:r>
          </w:p>
          <w:p w14:paraId="5F62D4CC" w14:textId="77777777" w:rsidR="008F21F6" w:rsidRPr="00E75CE3" w:rsidRDefault="008F21F6" w:rsidP="006448AB">
            <w:pPr>
              <w:spacing w:after="0" w:line="240" w:lineRule="auto"/>
              <w:jc w:val="center"/>
              <w:rPr>
                <w:rFonts w:ascii="Times New Roman" w:eastAsia="Times New Roman" w:hAnsi="Times New Roman"/>
                <w:b/>
                <w:bCs/>
                <w:color w:val="000000" w:themeColor="text1"/>
                <w:sz w:val="28"/>
                <w:szCs w:val="28"/>
                <w:lang w:val="pt-BR" w:eastAsia="zh-CN"/>
              </w:rPr>
            </w:pPr>
            <w:r w:rsidRPr="00E75CE3">
              <w:rPr>
                <w:rFonts w:ascii="Times New Roman" w:eastAsia="Times New Roman" w:hAnsi="Times New Roman"/>
                <w:b/>
                <w:bCs/>
                <w:color w:val="000000" w:themeColor="text1"/>
                <w:sz w:val="28"/>
                <w:szCs w:val="28"/>
                <w:lang w:val="pt-BR" w:eastAsia="zh-CN"/>
              </w:rPr>
              <w:t>Độc lập - Tự do - Hạnh phúc</w:t>
            </w:r>
          </w:p>
          <w:p w14:paraId="6D8A7CC2" w14:textId="77777777" w:rsidR="008F21F6" w:rsidRPr="00E75CE3" w:rsidRDefault="00295321" w:rsidP="006448AB">
            <w:pPr>
              <w:spacing w:before="240" w:after="0" w:line="240" w:lineRule="auto"/>
              <w:jc w:val="center"/>
              <w:rPr>
                <w:rFonts w:ascii="Times New Roman" w:eastAsia="Times New Roman" w:hAnsi="Times New Roman"/>
                <w:color w:val="000000" w:themeColor="text1"/>
                <w:sz w:val="28"/>
                <w:szCs w:val="28"/>
                <w:lang w:val="pt-BR" w:eastAsia="zh-CN"/>
              </w:rPr>
            </w:pPr>
            <w:r w:rsidRPr="00E75CE3">
              <w:rPr>
                <w:rFonts w:ascii="Times New Roman" w:eastAsia="Times New Roman" w:hAnsi="Times New Roman"/>
                <w:noProof/>
                <w:color w:val="000000" w:themeColor="text1"/>
                <w:sz w:val="28"/>
                <w:szCs w:val="28"/>
              </w:rPr>
              <mc:AlternateContent>
                <mc:Choice Requires="wps">
                  <w:drawing>
                    <wp:anchor distT="0" distB="0" distL="114300" distR="114300" simplePos="0" relativeHeight="251655168" behindDoc="0" locked="0" layoutInCell="1" allowOverlap="1" wp14:anchorId="0F3FD357" wp14:editId="1E9B7039">
                      <wp:simplePos x="0" y="0"/>
                      <wp:positionH relativeFrom="column">
                        <wp:posOffset>1083310</wp:posOffset>
                      </wp:positionH>
                      <wp:positionV relativeFrom="paragraph">
                        <wp:posOffset>20955</wp:posOffset>
                      </wp:positionV>
                      <wp:extent cx="2106295" cy="0"/>
                      <wp:effectExtent l="6985" t="11430" r="10795" b="762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D1927F2" id="Line 1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pt,1.65pt" to="251.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"/>
                  </w:pict>
                </mc:Fallback>
              </mc:AlternateContent>
            </w:r>
            <w:r w:rsidR="008F21F6" w:rsidRPr="00E75CE3">
              <w:rPr>
                <w:rFonts w:ascii="Times New Roman" w:eastAsia="Times New Roman" w:hAnsi="Times New Roman"/>
                <w:i/>
                <w:color w:val="000000" w:themeColor="text1"/>
                <w:sz w:val="28"/>
                <w:szCs w:val="28"/>
                <w:lang w:val="pt-BR" w:eastAsia="zh-CN"/>
              </w:rPr>
              <w:t xml:space="preserve">Hà Tĩnh,  ngày       tháng  </w:t>
            </w:r>
            <w:r w:rsidR="00F4032A" w:rsidRPr="00E75CE3">
              <w:rPr>
                <w:rFonts w:ascii="Times New Roman" w:eastAsia="Times New Roman" w:hAnsi="Times New Roman"/>
                <w:i/>
                <w:color w:val="000000" w:themeColor="text1"/>
                <w:sz w:val="28"/>
                <w:szCs w:val="28"/>
                <w:lang w:val="pt-BR" w:eastAsia="zh-CN"/>
              </w:rPr>
              <w:t xml:space="preserve"> </w:t>
            </w:r>
            <w:r w:rsidR="008F21F6" w:rsidRPr="00E75CE3">
              <w:rPr>
                <w:rFonts w:ascii="Times New Roman" w:eastAsia="Times New Roman" w:hAnsi="Times New Roman"/>
                <w:i/>
                <w:color w:val="000000" w:themeColor="text1"/>
                <w:sz w:val="28"/>
                <w:szCs w:val="28"/>
                <w:lang w:val="pt-BR" w:eastAsia="zh-CN"/>
              </w:rPr>
              <w:t xml:space="preserve">    năm 20</w:t>
            </w:r>
            <w:r w:rsidR="00172BB4" w:rsidRPr="00E75CE3">
              <w:rPr>
                <w:rFonts w:ascii="Times New Roman" w:eastAsia="Times New Roman" w:hAnsi="Times New Roman"/>
                <w:i/>
                <w:color w:val="000000" w:themeColor="text1"/>
                <w:sz w:val="28"/>
                <w:szCs w:val="28"/>
                <w:lang w:val="pt-BR" w:eastAsia="zh-CN"/>
              </w:rPr>
              <w:t>2</w:t>
            </w:r>
            <w:r w:rsidR="00F66B54" w:rsidRPr="00E75CE3">
              <w:rPr>
                <w:rFonts w:ascii="Times New Roman" w:eastAsia="Times New Roman" w:hAnsi="Times New Roman"/>
                <w:i/>
                <w:color w:val="000000" w:themeColor="text1"/>
                <w:sz w:val="28"/>
                <w:szCs w:val="28"/>
                <w:lang w:val="pt-BR" w:eastAsia="zh-CN"/>
              </w:rPr>
              <w:t>4</w:t>
            </w:r>
          </w:p>
        </w:tc>
      </w:tr>
    </w:tbl>
    <w:p w14:paraId="7A82950B" w14:textId="77777777" w:rsidR="008F21F6" w:rsidRPr="00E75CE3" w:rsidRDefault="008F21F6" w:rsidP="006448AB">
      <w:pPr>
        <w:widowControl w:val="0"/>
        <w:spacing w:before="480" w:after="0" w:line="240" w:lineRule="auto"/>
        <w:jc w:val="center"/>
        <w:rPr>
          <w:rFonts w:ascii="Times New Roman" w:eastAsia="Times New Roman" w:hAnsi="Times New Roman"/>
          <w:b/>
          <w:bCs/>
          <w:color w:val="000000" w:themeColor="text1"/>
          <w:sz w:val="28"/>
          <w:szCs w:val="28"/>
          <w:lang w:val="pt-BR" w:eastAsia="zh-CN"/>
        </w:rPr>
      </w:pPr>
      <w:r w:rsidRPr="00E75CE3">
        <w:rPr>
          <w:rFonts w:ascii="Times New Roman" w:eastAsia="Times New Roman" w:hAnsi="Times New Roman"/>
          <w:b/>
          <w:bCs/>
          <w:color w:val="000000" w:themeColor="text1"/>
          <w:sz w:val="28"/>
          <w:szCs w:val="28"/>
          <w:lang w:val="pt-BR" w:eastAsia="zh-CN"/>
        </w:rPr>
        <w:t>QUYẾT ĐỊNH</w:t>
      </w:r>
    </w:p>
    <w:p w14:paraId="672260B2" w14:textId="77777777" w:rsidR="004071EF" w:rsidRPr="00E75CE3" w:rsidRDefault="008F21F6" w:rsidP="006448AB">
      <w:pPr>
        <w:spacing w:after="0" w:line="240" w:lineRule="auto"/>
        <w:jc w:val="center"/>
        <w:rPr>
          <w:rFonts w:ascii="Times New Roman" w:eastAsia="Times New Roman" w:hAnsi="Times New Roman"/>
          <w:b/>
          <w:bCs/>
          <w:color w:val="000000" w:themeColor="text1"/>
          <w:sz w:val="28"/>
          <w:szCs w:val="28"/>
        </w:rPr>
      </w:pPr>
      <w:r w:rsidRPr="00E75CE3">
        <w:rPr>
          <w:rFonts w:ascii="Times New Roman" w:eastAsia="Times New Roman" w:hAnsi="Times New Roman"/>
          <w:b/>
          <w:bCs/>
          <w:color w:val="000000" w:themeColor="text1"/>
          <w:sz w:val="28"/>
          <w:szCs w:val="28"/>
        </w:rPr>
        <w:t xml:space="preserve">V/v phê duyệt </w:t>
      </w:r>
      <w:r w:rsidR="009238AD" w:rsidRPr="00E75CE3">
        <w:rPr>
          <w:rFonts w:ascii="Times New Roman" w:eastAsia="Times New Roman" w:hAnsi="Times New Roman"/>
          <w:b/>
          <w:bCs/>
          <w:color w:val="000000" w:themeColor="text1"/>
          <w:sz w:val="28"/>
          <w:szCs w:val="28"/>
        </w:rPr>
        <w:t>Nhiệm vụ lập Quy hoạch chung đô thị Lạc Thiện,</w:t>
      </w:r>
    </w:p>
    <w:p w14:paraId="5CFD9F05" w14:textId="2CE4793D" w:rsidR="00A97803" w:rsidRPr="00E75CE3" w:rsidRDefault="009238AD" w:rsidP="006448AB">
      <w:pPr>
        <w:spacing w:after="0" w:line="240" w:lineRule="auto"/>
        <w:jc w:val="center"/>
        <w:rPr>
          <w:rFonts w:ascii="Times New Roman" w:eastAsia="Times New Roman" w:hAnsi="Times New Roman"/>
          <w:b/>
          <w:bCs/>
          <w:color w:val="000000" w:themeColor="text1"/>
          <w:sz w:val="28"/>
          <w:szCs w:val="28"/>
        </w:rPr>
      </w:pPr>
      <w:r w:rsidRPr="00E75CE3">
        <w:rPr>
          <w:rFonts w:ascii="Times New Roman" w:eastAsia="Times New Roman" w:hAnsi="Times New Roman"/>
          <w:b/>
          <w:bCs/>
          <w:color w:val="000000" w:themeColor="text1"/>
          <w:sz w:val="28"/>
          <w:szCs w:val="28"/>
        </w:rPr>
        <w:t>huyện Đức Thọ đến năm 2045, tỷ lệ 1/5.000</w:t>
      </w:r>
    </w:p>
    <w:p w14:paraId="08CA5803" w14:textId="438D35A8" w:rsidR="000832B0" w:rsidRPr="00E75CE3" w:rsidRDefault="00A23F32" w:rsidP="00983755">
      <w:pPr>
        <w:spacing w:before="600" w:after="360" w:line="240" w:lineRule="auto"/>
        <w:jc w:val="center"/>
        <w:rPr>
          <w:rFonts w:ascii="Times New Roman" w:eastAsia="Times New Roman" w:hAnsi="Times New Roman"/>
          <w:b/>
          <w:bCs/>
          <w:color w:val="000000" w:themeColor="text1"/>
          <w:sz w:val="28"/>
          <w:szCs w:val="28"/>
          <w:lang w:val="pt-BR" w:eastAsia="zh-CN"/>
        </w:rPr>
      </w:pPr>
      <w:r w:rsidRPr="00E75CE3">
        <w:rPr>
          <w:rFonts w:ascii="Times New Roman" w:eastAsia="Times New Roman" w:hAnsi="Times New Roman"/>
          <w:noProof/>
          <w:color w:val="000000" w:themeColor="text1"/>
          <w:sz w:val="28"/>
          <w:szCs w:val="28"/>
        </w:rPr>
        <mc:AlternateContent>
          <mc:Choice Requires="wps">
            <w:drawing>
              <wp:anchor distT="0" distB="0" distL="114300" distR="114300" simplePos="0" relativeHeight="251659264" behindDoc="0" locked="0" layoutInCell="1" allowOverlap="1" wp14:anchorId="4C2CF659" wp14:editId="32D09D64">
                <wp:simplePos x="0" y="0"/>
                <wp:positionH relativeFrom="column">
                  <wp:posOffset>2122483</wp:posOffset>
                </wp:positionH>
                <wp:positionV relativeFrom="paragraph">
                  <wp:posOffset>38100</wp:posOffset>
                </wp:positionV>
                <wp:extent cx="1565910" cy="0"/>
                <wp:effectExtent l="0" t="0" r="15240" b="1905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5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1pt,3pt" to="290.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6kW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"/>
            </w:pict>
          </mc:Fallback>
        </mc:AlternateContent>
      </w:r>
      <w:r w:rsidR="008F21F6" w:rsidRPr="00E75CE3">
        <w:rPr>
          <w:rFonts w:ascii="Times New Roman" w:eastAsia="Times New Roman" w:hAnsi="Times New Roman"/>
          <w:b/>
          <w:bCs/>
          <w:color w:val="000000" w:themeColor="text1"/>
          <w:sz w:val="28"/>
          <w:szCs w:val="28"/>
          <w:lang w:val="pt-BR" w:eastAsia="zh-CN"/>
        </w:rPr>
        <w:t>ỦY BAN NHÂN DÂN TỈNH</w:t>
      </w:r>
    </w:p>
    <w:p w14:paraId="559F32B8" w14:textId="24C7ACF3" w:rsidR="008F21F6" w:rsidRPr="000835A9" w:rsidRDefault="008F21F6" w:rsidP="008F2968">
      <w:pPr>
        <w:widowControl w:val="0"/>
        <w:spacing w:before="60" w:after="60" w:line="240" w:lineRule="auto"/>
        <w:ind w:firstLine="709"/>
        <w:jc w:val="both"/>
        <w:rPr>
          <w:rFonts w:ascii="Times New Roman Italic" w:eastAsia="Times New Roman" w:hAnsi="Times New Roman Italic"/>
          <w:i/>
          <w:color w:val="000000" w:themeColor="text1"/>
          <w:sz w:val="28"/>
          <w:szCs w:val="28"/>
        </w:rPr>
      </w:pPr>
      <w:r w:rsidRPr="000835A9">
        <w:rPr>
          <w:rFonts w:ascii="Times New Roman Italic" w:eastAsia="Times New Roman" w:hAnsi="Times New Roman Italic"/>
          <w:i/>
          <w:color w:val="000000" w:themeColor="text1"/>
          <w:sz w:val="28"/>
          <w:szCs w:val="28"/>
        </w:rPr>
        <w:t xml:space="preserve">Căn cứ Luật Tổ chức </w:t>
      </w:r>
      <w:r w:rsidR="00F4032A" w:rsidRPr="000835A9">
        <w:rPr>
          <w:rFonts w:ascii="Times New Roman Italic" w:eastAsia="Times New Roman" w:hAnsi="Times New Roman Italic"/>
          <w:i/>
          <w:color w:val="000000" w:themeColor="text1"/>
          <w:sz w:val="28"/>
          <w:szCs w:val="28"/>
        </w:rPr>
        <w:t>c</w:t>
      </w:r>
      <w:r w:rsidRPr="000835A9">
        <w:rPr>
          <w:rFonts w:ascii="Times New Roman Italic" w:eastAsia="Times New Roman" w:hAnsi="Times New Roman Italic"/>
          <w:i/>
          <w:color w:val="000000" w:themeColor="text1"/>
          <w:sz w:val="28"/>
          <w:szCs w:val="28"/>
        </w:rPr>
        <w:t xml:space="preserve">hính </w:t>
      </w:r>
      <w:r w:rsidR="007C60BC" w:rsidRPr="000835A9">
        <w:rPr>
          <w:rFonts w:ascii="Times New Roman Italic" w:eastAsia="Times New Roman" w:hAnsi="Times New Roman Italic"/>
          <w:i/>
          <w:color w:val="000000" w:themeColor="text1"/>
          <w:sz w:val="28"/>
          <w:szCs w:val="28"/>
        </w:rPr>
        <w:t xml:space="preserve">quyền địa phương ngày 19/6/2015; Luật </w:t>
      </w:r>
      <w:r w:rsidR="00BA5691" w:rsidRPr="000835A9">
        <w:rPr>
          <w:rFonts w:ascii="Times New Roman Italic" w:eastAsia="Times New Roman" w:hAnsi="Times New Roman Italic"/>
          <w:i/>
          <w:color w:val="000000" w:themeColor="text1"/>
          <w:sz w:val="28"/>
          <w:szCs w:val="28"/>
        </w:rPr>
        <w:t>s</w:t>
      </w:r>
      <w:r w:rsidR="007C60BC" w:rsidRPr="000835A9">
        <w:rPr>
          <w:rFonts w:ascii="Times New Roman Italic" w:eastAsia="Times New Roman" w:hAnsi="Times New Roman Italic"/>
          <w:i/>
          <w:color w:val="000000" w:themeColor="text1"/>
          <w:sz w:val="28"/>
          <w:szCs w:val="28"/>
        </w:rPr>
        <w:t>ửa đổi, bổ sung một số điều của Luật Tổ chức Chính phủ và Luật Tổ chức chính quyền địa phương ngày 22/11/2019;</w:t>
      </w:r>
      <w:r w:rsidR="00407237" w:rsidRPr="000835A9">
        <w:rPr>
          <w:rFonts w:ascii="Times New Roman Italic" w:eastAsia="Times New Roman" w:hAnsi="Times New Roman Italic"/>
          <w:i/>
          <w:color w:val="000000" w:themeColor="text1"/>
          <w:sz w:val="28"/>
          <w:szCs w:val="28"/>
        </w:rPr>
        <w:t xml:space="preserve"> </w:t>
      </w:r>
    </w:p>
    <w:p w14:paraId="5769AF8F" w14:textId="77777777" w:rsidR="0062319F" w:rsidRPr="000835A9" w:rsidRDefault="0062319F" w:rsidP="008F2968">
      <w:pPr>
        <w:widowControl w:val="0"/>
        <w:spacing w:before="60" w:after="60" w:line="240" w:lineRule="auto"/>
        <w:ind w:firstLine="709"/>
        <w:jc w:val="both"/>
        <w:rPr>
          <w:rFonts w:ascii="Times New Roman Italic" w:eastAsia="Times New Roman" w:hAnsi="Times New Roman Italic"/>
          <w:i/>
          <w:color w:val="000000" w:themeColor="text1"/>
          <w:sz w:val="28"/>
          <w:szCs w:val="28"/>
        </w:rPr>
      </w:pPr>
      <w:r w:rsidRPr="000835A9">
        <w:rPr>
          <w:rFonts w:ascii="Times New Roman Italic" w:eastAsia="Times New Roman" w:hAnsi="Times New Roman Italic"/>
          <w:i/>
          <w:color w:val="000000" w:themeColor="text1"/>
          <w:sz w:val="28"/>
          <w:szCs w:val="28"/>
        </w:rPr>
        <w:t xml:space="preserve">Căn cứ Luật Quy hoạch đô thị </w:t>
      </w:r>
      <w:r w:rsidR="00F4032A" w:rsidRPr="000835A9">
        <w:rPr>
          <w:rFonts w:ascii="Times New Roman Italic" w:eastAsia="Times New Roman" w:hAnsi="Times New Roman Italic"/>
          <w:i/>
          <w:color w:val="000000" w:themeColor="text1"/>
          <w:sz w:val="28"/>
          <w:szCs w:val="28"/>
        </w:rPr>
        <w:t>ngày 17/6/2009</w:t>
      </w:r>
      <w:r w:rsidRPr="000835A9">
        <w:rPr>
          <w:rFonts w:ascii="Times New Roman Italic" w:eastAsia="Times New Roman" w:hAnsi="Times New Roman Italic"/>
          <w:i/>
          <w:color w:val="000000" w:themeColor="text1"/>
          <w:sz w:val="28"/>
          <w:szCs w:val="28"/>
        </w:rPr>
        <w:t xml:space="preserve">; </w:t>
      </w:r>
      <w:r w:rsidR="00F4032A" w:rsidRPr="000835A9">
        <w:rPr>
          <w:rFonts w:ascii="Times New Roman Italic" w:eastAsia="Times New Roman" w:hAnsi="Times New Roman Italic"/>
          <w:i/>
          <w:color w:val="000000" w:themeColor="text1"/>
          <w:sz w:val="28"/>
          <w:szCs w:val="28"/>
        </w:rPr>
        <w:t>Luật sửa đổi, bổ sung một số Điều của 37 Luật có liên quan đến quy hoạch ngày 20/11/2018;</w:t>
      </w:r>
    </w:p>
    <w:p w14:paraId="0C80DE50" w14:textId="5A21F3AA" w:rsidR="0062319F" w:rsidRPr="000835A9" w:rsidRDefault="0062319F" w:rsidP="008F2968">
      <w:pPr>
        <w:widowControl w:val="0"/>
        <w:spacing w:before="60" w:after="60" w:line="240" w:lineRule="auto"/>
        <w:ind w:firstLine="709"/>
        <w:jc w:val="both"/>
        <w:rPr>
          <w:rFonts w:ascii="Times New Roman Italic" w:eastAsia="Times New Roman" w:hAnsi="Times New Roman Italic"/>
          <w:i/>
          <w:color w:val="000000" w:themeColor="text1"/>
          <w:sz w:val="28"/>
          <w:szCs w:val="28"/>
        </w:rPr>
      </w:pPr>
      <w:r w:rsidRPr="000835A9">
        <w:rPr>
          <w:rFonts w:ascii="Times New Roman Italic" w:eastAsia="Times New Roman" w:hAnsi="Times New Roman Italic"/>
          <w:i/>
          <w:color w:val="000000" w:themeColor="text1"/>
          <w:sz w:val="28"/>
          <w:szCs w:val="28"/>
        </w:rPr>
        <w:t xml:space="preserve">Căn cứ Nghị định số 37/2010/NĐ-CP ngày 07/4/2010 của Chính phủ về lập, thẩm định, phê duyệt và quản lý quy hoạch đô thị; Nghị định số 72/2019/NĐ-CP ngày 30/8/2019 </w:t>
      </w:r>
      <w:r w:rsidR="00F4032A" w:rsidRPr="000835A9">
        <w:rPr>
          <w:rFonts w:ascii="Times New Roman Italic" w:eastAsia="Times New Roman" w:hAnsi="Times New Roman Italic"/>
          <w:i/>
          <w:color w:val="000000" w:themeColor="text1"/>
          <w:sz w:val="28"/>
          <w:szCs w:val="28"/>
        </w:rPr>
        <w:t xml:space="preserve">của Chính phủ </w:t>
      </w:r>
      <w:r w:rsidRPr="000835A9">
        <w:rPr>
          <w:rFonts w:ascii="Times New Roman Italic" w:eastAsia="Times New Roman" w:hAnsi="Times New Roman Italic"/>
          <w:i/>
          <w:color w:val="000000" w:themeColor="text1"/>
          <w:sz w:val="28"/>
          <w:szCs w:val="28"/>
        </w:rPr>
        <w:t>sửa đổi, bổ sung một số điều của Nghị định số 37/2010/NĐ-CP</w:t>
      </w:r>
      <w:r w:rsidR="00F4032A" w:rsidRPr="000835A9">
        <w:rPr>
          <w:rFonts w:ascii="Times New Roman Italic" w:eastAsia="Times New Roman" w:hAnsi="Times New Roman Italic"/>
          <w:i/>
          <w:color w:val="000000" w:themeColor="text1"/>
          <w:sz w:val="28"/>
          <w:szCs w:val="28"/>
        </w:rPr>
        <w:t xml:space="preserve"> </w:t>
      </w:r>
      <w:r w:rsidRPr="000835A9">
        <w:rPr>
          <w:rFonts w:ascii="Times New Roman Italic" w:eastAsia="Times New Roman" w:hAnsi="Times New Roman Italic"/>
          <w:i/>
          <w:color w:val="000000" w:themeColor="text1"/>
          <w:sz w:val="28"/>
          <w:szCs w:val="28"/>
        </w:rPr>
        <w:t>ngày 07/4/2010 và Nghị định số 44/2015/NĐ-CP ngày 06/5/2015;</w:t>
      </w:r>
    </w:p>
    <w:p w14:paraId="46DD62FA" w14:textId="77777777" w:rsidR="00151751" w:rsidRPr="000835A9" w:rsidRDefault="0062319F" w:rsidP="008F2968">
      <w:pPr>
        <w:widowControl w:val="0"/>
        <w:spacing w:before="60" w:after="60" w:line="240" w:lineRule="auto"/>
        <w:ind w:firstLine="709"/>
        <w:jc w:val="both"/>
        <w:rPr>
          <w:rFonts w:ascii="Times New Roman Italic" w:eastAsia="Times New Roman" w:hAnsi="Times New Roman Italic"/>
          <w:i/>
          <w:color w:val="000000" w:themeColor="text1"/>
          <w:sz w:val="28"/>
          <w:szCs w:val="28"/>
        </w:rPr>
      </w:pPr>
      <w:r w:rsidRPr="000835A9">
        <w:rPr>
          <w:rFonts w:ascii="Times New Roman Italic" w:eastAsia="Times New Roman" w:hAnsi="Times New Roman Italic"/>
          <w:i/>
          <w:color w:val="000000" w:themeColor="text1"/>
          <w:sz w:val="28"/>
          <w:szCs w:val="28"/>
        </w:rPr>
        <w:t xml:space="preserve">Căn cứ </w:t>
      </w:r>
      <w:r w:rsidR="00F4032A" w:rsidRPr="000835A9">
        <w:rPr>
          <w:rFonts w:ascii="Times New Roman Italic" w:eastAsia="Times New Roman" w:hAnsi="Times New Roman Italic"/>
          <w:i/>
          <w:color w:val="000000" w:themeColor="text1"/>
          <w:sz w:val="28"/>
          <w:szCs w:val="28"/>
        </w:rPr>
        <w:t xml:space="preserve">Thông tư số 01/2021/TT-BXD ngày 19/5/2021 của Bộ trưởng Bộ Xây dựng ban hành Quy chuẩn kỹ thuật Quốc gia về quy hoạch xây dựng - QCVN 01:2021/BXD; </w:t>
      </w:r>
      <w:r w:rsidRPr="000835A9">
        <w:rPr>
          <w:rFonts w:ascii="Times New Roman Italic" w:eastAsia="Times New Roman" w:hAnsi="Times New Roman Italic"/>
          <w:i/>
          <w:color w:val="000000" w:themeColor="text1"/>
          <w:sz w:val="28"/>
          <w:szCs w:val="28"/>
        </w:rPr>
        <w:t xml:space="preserve">Thông tư số 04/2022/TT-BXD ngày 24/10/2022 </w:t>
      </w:r>
      <w:r w:rsidR="00F4032A" w:rsidRPr="000835A9">
        <w:rPr>
          <w:rFonts w:ascii="Times New Roman Italic" w:eastAsia="Times New Roman" w:hAnsi="Times New Roman Italic"/>
          <w:i/>
          <w:color w:val="000000" w:themeColor="text1"/>
          <w:sz w:val="28"/>
          <w:szCs w:val="28"/>
        </w:rPr>
        <w:t xml:space="preserve">của Bộ trưởng Bộ Xây dựng </w:t>
      </w:r>
      <w:r w:rsidRPr="000835A9">
        <w:rPr>
          <w:rFonts w:ascii="Times New Roman Italic" w:eastAsia="Times New Roman" w:hAnsi="Times New Roman Italic"/>
          <w:i/>
          <w:color w:val="000000" w:themeColor="text1"/>
          <w:sz w:val="28"/>
          <w:szCs w:val="28"/>
        </w:rPr>
        <w:t xml:space="preserve">quy định về hồ sơ nhiệm vụ và hồ sơ đồ án quy hoạch xây dựng vùng huyện, quy hoạch đô thị, quy hoạch xây dựng khu chức năng và quy hoạch nông thôn; </w:t>
      </w:r>
    </w:p>
    <w:p w14:paraId="1A23F950" w14:textId="6156C234" w:rsidR="001F4E13" w:rsidRPr="000835A9" w:rsidRDefault="001F4E13" w:rsidP="008F2968">
      <w:pPr>
        <w:widowControl w:val="0"/>
        <w:spacing w:before="60" w:after="60" w:line="240" w:lineRule="auto"/>
        <w:ind w:firstLine="709"/>
        <w:jc w:val="both"/>
        <w:rPr>
          <w:rFonts w:ascii="Times New Roman Italic" w:eastAsia="Times New Roman" w:hAnsi="Times New Roman Italic"/>
          <w:i/>
          <w:color w:val="000000" w:themeColor="text1"/>
          <w:sz w:val="28"/>
          <w:szCs w:val="28"/>
        </w:rPr>
      </w:pPr>
      <w:r w:rsidRPr="000835A9">
        <w:rPr>
          <w:rFonts w:ascii="Times New Roman Italic" w:eastAsia="Times New Roman" w:hAnsi="Times New Roman Italic"/>
          <w:i/>
          <w:color w:val="000000" w:themeColor="text1"/>
          <w:sz w:val="28"/>
          <w:szCs w:val="28"/>
        </w:rPr>
        <w:t xml:space="preserve">Căn cứ Quyết định số 1363/QĐ-TTg ngày 08/11/2022 của Thủ Tướng Chính phủ về việc phê duyệt </w:t>
      </w:r>
      <w:r w:rsidR="000835A9">
        <w:rPr>
          <w:rFonts w:ascii="Times New Roman Italic" w:eastAsia="Times New Roman" w:hAnsi="Times New Roman Italic"/>
          <w:i/>
          <w:color w:val="000000" w:themeColor="text1"/>
          <w:sz w:val="28"/>
          <w:szCs w:val="28"/>
        </w:rPr>
        <w:t>q</w:t>
      </w:r>
      <w:r w:rsidRPr="000835A9">
        <w:rPr>
          <w:rFonts w:ascii="Times New Roman Italic" w:eastAsia="Times New Roman" w:hAnsi="Times New Roman Italic"/>
          <w:i/>
          <w:color w:val="000000" w:themeColor="text1"/>
          <w:sz w:val="28"/>
          <w:szCs w:val="28"/>
        </w:rPr>
        <w:t>uy hoạch tỉnh Hà Tĩnh thời kỳ 2021-2030, tầm nhìn đến năm 2050;</w:t>
      </w:r>
    </w:p>
    <w:p w14:paraId="7120332C" w14:textId="73207ACE" w:rsidR="001F4E13" w:rsidRPr="000835A9" w:rsidRDefault="001F4E13" w:rsidP="008F2968">
      <w:pPr>
        <w:widowControl w:val="0"/>
        <w:spacing w:before="60" w:after="60" w:line="240" w:lineRule="auto"/>
        <w:ind w:firstLine="709"/>
        <w:jc w:val="both"/>
        <w:rPr>
          <w:rFonts w:ascii="Times New Roman Italic" w:eastAsia="Times New Roman" w:hAnsi="Times New Roman Italic"/>
          <w:i/>
          <w:color w:val="000000" w:themeColor="text1"/>
          <w:sz w:val="28"/>
          <w:szCs w:val="28"/>
        </w:rPr>
      </w:pPr>
      <w:r w:rsidRPr="000835A9">
        <w:rPr>
          <w:rFonts w:ascii="Times New Roman Italic" w:eastAsia="Times New Roman" w:hAnsi="Times New Roman Italic"/>
          <w:i/>
          <w:color w:val="000000" w:themeColor="text1"/>
          <w:sz w:val="28"/>
          <w:szCs w:val="28"/>
        </w:rPr>
        <w:t>Căn cứ Quyết định số 528/QĐ-UBND, ngày 23/0</w:t>
      </w:r>
      <w:r w:rsidR="000835A9" w:rsidRPr="000835A9">
        <w:rPr>
          <w:rFonts w:ascii="Times New Roman Italic" w:eastAsia="Times New Roman" w:hAnsi="Times New Roman Italic"/>
          <w:i/>
          <w:color w:val="000000" w:themeColor="text1"/>
          <w:sz w:val="28"/>
          <w:szCs w:val="28"/>
        </w:rPr>
        <w:t>1</w:t>
      </w:r>
      <w:r w:rsidRPr="000835A9">
        <w:rPr>
          <w:rFonts w:ascii="Times New Roman Italic" w:eastAsia="Times New Roman" w:hAnsi="Times New Roman Italic"/>
          <w:i/>
          <w:color w:val="000000" w:themeColor="text1"/>
          <w:sz w:val="28"/>
          <w:szCs w:val="28"/>
        </w:rPr>
        <w:t xml:space="preserve">/2017 của UBND tỉnh về việc </w:t>
      </w:r>
      <w:r w:rsidR="000835A9" w:rsidRPr="000835A9">
        <w:rPr>
          <w:rFonts w:ascii="Times New Roman Italic" w:eastAsia="Times New Roman" w:hAnsi="Times New Roman Italic"/>
          <w:i/>
          <w:color w:val="000000" w:themeColor="text1"/>
          <w:sz w:val="28"/>
          <w:szCs w:val="28"/>
        </w:rPr>
        <w:t>p</w:t>
      </w:r>
      <w:r w:rsidRPr="000835A9">
        <w:rPr>
          <w:rFonts w:ascii="Times New Roman Italic" w:eastAsia="Times New Roman" w:hAnsi="Times New Roman Italic"/>
          <w:i/>
          <w:color w:val="000000" w:themeColor="text1"/>
          <w:sz w:val="28"/>
          <w:szCs w:val="28"/>
        </w:rPr>
        <w:t xml:space="preserve">hê duyệt </w:t>
      </w:r>
      <w:r w:rsidR="000835A9">
        <w:rPr>
          <w:rFonts w:ascii="Times New Roman Italic" w:eastAsia="Times New Roman" w:hAnsi="Times New Roman Italic"/>
          <w:i/>
          <w:color w:val="000000" w:themeColor="text1"/>
          <w:sz w:val="28"/>
          <w:szCs w:val="28"/>
        </w:rPr>
        <w:t>c</w:t>
      </w:r>
      <w:r w:rsidRPr="000835A9">
        <w:rPr>
          <w:rFonts w:ascii="Times New Roman Italic" w:eastAsia="Times New Roman" w:hAnsi="Times New Roman Italic"/>
          <w:i/>
          <w:color w:val="000000" w:themeColor="text1"/>
          <w:sz w:val="28"/>
          <w:szCs w:val="28"/>
        </w:rPr>
        <w:t>hương trình phát triển đô thị tỉnh Hà Tĩnh giai đoạn 2016-2030;</w:t>
      </w:r>
    </w:p>
    <w:p w14:paraId="190F5F53" w14:textId="571DD5FB" w:rsidR="00CC6AC7" w:rsidRPr="000835A9" w:rsidRDefault="00CC6AC7" w:rsidP="008F2968">
      <w:pPr>
        <w:widowControl w:val="0"/>
        <w:spacing w:before="60" w:after="60" w:line="240" w:lineRule="auto"/>
        <w:ind w:firstLine="709"/>
        <w:jc w:val="both"/>
        <w:rPr>
          <w:rFonts w:ascii="Times New Roman Italic" w:eastAsia="Times New Roman" w:hAnsi="Times New Roman Italic"/>
          <w:i/>
          <w:color w:val="000000" w:themeColor="text1"/>
          <w:sz w:val="28"/>
          <w:szCs w:val="28"/>
        </w:rPr>
      </w:pPr>
      <w:r w:rsidRPr="000835A9">
        <w:rPr>
          <w:rFonts w:ascii="Times New Roman Italic" w:eastAsia="Times New Roman" w:hAnsi="Times New Roman Italic"/>
          <w:i/>
          <w:color w:val="000000" w:themeColor="text1"/>
          <w:sz w:val="28"/>
          <w:szCs w:val="28"/>
        </w:rPr>
        <w:t>Căn cứ Quyết định số 656/QĐ-UBND ngày 01/3/2019 của UBND tỉnh về việc phê duyệt Quy hoạch xây dựng vùng huyện Đức Thọ, tỉnh Hà Tĩnh đến năm 2035, tầm nhìn đến năm 2050;</w:t>
      </w:r>
    </w:p>
    <w:p w14:paraId="7B581944" w14:textId="0C833A97" w:rsidR="001F4E13" w:rsidRPr="000835A9" w:rsidRDefault="001F4E13" w:rsidP="008F2968">
      <w:pPr>
        <w:widowControl w:val="0"/>
        <w:spacing w:before="60" w:after="60" w:line="240" w:lineRule="auto"/>
        <w:ind w:firstLine="709"/>
        <w:jc w:val="both"/>
        <w:rPr>
          <w:rFonts w:ascii="Times New Roman Italic" w:eastAsia="Times New Roman" w:hAnsi="Times New Roman Italic"/>
          <w:i/>
          <w:color w:val="000000" w:themeColor="text1"/>
          <w:sz w:val="28"/>
          <w:szCs w:val="28"/>
        </w:rPr>
      </w:pPr>
      <w:r w:rsidRPr="000835A9">
        <w:rPr>
          <w:rFonts w:ascii="Times New Roman Italic" w:eastAsia="Times New Roman" w:hAnsi="Times New Roman Italic"/>
          <w:i/>
          <w:color w:val="000000" w:themeColor="text1"/>
          <w:sz w:val="28"/>
          <w:szCs w:val="28"/>
        </w:rPr>
        <w:t>Thực hiện Văn bản số 6756/UBND-XD ngày 30/11/2023 của UBND tỉnh về việc lập quy hoạch chung xây dựng đô thị Lạc Thiện và đô thị Đức Đồng, huyện Đức Thọ;</w:t>
      </w:r>
    </w:p>
    <w:p w14:paraId="5B65229D" w14:textId="2B6E9842" w:rsidR="00165FAD" w:rsidRPr="000835A9" w:rsidRDefault="00165FAD" w:rsidP="008F2968">
      <w:pPr>
        <w:pStyle w:val="BodyText2"/>
        <w:spacing w:before="60" w:after="60" w:line="240" w:lineRule="auto"/>
        <w:ind w:right="142" w:firstLine="709"/>
        <w:jc w:val="both"/>
        <w:rPr>
          <w:rFonts w:ascii="Times New Roman Italic" w:hAnsi="Times New Roman Italic"/>
          <w:i/>
          <w:iCs/>
          <w:color w:val="000000" w:themeColor="text1"/>
          <w:sz w:val="28"/>
          <w:szCs w:val="28"/>
        </w:rPr>
      </w:pPr>
      <w:r w:rsidRPr="000835A9">
        <w:rPr>
          <w:rFonts w:ascii="Times New Roman Italic" w:hAnsi="Times New Roman Italic"/>
          <w:i/>
          <w:iCs/>
          <w:color w:val="000000" w:themeColor="text1"/>
          <w:sz w:val="28"/>
          <w:szCs w:val="28"/>
        </w:rPr>
        <w:t xml:space="preserve">Theo đề nghị của Sở Xây dựng tại </w:t>
      </w:r>
      <w:r w:rsidR="00F4032A" w:rsidRPr="000835A9">
        <w:rPr>
          <w:rFonts w:ascii="Times New Roman Italic" w:hAnsi="Times New Roman Italic"/>
          <w:i/>
          <w:iCs/>
          <w:color w:val="000000" w:themeColor="text1"/>
          <w:sz w:val="28"/>
          <w:szCs w:val="28"/>
        </w:rPr>
        <w:t>Văn bản</w:t>
      </w:r>
      <w:r w:rsidRPr="000835A9">
        <w:rPr>
          <w:rFonts w:ascii="Times New Roman Italic" w:hAnsi="Times New Roman Italic"/>
          <w:i/>
          <w:iCs/>
          <w:color w:val="000000" w:themeColor="text1"/>
          <w:sz w:val="28"/>
          <w:szCs w:val="28"/>
        </w:rPr>
        <w:t xml:space="preserve"> số</w:t>
      </w:r>
      <w:r w:rsidR="007C6927" w:rsidRPr="000835A9">
        <w:rPr>
          <w:rFonts w:ascii="Times New Roman Italic" w:hAnsi="Times New Roman Italic"/>
          <w:i/>
          <w:iCs/>
          <w:color w:val="000000" w:themeColor="text1"/>
          <w:sz w:val="28"/>
          <w:szCs w:val="28"/>
        </w:rPr>
        <w:t xml:space="preserve"> </w:t>
      </w:r>
      <w:r w:rsidR="006A1025" w:rsidRPr="000835A9">
        <w:rPr>
          <w:rFonts w:ascii="Times New Roman Italic" w:hAnsi="Times New Roman Italic"/>
          <w:i/>
          <w:iCs/>
          <w:color w:val="000000" w:themeColor="text1"/>
          <w:sz w:val="28"/>
          <w:szCs w:val="28"/>
        </w:rPr>
        <w:t>257</w:t>
      </w:r>
      <w:r w:rsidRPr="000835A9">
        <w:rPr>
          <w:rFonts w:ascii="Times New Roman Italic" w:hAnsi="Times New Roman Italic"/>
          <w:i/>
          <w:iCs/>
          <w:color w:val="000000" w:themeColor="text1"/>
          <w:sz w:val="28"/>
          <w:szCs w:val="28"/>
        </w:rPr>
        <w:t>/</w:t>
      </w:r>
      <w:r w:rsidR="00E14BEC" w:rsidRPr="000835A9">
        <w:rPr>
          <w:rFonts w:ascii="Times New Roman Italic" w:hAnsi="Times New Roman Italic"/>
          <w:i/>
          <w:iCs/>
          <w:color w:val="000000" w:themeColor="text1"/>
          <w:sz w:val="28"/>
          <w:szCs w:val="28"/>
        </w:rPr>
        <w:t>SXD-QHKT</w:t>
      </w:r>
      <w:r w:rsidR="00E14BEC" w:rsidRPr="000835A9">
        <w:rPr>
          <w:rFonts w:ascii="Times New Roman Italic" w:hAnsi="Times New Roman Italic"/>
          <w:i/>
          <w:iCs/>
          <w:color w:val="000000" w:themeColor="text1"/>
          <w:sz w:val="28"/>
          <w:szCs w:val="28"/>
          <w:vertAlign w:val="subscript"/>
        </w:rPr>
        <w:t>6</w:t>
      </w:r>
      <w:r w:rsidRPr="000835A9">
        <w:rPr>
          <w:rFonts w:ascii="Times New Roman Italic" w:hAnsi="Times New Roman Italic"/>
          <w:i/>
          <w:iCs/>
          <w:color w:val="000000" w:themeColor="text1"/>
          <w:sz w:val="28"/>
          <w:szCs w:val="28"/>
        </w:rPr>
        <w:t xml:space="preserve"> ngày </w:t>
      </w:r>
      <w:r w:rsidR="006A1025" w:rsidRPr="000835A9">
        <w:rPr>
          <w:rFonts w:ascii="Times New Roman Italic" w:hAnsi="Times New Roman Italic"/>
          <w:i/>
          <w:iCs/>
          <w:color w:val="000000" w:themeColor="text1"/>
          <w:sz w:val="28"/>
          <w:szCs w:val="28"/>
        </w:rPr>
        <w:t>07</w:t>
      </w:r>
      <w:r w:rsidRPr="000835A9">
        <w:rPr>
          <w:rFonts w:ascii="Times New Roman Italic" w:hAnsi="Times New Roman Italic"/>
          <w:i/>
          <w:iCs/>
          <w:color w:val="000000" w:themeColor="text1"/>
          <w:sz w:val="28"/>
          <w:szCs w:val="28"/>
        </w:rPr>
        <w:t>/</w:t>
      </w:r>
      <w:r w:rsidR="00CC6AC7" w:rsidRPr="000835A9">
        <w:rPr>
          <w:rFonts w:ascii="Times New Roman Italic" w:hAnsi="Times New Roman Italic"/>
          <w:i/>
          <w:iCs/>
          <w:color w:val="000000" w:themeColor="text1"/>
          <w:sz w:val="28"/>
          <w:szCs w:val="28"/>
        </w:rPr>
        <w:t>10</w:t>
      </w:r>
      <w:r w:rsidRPr="000835A9">
        <w:rPr>
          <w:rFonts w:ascii="Times New Roman Italic" w:hAnsi="Times New Roman Italic"/>
          <w:i/>
          <w:iCs/>
          <w:color w:val="000000" w:themeColor="text1"/>
          <w:sz w:val="28"/>
          <w:szCs w:val="28"/>
        </w:rPr>
        <w:t xml:space="preserve">/2024 (trên cơ sở đề xuất của UBND huyện </w:t>
      </w:r>
      <w:r w:rsidR="001F4E13" w:rsidRPr="000835A9">
        <w:rPr>
          <w:rFonts w:ascii="Times New Roman Italic" w:hAnsi="Times New Roman Italic"/>
          <w:i/>
          <w:iCs/>
          <w:color w:val="000000" w:themeColor="text1"/>
          <w:sz w:val="28"/>
          <w:szCs w:val="28"/>
        </w:rPr>
        <w:t>Đức Thọ</w:t>
      </w:r>
      <w:r w:rsidRPr="000835A9">
        <w:rPr>
          <w:rFonts w:ascii="Times New Roman Italic" w:hAnsi="Times New Roman Italic"/>
          <w:i/>
          <w:iCs/>
          <w:color w:val="000000" w:themeColor="text1"/>
          <w:sz w:val="28"/>
          <w:szCs w:val="28"/>
        </w:rPr>
        <w:t xml:space="preserve"> tại Tờ trình số </w:t>
      </w:r>
      <w:r w:rsidR="00CC6AC7" w:rsidRPr="000835A9">
        <w:rPr>
          <w:rFonts w:ascii="Times New Roman Italic" w:hAnsi="Times New Roman Italic"/>
          <w:i/>
          <w:iCs/>
          <w:color w:val="000000" w:themeColor="text1"/>
          <w:sz w:val="28"/>
          <w:szCs w:val="28"/>
        </w:rPr>
        <w:t>3118</w:t>
      </w:r>
      <w:r w:rsidRPr="000835A9">
        <w:rPr>
          <w:rFonts w:ascii="Times New Roman Italic" w:hAnsi="Times New Roman Italic"/>
          <w:i/>
          <w:iCs/>
          <w:color w:val="000000" w:themeColor="text1"/>
          <w:sz w:val="28"/>
          <w:szCs w:val="28"/>
        </w:rPr>
        <w:t xml:space="preserve">/TTr-UBND ngày </w:t>
      </w:r>
      <w:r w:rsidR="00CC6AC7" w:rsidRPr="000835A9">
        <w:rPr>
          <w:rFonts w:ascii="Times New Roman Italic" w:hAnsi="Times New Roman Italic"/>
          <w:i/>
          <w:iCs/>
          <w:color w:val="000000" w:themeColor="text1"/>
          <w:sz w:val="28"/>
          <w:szCs w:val="28"/>
        </w:rPr>
        <w:t>2</w:t>
      </w:r>
      <w:r w:rsidR="009143EB" w:rsidRPr="000835A9">
        <w:rPr>
          <w:rFonts w:ascii="Times New Roman Italic" w:hAnsi="Times New Roman Italic"/>
          <w:i/>
          <w:iCs/>
          <w:color w:val="000000" w:themeColor="text1"/>
          <w:sz w:val="28"/>
          <w:szCs w:val="28"/>
        </w:rPr>
        <w:t>7</w:t>
      </w:r>
      <w:r w:rsidRPr="000835A9">
        <w:rPr>
          <w:rFonts w:ascii="Times New Roman Italic" w:hAnsi="Times New Roman Italic"/>
          <w:i/>
          <w:iCs/>
          <w:color w:val="000000" w:themeColor="text1"/>
          <w:sz w:val="28"/>
          <w:szCs w:val="28"/>
        </w:rPr>
        <w:t>/</w:t>
      </w:r>
      <w:r w:rsidR="00CC6AC7" w:rsidRPr="000835A9">
        <w:rPr>
          <w:rFonts w:ascii="Times New Roman Italic" w:hAnsi="Times New Roman Italic"/>
          <w:i/>
          <w:iCs/>
          <w:color w:val="000000" w:themeColor="text1"/>
          <w:sz w:val="28"/>
          <w:szCs w:val="28"/>
        </w:rPr>
        <w:t>9</w:t>
      </w:r>
      <w:r w:rsidRPr="000835A9">
        <w:rPr>
          <w:rFonts w:ascii="Times New Roman Italic" w:hAnsi="Times New Roman Italic"/>
          <w:i/>
          <w:iCs/>
          <w:color w:val="000000" w:themeColor="text1"/>
          <w:sz w:val="28"/>
          <w:szCs w:val="28"/>
        </w:rPr>
        <w:t>/202</w:t>
      </w:r>
      <w:r w:rsidR="0037030B" w:rsidRPr="000835A9">
        <w:rPr>
          <w:rFonts w:ascii="Times New Roman Italic" w:hAnsi="Times New Roman Italic"/>
          <w:i/>
          <w:iCs/>
          <w:color w:val="000000" w:themeColor="text1"/>
          <w:sz w:val="28"/>
          <w:szCs w:val="28"/>
        </w:rPr>
        <w:t>4</w:t>
      </w:r>
      <w:r w:rsidR="00244334" w:rsidRPr="000835A9">
        <w:rPr>
          <w:rFonts w:ascii="Times New Roman Italic" w:hAnsi="Times New Roman Italic"/>
          <w:i/>
          <w:iCs/>
          <w:color w:val="000000" w:themeColor="text1"/>
          <w:sz w:val="28"/>
          <w:szCs w:val="28"/>
        </w:rPr>
        <w:t xml:space="preserve">, kèm theo Nghị quyết số </w:t>
      </w:r>
      <w:r w:rsidR="009143EB" w:rsidRPr="000835A9">
        <w:rPr>
          <w:rFonts w:ascii="Times New Roman Italic" w:hAnsi="Times New Roman Italic"/>
          <w:i/>
          <w:iCs/>
          <w:color w:val="000000" w:themeColor="text1"/>
          <w:sz w:val="28"/>
          <w:szCs w:val="28"/>
        </w:rPr>
        <w:t>65</w:t>
      </w:r>
      <w:r w:rsidR="00244334" w:rsidRPr="000835A9">
        <w:rPr>
          <w:rFonts w:ascii="Times New Roman Italic" w:hAnsi="Times New Roman Italic"/>
          <w:i/>
          <w:iCs/>
          <w:color w:val="000000" w:themeColor="text1"/>
          <w:sz w:val="28"/>
          <w:szCs w:val="28"/>
        </w:rPr>
        <w:t xml:space="preserve">/NQ-HĐND ngày </w:t>
      </w:r>
      <w:r w:rsidR="009143EB" w:rsidRPr="000835A9">
        <w:rPr>
          <w:rFonts w:ascii="Times New Roman Italic" w:hAnsi="Times New Roman Italic"/>
          <w:i/>
          <w:iCs/>
          <w:color w:val="000000" w:themeColor="text1"/>
          <w:sz w:val="28"/>
          <w:szCs w:val="28"/>
        </w:rPr>
        <w:t>05</w:t>
      </w:r>
      <w:r w:rsidR="00244334" w:rsidRPr="000835A9">
        <w:rPr>
          <w:rFonts w:ascii="Times New Roman Italic" w:hAnsi="Times New Roman Italic"/>
          <w:i/>
          <w:iCs/>
          <w:color w:val="000000" w:themeColor="text1"/>
          <w:sz w:val="28"/>
          <w:szCs w:val="28"/>
        </w:rPr>
        <w:t>/</w:t>
      </w:r>
      <w:r w:rsidR="009143EB" w:rsidRPr="000835A9">
        <w:rPr>
          <w:rFonts w:ascii="Times New Roman Italic" w:hAnsi="Times New Roman Italic"/>
          <w:i/>
          <w:iCs/>
          <w:color w:val="000000" w:themeColor="text1"/>
          <w:sz w:val="28"/>
          <w:szCs w:val="28"/>
        </w:rPr>
        <w:t>7</w:t>
      </w:r>
      <w:r w:rsidR="00244334" w:rsidRPr="000835A9">
        <w:rPr>
          <w:rFonts w:ascii="Times New Roman Italic" w:hAnsi="Times New Roman Italic"/>
          <w:i/>
          <w:iCs/>
          <w:color w:val="000000" w:themeColor="text1"/>
          <w:sz w:val="28"/>
          <w:szCs w:val="28"/>
        </w:rPr>
        <w:t xml:space="preserve">/2024 của HĐND huyện </w:t>
      </w:r>
      <w:r w:rsidR="009143EB" w:rsidRPr="000835A9">
        <w:rPr>
          <w:rFonts w:ascii="Times New Roman Italic" w:hAnsi="Times New Roman Italic"/>
          <w:i/>
          <w:iCs/>
          <w:color w:val="000000" w:themeColor="text1"/>
          <w:sz w:val="28"/>
          <w:szCs w:val="28"/>
        </w:rPr>
        <w:t>Đức Thọ</w:t>
      </w:r>
      <w:r w:rsidR="00244334" w:rsidRPr="000835A9">
        <w:rPr>
          <w:rFonts w:ascii="Times New Roman Italic" w:hAnsi="Times New Roman Italic"/>
          <w:i/>
          <w:iCs/>
          <w:color w:val="000000" w:themeColor="text1"/>
          <w:sz w:val="28"/>
          <w:szCs w:val="28"/>
        </w:rPr>
        <w:t xml:space="preserve"> về việc thông qua nhiệm vụ </w:t>
      </w:r>
      <w:r w:rsidR="009143EB" w:rsidRPr="000835A9">
        <w:rPr>
          <w:rFonts w:ascii="Times New Roman Italic" w:hAnsi="Times New Roman Italic"/>
          <w:i/>
          <w:iCs/>
          <w:color w:val="000000" w:themeColor="text1"/>
          <w:sz w:val="28"/>
          <w:szCs w:val="28"/>
        </w:rPr>
        <w:t xml:space="preserve">dự toán, </w:t>
      </w:r>
      <w:r w:rsidR="00244334" w:rsidRPr="000835A9">
        <w:rPr>
          <w:rFonts w:ascii="Times New Roman Italic" w:hAnsi="Times New Roman Italic"/>
          <w:i/>
          <w:iCs/>
          <w:color w:val="000000" w:themeColor="text1"/>
          <w:sz w:val="28"/>
          <w:szCs w:val="28"/>
        </w:rPr>
        <w:t xml:space="preserve">khảo </w:t>
      </w:r>
      <w:r w:rsidR="00244334" w:rsidRPr="000835A9">
        <w:rPr>
          <w:rFonts w:ascii="Times New Roman Italic" w:hAnsi="Times New Roman Italic"/>
          <w:i/>
          <w:iCs/>
          <w:color w:val="000000" w:themeColor="text1"/>
          <w:sz w:val="28"/>
          <w:szCs w:val="28"/>
        </w:rPr>
        <w:lastRenderedPageBreak/>
        <w:t>sát địa hình, lập Quy hoạch chung</w:t>
      </w:r>
      <w:r w:rsidR="009143EB" w:rsidRPr="000835A9">
        <w:rPr>
          <w:rFonts w:ascii="Times New Roman Italic" w:hAnsi="Times New Roman Italic"/>
          <w:i/>
          <w:iCs/>
          <w:color w:val="000000" w:themeColor="text1"/>
          <w:sz w:val="28"/>
          <w:szCs w:val="28"/>
        </w:rPr>
        <w:t xml:space="preserve"> xây dựng</w:t>
      </w:r>
      <w:r w:rsidR="00244334" w:rsidRPr="000835A9">
        <w:rPr>
          <w:rFonts w:ascii="Times New Roman Italic" w:hAnsi="Times New Roman Italic"/>
          <w:i/>
          <w:iCs/>
          <w:color w:val="000000" w:themeColor="text1"/>
          <w:sz w:val="28"/>
          <w:szCs w:val="28"/>
        </w:rPr>
        <w:t xml:space="preserve"> </w:t>
      </w:r>
      <w:r w:rsidR="009143EB" w:rsidRPr="000835A9">
        <w:rPr>
          <w:rFonts w:ascii="Times New Roman Italic" w:hAnsi="Times New Roman Italic"/>
          <w:i/>
          <w:iCs/>
          <w:color w:val="000000" w:themeColor="text1"/>
          <w:sz w:val="28"/>
          <w:szCs w:val="28"/>
        </w:rPr>
        <w:t>đô thị Lạc Thiện</w:t>
      </w:r>
      <w:r w:rsidR="00FD602F" w:rsidRPr="000835A9">
        <w:rPr>
          <w:rFonts w:ascii="Times New Roman Italic" w:hAnsi="Times New Roman Italic"/>
          <w:i/>
          <w:iCs/>
          <w:color w:val="000000" w:themeColor="text1"/>
          <w:sz w:val="28"/>
          <w:szCs w:val="28"/>
        </w:rPr>
        <w:t>,</w:t>
      </w:r>
      <w:r w:rsidR="009143EB" w:rsidRPr="000835A9">
        <w:rPr>
          <w:rFonts w:ascii="Times New Roman Italic" w:hAnsi="Times New Roman Italic"/>
          <w:i/>
          <w:iCs/>
          <w:color w:val="000000" w:themeColor="text1"/>
          <w:sz w:val="28"/>
          <w:szCs w:val="28"/>
        </w:rPr>
        <w:t xml:space="preserve"> huyện Đức Thọ </w:t>
      </w:r>
      <w:r w:rsidR="00244334" w:rsidRPr="000835A9">
        <w:rPr>
          <w:rFonts w:ascii="Times New Roman Italic" w:hAnsi="Times New Roman Italic"/>
          <w:i/>
          <w:iCs/>
          <w:color w:val="000000" w:themeColor="text1"/>
          <w:sz w:val="28"/>
          <w:szCs w:val="28"/>
        </w:rPr>
        <w:t>đến năm 204</w:t>
      </w:r>
      <w:r w:rsidR="009143EB" w:rsidRPr="000835A9">
        <w:rPr>
          <w:rFonts w:ascii="Times New Roman Italic" w:hAnsi="Times New Roman Italic"/>
          <w:i/>
          <w:iCs/>
          <w:color w:val="000000" w:themeColor="text1"/>
          <w:sz w:val="28"/>
          <w:szCs w:val="28"/>
        </w:rPr>
        <w:t>5</w:t>
      </w:r>
      <w:r w:rsidR="00244334" w:rsidRPr="000835A9">
        <w:rPr>
          <w:rFonts w:ascii="Times New Roman Italic" w:hAnsi="Times New Roman Italic"/>
          <w:i/>
          <w:iCs/>
          <w:color w:val="000000" w:themeColor="text1"/>
          <w:sz w:val="28"/>
          <w:szCs w:val="28"/>
        </w:rPr>
        <w:t>, tỷ lệ 1/5.000</w:t>
      </w:r>
      <w:r w:rsidRPr="000835A9">
        <w:rPr>
          <w:rFonts w:ascii="Times New Roman Italic" w:hAnsi="Times New Roman Italic"/>
          <w:i/>
          <w:iCs/>
          <w:color w:val="000000" w:themeColor="text1"/>
          <w:sz w:val="28"/>
          <w:szCs w:val="28"/>
        </w:rPr>
        <w:t xml:space="preserve">; sau khi tổng hợp ý kiến của các </w:t>
      </w:r>
      <w:r w:rsidR="00F4032A" w:rsidRPr="000835A9">
        <w:rPr>
          <w:rFonts w:ascii="Times New Roman Italic" w:hAnsi="Times New Roman Italic"/>
          <w:i/>
          <w:iCs/>
          <w:color w:val="000000" w:themeColor="text1"/>
          <w:sz w:val="28"/>
          <w:szCs w:val="28"/>
        </w:rPr>
        <w:t>sở, ngành liên quan</w:t>
      </w:r>
      <w:r w:rsidRPr="000835A9">
        <w:rPr>
          <w:rFonts w:ascii="Times New Roman Italic" w:hAnsi="Times New Roman Italic"/>
          <w:i/>
          <w:iCs/>
          <w:color w:val="000000" w:themeColor="text1"/>
          <w:sz w:val="28"/>
          <w:szCs w:val="28"/>
        </w:rPr>
        <w:t xml:space="preserve">); </w:t>
      </w:r>
      <w:r w:rsidR="001D258C">
        <w:rPr>
          <w:rFonts w:ascii="Times New Roman Italic" w:hAnsi="Times New Roman Italic"/>
          <w:i/>
          <w:iCs/>
          <w:color w:val="000000" w:themeColor="text1"/>
          <w:sz w:val="28"/>
          <w:szCs w:val="28"/>
        </w:rPr>
        <w:t>biểu quyết</w:t>
      </w:r>
      <w:r w:rsidRPr="000835A9">
        <w:rPr>
          <w:rFonts w:ascii="Times New Roman Italic" w:hAnsi="Times New Roman Italic"/>
          <w:i/>
          <w:iCs/>
          <w:color w:val="000000" w:themeColor="text1"/>
          <w:sz w:val="28"/>
          <w:szCs w:val="28"/>
        </w:rPr>
        <w:t xml:space="preserve"> thống nhất của các Thành viên UBND tỉnh </w:t>
      </w:r>
      <w:r w:rsidR="001D258C">
        <w:rPr>
          <w:rFonts w:ascii="Times New Roman Italic" w:hAnsi="Times New Roman Italic"/>
          <w:i/>
          <w:iCs/>
          <w:color w:val="000000" w:themeColor="text1"/>
          <w:sz w:val="28"/>
          <w:szCs w:val="28"/>
        </w:rPr>
        <w:t>tại cuộc họp ngày 18/10/2024 (Thông báo số 491/TB-UBND ngày 18/10/2024).</w:t>
      </w:r>
      <w:bookmarkStart w:id="0" w:name="_GoBack"/>
      <w:bookmarkEnd w:id="0"/>
    </w:p>
    <w:p w14:paraId="51EDCD3B" w14:textId="77777777" w:rsidR="008F21F6" w:rsidRPr="00E75CE3" w:rsidRDefault="008F21F6" w:rsidP="006448AB">
      <w:pPr>
        <w:widowControl w:val="0"/>
        <w:spacing w:before="180" w:after="180" w:line="240" w:lineRule="auto"/>
        <w:ind w:hanging="11"/>
        <w:jc w:val="center"/>
        <w:rPr>
          <w:rFonts w:ascii="Times New Roman" w:eastAsia="Times New Roman" w:hAnsi="Times New Roman"/>
          <w:color w:val="000000" w:themeColor="text1"/>
          <w:sz w:val="28"/>
          <w:szCs w:val="28"/>
          <w:lang w:val="pt-BR" w:eastAsia="zh-CN"/>
        </w:rPr>
      </w:pPr>
      <w:r w:rsidRPr="00E75CE3">
        <w:rPr>
          <w:rFonts w:ascii="Times New Roman" w:eastAsia="Times New Roman" w:hAnsi="Times New Roman"/>
          <w:b/>
          <w:bCs/>
          <w:color w:val="000000" w:themeColor="text1"/>
          <w:sz w:val="28"/>
          <w:szCs w:val="28"/>
          <w:lang w:val="pt-BR" w:eastAsia="zh-CN"/>
        </w:rPr>
        <w:t>QUYẾT ĐỊNH:</w:t>
      </w:r>
    </w:p>
    <w:p w14:paraId="2AE7355D" w14:textId="7FE948AA" w:rsidR="008F21F6" w:rsidRPr="00E75CE3" w:rsidRDefault="008F21F6" w:rsidP="008F2968">
      <w:pPr>
        <w:spacing w:before="60" w:after="60" w:line="240" w:lineRule="auto"/>
        <w:ind w:firstLine="709"/>
        <w:jc w:val="both"/>
        <w:rPr>
          <w:rFonts w:ascii="Times New Roman" w:eastAsia="Times New Roman" w:hAnsi="Times New Roman"/>
          <w:color w:val="000000" w:themeColor="text1"/>
          <w:sz w:val="28"/>
          <w:szCs w:val="28"/>
          <w:lang w:val="pt-BR" w:eastAsia="zh-CN"/>
        </w:rPr>
      </w:pPr>
      <w:r w:rsidRPr="00E75CE3">
        <w:rPr>
          <w:rFonts w:ascii="Times New Roman" w:eastAsia="Times New Roman" w:hAnsi="Times New Roman"/>
          <w:b/>
          <w:bCs/>
          <w:color w:val="000000" w:themeColor="text1"/>
          <w:sz w:val="28"/>
          <w:szCs w:val="28"/>
          <w:lang w:val="pt-BR" w:eastAsia="zh-CN"/>
        </w:rPr>
        <w:t xml:space="preserve">Điều 1. </w:t>
      </w:r>
      <w:r w:rsidRPr="00E75CE3">
        <w:rPr>
          <w:rFonts w:ascii="Times New Roman" w:eastAsia="Times New Roman" w:hAnsi="Times New Roman"/>
          <w:color w:val="000000" w:themeColor="text1"/>
          <w:sz w:val="28"/>
          <w:szCs w:val="28"/>
          <w:lang w:val="pt-BR" w:eastAsia="zh-CN"/>
        </w:rPr>
        <w:t>Phê duyệt</w:t>
      </w:r>
      <w:r w:rsidR="0071423E" w:rsidRPr="00E75CE3">
        <w:rPr>
          <w:rFonts w:ascii="Times New Roman" w:eastAsia="Times New Roman" w:hAnsi="Times New Roman"/>
          <w:color w:val="000000" w:themeColor="text1"/>
          <w:sz w:val="28"/>
          <w:szCs w:val="28"/>
          <w:lang w:val="pt-BR" w:eastAsia="zh-CN"/>
        </w:rPr>
        <w:t xml:space="preserve"> </w:t>
      </w:r>
      <w:r w:rsidR="001651A0" w:rsidRPr="00E75CE3">
        <w:rPr>
          <w:rFonts w:ascii="Times New Roman" w:eastAsia="Times New Roman" w:hAnsi="Times New Roman"/>
          <w:color w:val="000000" w:themeColor="text1"/>
          <w:sz w:val="28"/>
          <w:szCs w:val="28"/>
          <w:lang w:val="pt-BR" w:eastAsia="zh-CN"/>
        </w:rPr>
        <w:t xml:space="preserve">Nhiệm vụ </w:t>
      </w:r>
      <w:r w:rsidR="009143EB" w:rsidRPr="00E75CE3">
        <w:rPr>
          <w:rFonts w:ascii="Times New Roman" w:eastAsia="Times New Roman" w:hAnsi="Times New Roman"/>
          <w:color w:val="000000" w:themeColor="text1"/>
          <w:sz w:val="28"/>
          <w:szCs w:val="28"/>
          <w:lang w:val="pt-BR" w:eastAsia="zh-CN"/>
        </w:rPr>
        <w:t>lập Quy hoạch chung đô thị Lạc Thiện, huyện Đức Thọ đến năm 2045</w:t>
      </w:r>
      <w:r w:rsidR="001651A0" w:rsidRPr="00E75CE3">
        <w:rPr>
          <w:rFonts w:ascii="Times New Roman" w:eastAsia="Times New Roman" w:hAnsi="Times New Roman"/>
          <w:color w:val="000000" w:themeColor="text1"/>
          <w:sz w:val="28"/>
          <w:szCs w:val="28"/>
          <w:lang w:val="pt-BR" w:eastAsia="zh-CN"/>
        </w:rPr>
        <w:t xml:space="preserve">, tỷ lệ 1/5.000 </w:t>
      </w:r>
      <w:r w:rsidRPr="00E75CE3">
        <w:rPr>
          <w:rFonts w:ascii="Times New Roman" w:eastAsia="Times New Roman" w:hAnsi="Times New Roman"/>
          <w:color w:val="000000" w:themeColor="text1"/>
          <w:sz w:val="28"/>
          <w:szCs w:val="28"/>
          <w:lang w:val="pt-BR" w:eastAsia="zh-CN"/>
        </w:rPr>
        <w:t xml:space="preserve">với các nội dung sau: </w:t>
      </w:r>
    </w:p>
    <w:p w14:paraId="02F6FDF7" w14:textId="3395A2DC" w:rsidR="00075926" w:rsidRPr="00E75CE3" w:rsidRDefault="00075926" w:rsidP="008F2968">
      <w:pPr>
        <w:spacing w:before="60" w:after="60" w:line="240" w:lineRule="auto"/>
        <w:ind w:firstLine="709"/>
        <w:jc w:val="both"/>
        <w:rPr>
          <w:rFonts w:ascii="Times New Roman" w:eastAsia="Times New Roman" w:hAnsi="Times New Roman"/>
          <w:color w:val="000000" w:themeColor="text1"/>
          <w:sz w:val="28"/>
          <w:szCs w:val="28"/>
          <w:lang w:val="pt-BR" w:eastAsia="zh-CN"/>
        </w:rPr>
      </w:pPr>
      <w:r w:rsidRPr="00E75CE3">
        <w:rPr>
          <w:rFonts w:ascii="Times New Roman" w:eastAsia="Times New Roman" w:hAnsi="Times New Roman"/>
          <w:color w:val="000000" w:themeColor="text1"/>
          <w:sz w:val="28"/>
          <w:szCs w:val="28"/>
          <w:lang w:val="pt-BR" w:eastAsia="zh-CN"/>
        </w:rPr>
        <w:t xml:space="preserve">1. Tên đồ án quy hoạch: Quy hoạch chung </w:t>
      </w:r>
      <w:r w:rsidR="00FD602F" w:rsidRPr="00E75CE3">
        <w:rPr>
          <w:rFonts w:ascii="Times New Roman" w:eastAsia="Times New Roman" w:hAnsi="Times New Roman"/>
          <w:color w:val="000000" w:themeColor="text1"/>
          <w:sz w:val="28"/>
          <w:szCs w:val="28"/>
          <w:lang w:val="pt-BR" w:eastAsia="zh-CN"/>
        </w:rPr>
        <w:t>đô thị Lạc Thiện, huyện Đức Thọ</w:t>
      </w:r>
      <w:r w:rsidRPr="00E75CE3">
        <w:rPr>
          <w:rFonts w:ascii="Times New Roman" w:eastAsia="Times New Roman" w:hAnsi="Times New Roman"/>
          <w:color w:val="000000" w:themeColor="text1"/>
          <w:sz w:val="28"/>
          <w:szCs w:val="28"/>
          <w:lang w:val="pt-BR" w:eastAsia="zh-CN"/>
        </w:rPr>
        <w:t xml:space="preserve"> đến năm 2045, tỷ lệ 1/5.000.</w:t>
      </w:r>
    </w:p>
    <w:p w14:paraId="5879A3A7" w14:textId="4AFD28BA" w:rsidR="00075926" w:rsidRPr="00E75CE3" w:rsidRDefault="00075926" w:rsidP="008F2968">
      <w:pPr>
        <w:spacing w:before="60" w:after="60" w:line="240" w:lineRule="auto"/>
        <w:ind w:firstLine="709"/>
        <w:jc w:val="both"/>
        <w:rPr>
          <w:rFonts w:ascii="Times New Roman" w:eastAsia="Times New Roman" w:hAnsi="Times New Roman"/>
          <w:color w:val="000000" w:themeColor="text1"/>
          <w:sz w:val="28"/>
          <w:szCs w:val="28"/>
          <w:lang w:val="pt-BR" w:eastAsia="zh-CN"/>
        </w:rPr>
      </w:pPr>
      <w:r w:rsidRPr="00E75CE3">
        <w:rPr>
          <w:rFonts w:ascii="Times New Roman" w:eastAsia="Times New Roman" w:hAnsi="Times New Roman"/>
          <w:color w:val="000000" w:themeColor="text1"/>
          <w:sz w:val="28"/>
          <w:szCs w:val="28"/>
          <w:lang w:val="pt-BR" w:eastAsia="zh-CN"/>
        </w:rPr>
        <w:t xml:space="preserve">2. Cơ quan tổ chức lập quy hoạch: UBND huyện </w:t>
      </w:r>
      <w:r w:rsidR="00BE0CDD" w:rsidRPr="00E75CE3">
        <w:rPr>
          <w:rFonts w:ascii="Times New Roman" w:eastAsia="Times New Roman" w:hAnsi="Times New Roman"/>
          <w:color w:val="000000" w:themeColor="text1"/>
          <w:sz w:val="28"/>
          <w:szCs w:val="28"/>
          <w:lang w:val="pt-BR" w:eastAsia="zh-CN"/>
        </w:rPr>
        <w:t>Đức Thọ</w:t>
      </w:r>
      <w:r w:rsidRPr="00E75CE3">
        <w:rPr>
          <w:rFonts w:ascii="Times New Roman" w:eastAsia="Times New Roman" w:hAnsi="Times New Roman"/>
          <w:color w:val="000000" w:themeColor="text1"/>
          <w:sz w:val="28"/>
          <w:szCs w:val="28"/>
          <w:lang w:val="pt-BR" w:eastAsia="zh-CN"/>
        </w:rPr>
        <w:t>.</w:t>
      </w:r>
    </w:p>
    <w:p w14:paraId="4D881CFB" w14:textId="506C5AA8" w:rsidR="00075926" w:rsidRPr="00E75CE3" w:rsidRDefault="00075926" w:rsidP="008F2968">
      <w:pPr>
        <w:spacing w:before="60" w:after="60" w:line="240" w:lineRule="auto"/>
        <w:ind w:firstLine="709"/>
        <w:jc w:val="both"/>
        <w:rPr>
          <w:rFonts w:ascii="Times New Roman" w:eastAsia="Times New Roman" w:hAnsi="Times New Roman"/>
          <w:color w:val="000000" w:themeColor="text1"/>
          <w:sz w:val="28"/>
          <w:szCs w:val="28"/>
          <w:lang w:val="pt-BR" w:eastAsia="zh-CN"/>
        </w:rPr>
      </w:pPr>
      <w:r w:rsidRPr="00E75CE3">
        <w:rPr>
          <w:rFonts w:ascii="Times New Roman" w:eastAsia="Times New Roman" w:hAnsi="Times New Roman"/>
          <w:color w:val="000000" w:themeColor="text1"/>
          <w:sz w:val="28"/>
          <w:szCs w:val="28"/>
          <w:lang w:val="pt-BR" w:eastAsia="zh-CN"/>
        </w:rPr>
        <w:t>3. Đơn vị tư vấn lập nhiệm vụ quy hoạch: Công ty Cổ phần tư vấn và xây dựng Hà Tĩnh.</w:t>
      </w:r>
    </w:p>
    <w:p w14:paraId="79CC9575" w14:textId="77777777" w:rsidR="00075926" w:rsidRPr="00E75CE3" w:rsidRDefault="00075926" w:rsidP="008F2968">
      <w:pPr>
        <w:spacing w:before="60" w:after="60" w:line="240" w:lineRule="auto"/>
        <w:ind w:firstLine="709"/>
        <w:jc w:val="both"/>
        <w:rPr>
          <w:rFonts w:ascii="Times New Roman" w:eastAsia="Times New Roman" w:hAnsi="Times New Roman"/>
          <w:color w:val="000000" w:themeColor="text1"/>
          <w:sz w:val="28"/>
          <w:szCs w:val="28"/>
          <w:lang w:val="pt-BR" w:eastAsia="zh-CN"/>
        </w:rPr>
      </w:pPr>
      <w:r w:rsidRPr="00E75CE3">
        <w:rPr>
          <w:rFonts w:ascii="Times New Roman" w:eastAsia="Times New Roman" w:hAnsi="Times New Roman"/>
          <w:color w:val="000000" w:themeColor="text1"/>
          <w:sz w:val="28"/>
          <w:szCs w:val="28"/>
          <w:lang w:val="pt-BR" w:eastAsia="zh-CN"/>
        </w:rPr>
        <w:t>4. Phạm vi ranh giới, quy mô nghiên cứu lập quy hoạch</w:t>
      </w:r>
    </w:p>
    <w:p w14:paraId="388EA643" w14:textId="317648D8" w:rsidR="00075926" w:rsidRPr="00E75CE3" w:rsidRDefault="00075926" w:rsidP="008F2968">
      <w:pPr>
        <w:spacing w:before="60" w:after="60" w:line="240" w:lineRule="auto"/>
        <w:ind w:firstLine="709"/>
        <w:jc w:val="both"/>
        <w:rPr>
          <w:rFonts w:ascii="Times New Roman" w:eastAsia="Times New Roman" w:hAnsi="Times New Roman"/>
          <w:color w:val="000000" w:themeColor="text1"/>
          <w:sz w:val="28"/>
          <w:szCs w:val="28"/>
          <w:lang w:val="pt-BR" w:eastAsia="zh-CN"/>
        </w:rPr>
      </w:pPr>
      <w:r w:rsidRPr="00E75CE3">
        <w:rPr>
          <w:rFonts w:ascii="Times New Roman" w:eastAsia="Times New Roman" w:hAnsi="Times New Roman"/>
          <w:color w:val="000000" w:themeColor="text1"/>
          <w:sz w:val="28"/>
          <w:szCs w:val="28"/>
          <w:lang w:val="pt-BR" w:eastAsia="zh-CN"/>
        </w:rPr>
        <w:t xml:space="preserve">- Vị trí: </w:t>
      </w:r>
      <w:r w:rsidR="00BE0CDD" w:rsidRPr="00E75CE3">
        <w:rPr>
          <w:rFonts w:ascii="Times New Roman" w:eastAsia="Times New Roman" w:hAnsi="Times New Roman"/>
          <w:color w:val="000000" w:themeColor="text1"/>
          <w:sz w:val="28"/>
          <w:szCs w:val="28"/>
          <w:lang w:val="pt-BR" w:eastAsia="zh-CN"/>
        </w:rPr>
        <w:t>Toàn bộ ranh giới tự nhiên xã Lâm Trung Thủy</w:t>
      </w:r>
      <w:r w:rsidR="00BD31D6" w:rsidRPr="00E75CE3">
        <w:rPr>
          <w:rFonts w:ascii="Times New Roman" w:eastAsia="Times New Roman" w:hAnsi="Times New Roman"/>
          <w:color w:val="000000" w:themeColor="text1"/>
          <w:sz w:val="28"/>
          <w:szCs w:val="28"/>
          <w:lang w:val="pt-BR" w:eastAsia="zh-CN"/>
        </w:rPr>
        <w:t>, huyện Đức Thọ.</w:t>
      </w:r>
    </w:p>
    <w:p w14:paraId="538D1C73" w14:textId="77777777" w:rsidR="00075926" w:rsidRPr="00E75CE3" w:rsidRDefault="00075926" w:rsidP="008F2968">
      <w:pPr>
        <w:spacing w:before="60" w:after="60" w:line="240" w:lineRule="auto"/>
        <w:ind w:firstLine="709"/>
        <w:jc w:val="both"/>
        <w:rPr>
          <w:rFonts w:ascii="Times New Roman" w:eastAsia="Times New Roman" w:hAnsi="Times New Roman"/>
          <w:color w:val="000000" w:themeColor="text1"/>
          <w:sz w:val="28"/>
          <w:szCs w:val="28"/>
          <w:lang w:val="pt-BR" w:eastAsia="zh-CN"/>
        </w:rPr>
      </w:pPr>
      <w:r w:rsidRPr="00E75CE3">
        <w:rPr>
          <w:rFonts w:ascii="Times New Roman" w:eastAsia="Times New Roman" w:hAnsi="Times New Roman"/>
          <w:color w:val="000000" w:themeColor="text1"/>
          <w:sz w:val="28"/>
          <w:szCs w:val="28"/>
          <w:lang w:val="pt-BR" w:eastAsia="zh-CN"/>
        </w:rPr>
        <w:t>- Phạm vi ranh giới:</w:t>
      </w:r>
    </w:p>
    <w:p w14:paraId="0FC49569" w14:textId="77777777" w:rsidR="007A32A2" w:rsidRPr="00E75CE3" w:rsidRDefault="007A32A2" w:rsidP="008F2968">
      <w:pPr>
        <w:spacing w:before="60" w:after="60" w:line="240" w:lineRule="auto"/>
        <w:ind w:firstLine="709"/>
        <w:jc w:val="both"/>
        <w:rPr>
          <w:rFonts w:ascii="Times New Roman" w:eastAsia="Times New Roman" w:hAnsi="Times New Roman"/>
          <w:color w:val="000000" w:themeColor="text1"/>
          <w:sz w:val="28"/>
          <w:szCs w:val="28"/>
          <w:lang w:val="pt-BR" w:eastAsia="zh-CN"/>
        </w:rPr>
      </w:pPr>
      <w:r w:rsidRPr="00E75CE3">
        <w:rPr>
          <w:rFonts w:ascii="Times New Roman" w:eastAsia="Times New Roman" w:hAnsi="Times New Roman"/>
          <w:color w:val="000000" w:themeColor="text1"/>
          <w:sz w:val="28"/>
          <w:szCs w:val="28"/>
          <w:lang w:val="pt-BR" w:eastAsia="zh-CN"/>
        </w:rPr>
        <w:t>+ Phía Bắc giáp xã Bùi La Nhân;</w:t>
      </w:r>
    </w:p>
    <w:p w14:paraId="03A4A7ED" w14:textId="77777777" w:rsidR="007A32A2" w:rsidRPr="00E75CE3" w:rsidRDefault="007A32A2" w:rsidP="008F2968">
      <w:pPr>
        <w:spacing w:before="60" w:after="60" w:line="240" w:lineRule="auto"/>
        <w:ind w:firstLine="709"/>
        <w:jc w:val="both"/>
        <w:rPr>
          <w:rFonts w:ascii="Times New Roman" w:eastAsia="Times New Roman" w:hAnsi="Times New Roman"/>
          <w:color w:val="000000" w:themeColor="text1"/>
          <w:sz w:val="28"/>
          <w:szCs w:val="28"/>
          <w:lang w:val="pt-BR" w:eastAsia="zh-CN"/>
        </w:rPr>
      </w:pPr>
      <w:r w:rsidRPr="00E75CE3">
        <w:rPr>
          <w:rFonts w:ascii="Times New Roman" w:eastAsia="Times New Roman" w:hAnsi="Times New Roman"/>
          <w:color w:val="000000" w:themeColor="text1"/>
          <w:sz w:val="28"/>
          <w:szCs w:val="28"/>
          <w:lang w:val="pt-BR" w:eastAsia="zh-CN"/>
        </w:rPr>
        <w:tab/>
        <w:t>+ Phía Nam giáp xã An Dũng;</w:t>
      </w:r>
    </w:p>
    <w:p w14:paraId="5ECAED36" w14:textId="77777777" w:rsidR="007A32A2" w:rsidRPr="00E75CE3" w:rsidRDefault="007A32A2" w:rsidP="008F2968">
      <w:pPr>
        <w:spacing w:before="60" w:after="60" w:line="240" w:lineRule="auto"/>
        <w:ind w:firstLine="709"/>
        <w:jc w:val="both"/>
        <w:rPr>
          <w:rFonts w:ascii="Times New Roman" w:eastAsia="Times New Roman" w:hAnsi="Times New Roman"/>
          <w:color w:val="000000" w:themeColor="text1"/>
          <w:sz w:val="28"/>
          <w:szCs w:val="28"/>
          <w:lang w:val="pt-BR" w:eastAsia="zh-CN"/>
        </w:rPr>
      </w:pPr>
      <w:r w:rsidRPr="00E75CE3">
        <w:rPr>
          <w:rFonts w:ascii="Times New Roman" w:eastAsia="Times New Roman" w:hAnsi="Times New Roman"/>
          <w:color w:val="000000" w:themeColor="text1"/>
          <w:sz w:val="28"/>
          <w:szCs w:val="28"/>
          <w:lang w:val="pt-BR" w:eastAsia="zh-CN"/>
        </w:rPr>
        <w:tab/>
        <w:t>+ Phía Đông giáp xã Thanh Bình Thịnh;</w:t>
      </w:r>
    </w:p>
    <w:p w14:paraId="29FB20B6" w14:textId="77777777" w:rsidR="007A32A2" w:rsidRPr="00E75CE3" w:rsidRDefault="007A32A2" w:rsidP="008F2968">
      <w:pPr>
        <w:spacing w:before="60" w:after="60" w:line="240" w:lineRule="auto"/>
        <w:ind w:firstLine="709"/>
        <w:jc w:val="both"/>
        <w:rPr>
          <w:rFonts w:ascii="Times New Roman" w:eastAsia="Times New Roman" w:hAnsi="Times New Roman"/>
          <w:color w:val="000000" w:themeColor="text1"/>
          <w:sz w:val="28"/>
          <w:szCs w:val="28"/>
          <w:lang w:val="pt-BR" w:eastAsia="zh-CN"/>
        </w:rPr>
      </w:pPr>
      <w:r w:rsidRPr="00E75CE3">
        <w:rPr>
          <w:rFonts w:ascii="Times New Roman" w:eastAsia="Times New Roman" w:hAnsi="Times New Roman"/>
          <w:color w:val="000000" w:themeColor="text1"/>
          <w:sz w:val="28"/>
          <w:szCs w:val="28"/>
          <w:lang w:val="pt-BR" w:eastAsia="zh-CN"/>
        </w:rPr>
        <w:tab/>
        <w:t>+ Phía Tây giáp xã Tân Dân.</w:t>
      </w:r>
    </w:p>
    <w:p w14:paraId="2222B5C5" w14:textId="6CEE05DA" w:rsidR="007A32A2" w:rsidRPr="00E75CE3" w:rsidRDefault="007A32A2" w:rsidP="008F2968">
      <w:pPr>
        <w:spacing w:before="60" w:after="60" w:line="240" w:lineRule="auto"/>
        <w:ind w:firstLine="709"/>
        <w:jc w:val="both"/>
        <w:rPr>
          <w:rFonts w:ascii="Times New Roman" w:eastAsia="Times New Roman" w:hAnsi="Times New Roman"/>
          <w:color w:val="000000" w:themeColor="text1"/>
          <w:sz w:val="28"/>
          <w:szCs w:val="28"/>
          <w:lang w:val="pt-BR" w:eastAsia="zh-CN"/>
        </w:rPr>
      </w:pPr>
      <w:r w:rsidRPr="00E75CE3">
        <w:rPr>
          <w:rFonts w:ascii="Times New Roman" w:eastAsia="Times New Roman" w:hAnsi="Times New Roman"/>
          <w:color w:val="000000" w:themeColor="text1"/>
          <w:sz w:val="28"/>
          <w:szCs w:val="28"/>
          <w:lang w:val="pt-BR" w:eastAsia="zh-CN"/>
        </w:rPr>
        <w:t>-</w:t>
      </w:r>
      <w:r w:rsidR="000835A9">
        <w:rPr>
          <w:rFonts w:ascii="Times New Roman" w:eastAsia="Times New Roman" w:hAnsi="Times New Roman"/>
          <w:color w:val="000000" w:themeColor="text1"/>
          <w:sz w:val="28"/>
          <w:szCs w:val="28"/>
          <w:lang w:val="pt-BR" w:eastAsia="zh-CN"/>
        </w:rPr>
        <w:t xml:space="preserve"> Diện tích lập quy hoạch: 1.503</w:t>
      </w:r>
      <w:r w:rsidR="00956E15" w:rsidRPr="00E75CE3">
        <w:rPr>
          <w:rFonts w:ascii="Times New Roman" w:eastAsia="Times New Roman" w:hAnsi="Times New Roman"/>
          <w:color w:val="000000" w:themeColor="text1"/>
          <w:sz w:val="28"/>
          <w:szCs w:val="28"/>
          <w:lang w:val="pt-BR" w:eastAsia="zh-CN"/>
        </w:rPr>
        <w:t>ha</w:t>
      </w:r>
      <w:r w:rsidRPr="00E75CE3">
        <w:rPr>
          <w:rFonts w:ascii="Times New Roman" w:eastAsia="Times New Roman" w:hAnsi="Times New Roman"/>
          <w:color w:val="000000" w:themeColor="text1"/>
          <w:sz w:val="28"/>
          <w:szCs w:val="28"/>
          <w:lang w:val="pt-BR" w:eastAsia="zh-CN"/>
        </w:rPr>
        <w:t>.</w:t>
      </w:r>
    </w:p>
    <w:p w14:paraId="06EFD1FD" w14:textId="3D07BEB2" w:rsidR="00075926" w:rsidRPr="00E75CE3" w:rsidRDefault="00075926" w:rsidP="008F2968">
      <w:pPr>
        <w:spacing w:before="60" w:after="60" w:line="240" w:lineRule="auto"/>
        <w:ind w:firstLine="709"/>
        <w:jc w:val="both"/>
        <w:rPr>
          <w:rFonts w:ascii="Times New Roman" w:hAnsi="Times New Roman"/>
          <w:bCs/>
          <w:i/>
          <w:iCs/>
          <w:color w:val="000000" w:themeColor="text1"/>
          <w:sz w:val="28"/>
          <w:szCs w:val="28"/>
        </w:rPr>
      </w:pPr>
      <w:r w:rsidRPr="00E75CE3">
        <w:rPr>
          <w:rFonts w:ascii="Times New Roman" w:hAnsi="Times New Roman"/>
          <w:bCs/>
          <w:i/>
          <w:iCs/>
          <w:color w:val="000000" w:themeColor="text1"/>
          <w:sz w:val="28"/>
          <w:szCs w:val="28"/>
        </w:rPr>
        <w:t>(</w:t>
      </w:r>
      <w:r w:rsidR="000835A9">
        <w:rPr>
          <w:rFonts w:ascii="Times New Roman" w:hAnsi="Times New Roman"/>
          <w:bCs/>
          <w:i/>
          <w:iCs/>
          <w:color w:val="000000" w:themeColor="text1"/>
          <w:sz w:val="28"/>
          <w:szCs w:val="28"/>
        </w:rPr>
        <w:t>q</w:t>
      </w:r>
      <w:r w:rsidRPr="00E75CE3">
        <w:rPr>
          <w:rFonts w:ascii="Times New Roman" w:hAnsi="Times New Roman"/>
          <w:bCs/>
          <w:i/>
          <w:iCs/>
          <w:color w:val="000000" w:themeColor="text1"/>
          <w:sz w:val="28"/>
          <w:szCs w:val="28"/>
        </w:rPr>
        <w:t xml:space="preserve">uy mô diện tích, ranh giới có thể điều chỉnh trong quá trình lập đồ án quy hoạch để phù hợp với thực tế). </w:t>
      </w:r>
    </w:p>
    <w:p w14:paraId="39578345" w14:textId="77777777" w:rsidR="00075926" w:rsidRPr="00E75CE3" w:rsidRDefault="00075926" w:rsidP="008F2968">
      <w:pPr>
        <w:spacing w:before="60" w:after="60" w:line="240" w:lineRule="auto"/>
        <w:ind w:firstLine="709"/>
        <w:jc w:val="both"/>
        <w:rPr>
          <w:rFonts w:ascii="Times New Roman" w:eastAsia="Times New Roman" w:hAnsi="Times New Roman"/>
          <w:color w:val="000000" w:themeColor="text1"/>
          <w:sz w:val="28"/>
          <w:szCs w:val="28"/>
          <w:lang w:val="pt-BR" w:eastAsia="zh-CN"/>
        </w:rPr>
      </w:pPr>
      <w:r w:rsidRPr="00E75CE3">
        <w:rPr>
          <w:rFonts w:ascii="Times New Roman" w:eastAsia="Times New Roman" w:hAnsi="Times New Roman"/>
          <w:color w:val="000000" w:themeColor="text1"/>
          <w:sz w:val="28"/>
          <w:szCs w:val="28"/>
          <w:lang w:val="pt-BR" w:eastAsia="zh-CN"/>
        </w:rPr>
        <w:t>5. Thời hạn quy hoạch</w:t>
      </w:r>
    </w:p>
    <w:p w14:paraId="6D53B5EC" w14:textId="59D8FC3C" w:rsidR="00075926" w:rsidRPr="00E75CE3" w:rsidRDefault="00075926" w:rsidP="008F2968">
      <w:pPr>
        <w:spacing w:before="60" w:after="60" w:line="240" w:lineRule="auto"/>
        <w:ind w:firstLine="709"/>
        <w:jc w:val="both"/>
        <w:rPr>
          <w:rFonts w:ascii="Times New Roman" w:eastAsia="Times New Roman" w:hAnsi="Times New Roman"/>
          <w:color w:val="000000" w:themeColor="text1"/>
          <w:sz w:val="28"/>
          <w:szCs w:val="28"/>
          <w:lang w:val="pt-BR" w:eastAsia="zh-CN"/>
        </w:rPr>
      </w:pPr>
      <w:r w:rsidRPr="00E75CE3">
        <w:rPr>
          <w:rFonts w:ascii="Times New Roman" w:eastAsia="Times New Roman" w:hAnsi="Times New Roman"/>
          <w:color w:val="000000" w:themeColor="text1"/>
          <w:sz w:val="28"/>
          <w:szCs w:val="28"/>
          <w:lang w:val="pt-BR" w:eastAsia="zh-CN"/>
        </w:rPr>
        <w:t xml:space="preserve">Giai đoạn: đến năm 2045 </w:t>
      </w:r>
      <w:r w:rsidRPr="00E75CE3">
        <w:rPr>
          <w:rFonts w:ascii="Times New Roman" w:eastAsia="Times New Roman" w:hAnsi="Times New Roman"/>
          <w:i/>
          <w:iCs/>
          <w:color w:val="000000" w:themeColor="text1"/>
          <w:sz w:val="28"/>
          <w:szCs w:val="28"/>
          <w:lang w:val="pt-BR" w:eastAsia="zh-CN"/>
        </w:rPr>
        <w:t>(</w:t>
      </w:r>
      <w:r w:rsidR="00F41BA2" w:rsidRPr="00E75CE3">
        <w:rPr>
          <w:rFonts w:ascii="Times New Roman" w:eastAsia="Times New Roman" w:hAnsi="Times New Roman"/>
          <w:i/>
          <w:iCs/>
          <w:color w:val="000000" w:themeColor="text1"/>
          <w:sz w:val="28"/>
          <w:szCs w:val="28"/>
          <w:lang w:val="pt-BR" w:eastAsia="zh-CN"/>
        </w:rPr>
        <w:t>đ</w:t>
      </w:r>
      <w:r w:rsidR="00740581">
        <w:rPr>
          <w:rFonts w:ascii="Times New Roman" w:eastAsia="Times New Roman" w:hAnsi="Times New Roman"/>
          <w:i/>
          <w:iCs/>
          <w:color w:val="000000" w:themeColor="text1"/>
          <w:sz w:val="28"/>
          <w:szCs w:val="28"/>
          <w:lang w:val="pt-BR" w:eastAsia="zh-CN"/>
        </w:rPr>
        <w:t xml:space="preserve">ịnh hướng </w:t>
      </w:r>
      <w:r w:rsidRPr="00E75CE3">
        <w:rPr>
          <w:rFonts w:ascii="Times New Roman" w:eastAsia="Times New Roman" w:hAnsi="Times New Roman"/>
          <w:i/>
          <w:iCs/>
          <w:color w:val="000000" w:themeColor="text1"/>
          <w:sz w:val="28"/>
          <w:szCs w:val="28"/>
          <w:lang w:val="pt-BR" w:eastAsia="zh-CN"/>
        </w:rPr>
        <w:t>20-25 năm).</w:t>
      </w:r>
    </w:p>
    <w:p w14:paraId="3F76FFFE" w14:textId="77777777" w:rsidR="00C05177" w:rsidRPr="00E75CE3" w:rsidRDefault="007A5848" w:rsidP="008F2968">
      <w:pPr>
        <w:widowControl w:val="0"/>
        <w:spacing w:before="60" w:after="60" w:line="240" w:lineRule="auto"/>
        <w:ind w:firstLine="709"/>
        <w:jc w:val="both"/>
        <w:rPr>
          <w:rFonts w:ascii="Times New Roman" w:hAnsi="Times New Roman"/>
          <w:bCs/>
          <w:color w:val="000000" w:themeColor="text1"/>
          <w:sz w:val="28"/>
          <w:szCs w:val="28"/>
          <w:lang w:val="vi-VN"/>
        </w:rPr>
      </w:pPr>
      <w:bookmarkStart w:id="1" w:name="_Toc527608300"/>
      <w:r w:rsidRPr="00E75CE3">
        <w:rPr>
          <w:rFonts w:ascii="Times New Roman" w:hAnsi="Times New Roman"/>
          <w:bCs/>
          <w:color w:val="000000" w:themeColor="text1"/>
          <w:sz w:val="28"/>
          <w:szCs w:val="28"/>
          <w:lang w:val="vi-VN"/>
        </w:rPr>
        <w:t>6</w:t>
      </w:r>
      <w:r w:rsidR="00C05177" w:rsidRPr="00E75CE3">
        <w:rPr>
          <w:rFonts w:ascii="Times New Roman" w:hAnsi="Times New Roman"/>
          <w:bCs/>
          <w:color w:val="000000" w:themeColor="text1"/>
          <w:sz w:val="28"/>
          <w:szCs w:val="28"/>
          <w:lang w:val="vi-VN"/>
        </w:rPr>
        <w:t xml:space="preserve">. Mục tiêu </w:t>
      </w:r>
      <w:r w:rsidR="006C0100" w:rsidRPr="00E75CE3">
        <w:rPr>
          <w:rFonts w:ascii="Times New Roman" w:hAnsi="Times New Roman"/>
          <w:bCs/>
          <w:color w:val="000000" w:themeColor="text1"/>
          <w:sz w:val="28"/>
          <w:szCs w:val="28"/>
          <w:lang w:val="vi-VN"/>
        </w:rPr>
        <w:t>lập</w:t>
      </w:r>
      <w:r w:rsidR="00C05177" w:rsidRPr="00E75CE3">
        <w:rPr>
          <w:rFonts w:ascii="Times New Roman" w:hAnsi="Times New Roman"/>
          <w:bCs/>
          <w:color w:val="000000" w:themeColor="text1"/>
          <w:sz w:val="28"/>
          <w:szCs w:val="28"/>
          <w:lang w:val="vi-VN"/>
        </w:rPr>
        <w:t xml:space="preserve"> quy hoạch  </w:t>
      </w:r>
      <w:r w:rsidR="0092040F" w:rsidRPr="00E75CE3">
        <w:rPr>
          <w:rFonts w:ascii="Times New Roman" w:hAnsi="Times New Roman"/>
          <w:bCs/>
          <w:color w:val="000000" w:themeColor="text1"/>
          <w:sz w:val="28"/>
          <w:szCs w:val="28"/>
          <w:lang w:val="vi-VN"/>
        </w:rPr>
        <w:t xml:space="preserve"> </w:t>
      </w:r>
    </w:p>
    <w:p w14:paraId="46F94102" w14:textId="4C816A28" w:rsidR="00316326" w:rsidRPr="00E75CE3" w:rsidRDefault="00316326" w:rsidP="008F2968">
      <w:pPr>
        <w:pStyle w:val="BodyText"/>
        <w:spacing w:before="60" w:after="60"/>
        <w:ind w:firstLine="709"/>
        <w:rPr>
          <w:color w:val="000000" w:themeColor="text1"/>
          <w:szCs w:val="28"/>
        </w:rPr>
      </w:pPr>
      <w:r w:rsidRPr="00E75CE3">
        <w:rPr>
          <w:color w:val="000000" w:themeColor="text1"/>
          <w:szCs w:val="28"/>
        </w:rPr>
        <w:t xml:space="preserve">- Cụ thể hóa </w:t>
      </w:r>
      <w:r w:rsidR="000835A9">
        <w:rPr>
          <w:color w:val="000000" w:themeColor="text1"/>
          <w:szCs w:val="28"/>
        </w:rPr>
        <w:t>q</w:t>
      </w:r>
      <w:r w:rsidR="000835A9" w:rsidRPr="00E75CE3">
        <w:rPr>
          <w:color w:val="000000" w:themeColor="text1"/>
          <w:szCs w:val="28"/>
        </w:rPr>
        <w:t xml:space="preserve">uy hoạch tỉnh, </w:t>
      </w:r>
      <w:r w:rsidR="000835A9">
        <w:rPr>
          <w:color w:val="000000" w:themeColor="text1"/>
          <w:szCs w:val="28"/>
        </w:rPr>
        <w:t>c</w:t>
      </w:r>
      <w:r w:rsidRPr="00E75CE3">
        <w:rPr>
          <w:color w:val="000000" w:themeColor="text1"/>
          <w:szCs w:val="28"/>
        </w:rPr>
        <w:t xml:space="preserve">hương trình phát triển đô thị tỉnh, </w:t>
      </w:r>
      <w:r w:rsidR="000835A9">
        <w:rPr>
          <w:color w:val="000000" w:themeColor="text1"/>
          <w:szCs w:val="28"/>
        </w:rPr>
        <w:t>q</w:t>
      </w:r>
      <w:r w:rsidRPr="00E75CE3">
        <w:rPr>
          <w:color w:val="000000" w:themeColor="text1"/>
          <w:szCs w:val="28"/>
        </w:rPr>
        <w:t xml:space="preserve">uy hoạch vùng huyện đã được phê duyệt; </w:t>
      </w:r>
    </w:p>
    <w:p w14:paraId="633FC776" w14:textId="77777777" w:rsidR="00316326" w:rsidRPr="00E75CE3" w:rsidRDefault="00316326" w:rsidP="008F2968">
      <w:pPr>
        <w:pStyle w:val="BodyText"/>
        <w:spacing w:before="60" w:after="60"/>
        <w:ind w:firstLine="709"/>
        <w:rPr>
          <w:color w:val="000000" w:themeColor="text1"/>
          <w:szCs w:val="28"/>
        </w:rPr>
      </w:pPr>
      <w:r w:rsidRPr="00E75CE3">
        <w:rPr>
          <w:color w:val="000000" w:themeColor="text1"/>
          <w:szCs w:val="28"/>
        </w:rPr>
        <w:t>- Phục vụ chỉnh trang, phát triển đô thị, khai thác hợp lý quỹ đất, hình thành đô thị mới đáp ứng tiêu chí đô thị loại V;</w:t>
      </w:r>
    </w:p>
    <w:p w14:paraId="20D3DCA0" w14:textId="6B2012A2" w:rsidR="00316326" w:rsidRPr="00E75CE3" w:rsidRDefault="00316326" w:rsidP="008F2968">
      <w:pPr>
        <w:pStyle w:val="BodyText"/>
        <w:spacing w:before="60" w:after="60"/>
        <w:ind w:firstLine="709"/>
        <w:rPr>
          <w:color w:val="000000" w:themeColor="text1"/>
          <w:szCs w:val="28"/>
        </w:rPr>
      </w:pPr>
      <w:r w:rsidRPr="00E75CE3">
        <w:rPr>
          <w:color w:val="000000" w:themeColor="text1"/>
          <w:szCs w:val="28"/>
        </w:rPr>
        <w:t xml:space="preserve">- Làm cơ sở pháp lý cho việc lập các quy </w:t>
      </w:r>
      <w:r w:rsidR="000835A9">
        <w:rPr>
          <w:color w:val="000000" w:themeColor="text1"/>
          <w:szCs w:val="28"/>
        </w:rPr>
        <w:t>hoạch</w:t>
      </w:r>
      <w:r w:rsidRPr="00E75CE3">
        <w:rPr>
          <w:color w:val="000000" w:themeColor="text1"/>
          <w:szCs w:val="28"/>
        </w:rPr>
        <w:t xml:space="preserve"> chi </w:t>
      </w:r>
      <w:r w:rsidR="000835A9">
        <w:rPr>
          <w:color w:val="000000" w:themeColor="text1"/>
          <w:szCs w:val="28"/>
        </w:rPr>
        <w:t>tiết</w:t>
      </w:r>
      <w:r w:rsidRPr="00E75CE3">
        <w:rPr>
          <w:color w:val="000000" w:themeColor="text1"/>
          <w:szCs w:val="28"/>
        </w:rPr>
        <w:t xml:space="preserve">, dự án đầu tư và quản lý xây dựng theo quy hoạch. </w:t>
      </w:r>
    </w:p>
    <w:p w14:paraId="50C67784" w14:textId="77777777" w:rsidR="007A5848" w:rsidRPr="00E75CE3" w:rsidRDefault="000F3F7B" w:rsidP="008F2968">
      <w:pPr>
        <w:widowControl w:val="0"/>
        <w:spacing w:before="60" w:after="60" w:line="240" w:lineRule="auto"/>
        <w:ind w:firstLine="709"/>
        <w:jc w:val="both"/>
        <w:rPr>
          <w:rFonts w:ascii="Times New Roman" w:hAnsi="Times New Roman"/>
          <w:bCs/>
          <w:color w:val="000000" w:themeColor="text1"/>
          <w:sz w:val="28"/>
          <w:szCs w:val="28"/>
          <w:lang w:val="vi-VN"/>
        </w:rPr>
      </w:pPr>
      <w:r w:rsidRPr="00E75CE3">
        <w:rPr>
          <w:rFonts w:ascii="Times New Roman" w:hAnsi="Times New Roman"/>
          <w:bCs/>
          <w:color w:val="000000" w:themeColor="text1"/>
          <w:sz w:val="28"/>
          <w:szCs w:val="28"/>
          <w:lang w:val="vi-VN"/>
        </w:rPr>
        <w:t>7</w:t>
      </w:r>
      <w:r w:rsidR="007A5848" w:rsidRPr="00E75CE3">
        <w:rPr>
          <w:rFonts w:ascii="Times New Roman" w:hAnsi="Times New Roman"/>
          <w:bCs/>
          <w:color w:val="000000" w:themeColor="text1"/>
          <w:sz w:val="28"/>
          <w:szCs w:val="28"/>
          <w:lang w:val="vi-VN"/>
        </w:rPr>
        <w:t xml:space="preserve">. Tính chất </w:t>
      </w:r>
    </w:p>
    <w:p w14:paraId="4720651B" w14:textId="4EB19934" w:rsidR="003A01F3" w:rsidRPr="00E75CE3" w:rsidRDefault="003A01F3" w:rsidP="008F2968">
      <w:pPr>
        <w:widowControl w:val="0"/>
        <w:spacing w:before="60" w:after="60" w:line="240" w:lineRule="auto"/>
        <w:ind w:firstLine="709"/>
        <w:jc w:val="both"/>
        <w:rPr>
          <w:rFonts w:ascii="Times New Roman" w:hAnsi="Times New Roman"/>
          <w:bCs/>
          <w:color w:val="000000" w:themeColor="text1"/>
          <w:sz w:val="28"/>
          <w:szCs w:val="28"/>
          <w:lang w:val="vi-VN"/>
        </w:rPr>
      </w:pPr>
      <w:r w:rsidRPr="00E75CE3">
        <w:rPr>
          <w:rFonts w:ascii="Times New Roman" w:hAnsi="Times New Roman"/>
          <w:bCs/>
          <w:color w:val="000000" w:themeColor="text1"/>
          <w:sz w:val="28"/>
          <w:szCs w:val="28"/>
          <w:lang w:val="vi-VN"/>
        </w:rPr>
        <w:t xml:space="preserve">Đô thị Lạc Thiện trong tương lai được xác định là khu vực phát triển đô thị kinh tế - thương mại </w:t>
      </w:r>
      <w:r w:rsidR="00F25B73" w:rsidRPr="00E75CE3">
        <w:rPr>
          <w:rFonts w:ascii="Times New Roman" w:hAnsi="Times New Roman"/>
          <w:bCs/>
          <w:color w:val="000000" w:themeColor="text1"/>
          <w:sz w:val="28"/>
          <w:szCs w:val="28"/>
        </w:rPr>
        <w:t>-</w:t>
      </w:r>
      <w:r w:rsidRPr="00E75CE3">
        <w:rPr>
          <w:rFonts w:ascii="Times New Roman" w:hAnsi="Times New Roman"/>
          <w:bCs/>
          <w:color w:val="000000" w:themeColor="text1"/>
          <w:sz w:val="28"/>
          <w:szCs w:val="28"/>
          <w:lang w:val="vi-VN"/>
        </w:rPr>
        <w:t xml:space="preserve"> dịch vụ.</w:t>
      </w:r>
    </w:p>
    <w:p w14:paraId="08B40842" w14:textId="77777777" w:rsidR="007A5848" w:rsidRPr="00E75CE3" w:rsidRDefault="000F3F7B" w:rsidP="008F2968">
      <w:pPr>
        <w:widowControl w:val="0"/>
        <w:spacing w:before="60" w:after="60" w:line="240" w:lineRule="auto"/>
        <w:ind w:firstLine="709"/>
        <w:jc w:val="both"/>
        <w:rPr>
          <w:rFonts w:ascii="Times New Roman" w:hAnsi="Times New Roman"/>
          <w:bCs/>
          <w:color w:val="000000" w:themeColor="text1"/>
          <w:sz w:val="28"/>
          <w:szCs w:val="28"/>
          <w:lang w:val="vi-VN"/>
        </w:rPr>
      </w:pPr>
      <w:r w:rsidRPr="00E75CE3">
        <w:rPr>
          <w:rFonts w:ascii="Times New Roman" w:hAnsi="Times New Roman"/>
          <w:bCs/>
          <w:color w:val="000000" w:themeColor="text1"/>
          <w:sz w:val="28"/>
          <w:szCs w:val="28"/>
        </w:rPr>
        <w:t>8</w:t>
      </w:r>
      <w:r w:rsidR="007A5848" w:rsidRPr="00E75CE3">
        <w:rPr>
          <w:rFonts w:ascii="Times New Roman" w:hAnsi="Times New Roman"/>
          <w:bCs/>
          <w:color w:val="000000" w:themeColor="text1"/>
          <w:sz w:val="28"/>
          <w:szCs w:val="28"/>
          <w:lang w:val="vi-VN"/>
        </w:rPr>
        <w:t>. Các chỉ tiêu quy hoạch cơ bản</w:t>
      </w:r>
    </w:p>
    <w:p w14:paraId="7DAD8046" w14:textId="77777777" w:rsidR="007A5848" w:rsidRPr="00E75CE3" w:rsidRDefault="000F3F7B" w:rsidP="008F2968">
      <w:pPr>
        <w:widowControl w:val="0"/>
        <w:spacing w:before="60" w:after="60" w:line="240" w:lineRule="auto"/>
        <w:ind w:firstLine="709"/>
        <w:jc w:val="both"/>
        <w:rPr>
          <w:rFonts w:ascii="Times New Roman" w:hAnsi="Times New Roman"/>
          <w:bCs/>
          <w:color w:val="000000" w:themeColor="text1"/>
          <w:sz w:val="28"/>
          <w:szCs w:val="28"/>
          <w:lang w:val="vi-VN"/>
        </w:rPr>
      </w:pPr>
      <w:r w:rsidRPr="00E75CE3">
        <w:rPr>
          <w:rFonts w:ascii="Times New Roman" w:hAnsi="Times New Roman"/>
          <w:bCs/>
          <w:color w:val="000000" w:themeColor="text1"/>
          <w:sz w:val="28"/>
          <w:szCs w:val="28"/>
          <w:lang w:val="vi-VN"/>
        </w:rPr>
        <w:t>8</w:t>
      </w:r>
      <w:r w:rsidR="007A5848" w:rsidRPr="00E75CE3">
        <w:rPr>
          <w:rFonts w:ascii="Times New Roman" w:hAnsi="Times New Roman"/>
          <w:bCs/>
          <w:color w:val="000000" w:themeColor="text1"/>
          <w:sz w:val="28"/>
          <w:szCs w:val="28"/>
          <w:lang w:val="vi-VN"/>
        </w:rPr>
        <w:t>.1. Quy mô dân số:</w:t>
      </w:r>
    </w:p>
    <w:p w14:paraId="050729A4" w14:textId="32255979" w:rsidR="003A01F3" w:rsidRPr="00E75CE3" w:rsidRDefault="003A01F3" w:rsidP="008F2968">
      <w:pPr>
        <w:widowControl w:val="0"/>
        <w:spacing w:before="60" w:after="60" w:line="240" w:lineRule="auto"/>
        <w:ind w:firstLine="709"/>
        <w:jc w:val="both"/>
        <w:rPr>
          <w:rFonts w:ascii="Times New Roman" w:hAnsi="Times New Roman"/>
          <w:bCs/>
          <w:color w:val="000000" w:themeColor="text1"/>
          <w:sz w:val="28"/>
          <w:szCs w:val="28"/>
        </w:rPr>
      </w:pPr>
      <w:r w:rsidRPr="00E75CE3">
        <w:rPr>
          <w:rFonts w:ascii="Times New Roman" w:hAnsi="Times New Roman"/>
          <w:bCs/>
          <w:color w:val="000000" w:themeColor="text1"/>
          <w:sz w:val="28"/>
          <w:szCs w:val="28"/>
          <w:lang w:val="vi-VN"/>
        </w:rPr>
        <w:t>- Dân số hiện trạng khu vực nghiên cứu khoảng 13.457 người, mật độ dân số là 895 người/km</w:t>
      </w:r>
      <w:r w:rsidRPr="00E75CE3">
        <w:rPr>
          <w:rFonts w:ascii="Times New Roman" w:hAnsi="Times New Roman"/>
          <w:bCs/>
          <w:color w:val="000000" w:themeColor="text1"/>
          <w:sz w:val="28"/>
          <w:szCs w:val="28"/>
          <w:vertAlign w:val="superscript"/>
          <w:lang w:val="vi-VN"/>
        </w:rPr>
        <w:t>2</w:t>
      </w:r>
      <w:r w:rsidRPr="00E75CE3">
        <w:rPr>
          <w:rFonts w:ascii="Times New Roman" w:hAnsi="Times New Roman"/>
          <w:bCs/>
          <w:color w:val="000000" w:themeColor="text1"/>
          <w:sz w:val="28"/>
          <w:szCs w:val="28"/>
          <w:lang w:val="vi-VN"/>
        </w:rPr>
        <w:t xml:space="preserve"> </w:t>
      </w:r>
      <w:r w:rsidRPr="00E75CE3">
        <w:rPr>
          <w:rFonts w:ascii="Times New Roman" w:hAnsi="Times New Roman"/>
          <w:bCs/>
          <w:i/>
          <w:iCs/>
          <w:color w:val="000000" w:themeColor="text1"/>
          <w:sz w:val="28"/>
          <w:szCs w:val="28"/>
          <w:lang w:val="vi-VN"/>
        </w:rPr>
        <w:t>(số liệu theo phương án tổng thể sắp xếp đơn vị hành chính cấp huyện, cấp xã giai đoạn 2023-2025 của tỉnh Hà Tĩnh)</w:t>
      </w:r>
      <w:r w:rsidR="00421A05" w:rsidRPr="00E75CE3">
        <w:rPr>
          <w:rFonts w:ascii="Times New Roman" w:hAnsi="Times New Roman"/>
          <w:bCs/>
          <w:i/>
          <w:iCs/>
          <w:color w:val="000000" w:themeColor="text1"/>
          <w:sz w:val="28"/>
          <w:szCs w:val="28"/>
        </w:rPr>
        <w:t>.</w:t>
      </w:r>
    </w:p>
    <w:p w14:paraId="7ED51D37" w14:textId="77777777" w:rsidR="003A01F3" w:rsidRPr="00E75CE3" w:rsidRDefault="003A01F3" w:rsidP="008F2968">
      <w:pPr>
        <w:widowControl w:val="0"/>
        <w:spacing w:before="60" w:after="60" w:line="240" w:lineRule="auto"/>
        <w:ind w:firstLine="709"/>
        <w:jc w:val="both"/>
        <w:rPr>
          <w:rFonts w:ascii="Times New Roman" w:hAnsi="Times New Roman"/>
          <w:bCs/>
          <w:color w:val="000000" w:themeColor="text1"/>
          <w:sz w:val="28"/>
          <w:szCs w:val="28"/>
          <w:lang w:val="vi-VN"/>
        </w:rPr>
      </w:pPr>
      <w:r w:rsidRPr="00E75CE3">
        <w:rPr>
          <w:rFonts w:ascii="Times New Roman" w:hAnsi="Times New Roman"/>
          <w:bCs/>
          <w:color w:val="000000" w:themeColor="text1"/>
          <w:sz w:val="28"/>
          <w:szCs w:val="28"/>
          <w:lang w:val="vi-VN"/>
        </w:rPr>
        <w:lastRenderedPageBreak/>
        <w:t>- Dự báo đến năm 2045 tổng dân số toàn khu vực khoảng 19.974 người.</w:t>
      </w:r>
    </w:p>
    <w:p w14:paraId="611EB383" w14:textId="70F220F3" w:rsidR="007A5848" w:rsidRPr="00E75CE3" w:rsidRDefault="007A5848" w:rsidP="008F2968">
      <w:pPr>
        <w:widowControl w:val="0"/>
        <w:spacing w:before="60" w:after="60" w:line="240" w:lineRule="auto"/>
        <w:ind w:firstLine="709"/>
        <w:jc w:val="both"/>
        <w:rPr>
          <w:rFonts w:ascii="Times New Roman Italic" w:hAnsi="Times New Roman Italic"/>
          <w:bCs/>
          <w:i/>
          <w:iCs/>
          <w:color w:val="000000" w:themeColor="text1"/>
          <w:spacing w:val="-4"/>
          <w:sz w:val="28"/>
          <w:szCs w:val="28"/>
          <w:lang w:val="vi-VN"/>
        </w:rPr>
      </w:pPr>
      <w:r w:rsidRPr="00E75CE3">
        <w:rPr>
          <w:rFonts w:ascii="Times New Roman Italic" w:hAnsi="Times New Roman Italic"/>
          <w:bCs/>
          <w:i/>
          <w:iCs/>
          <w:color w:val="000000" w:themeColor="text1"/>
          <w:spacing w:val="-4"/>
          <w:sz w:val="28"/>
          <w:szCs w:val="28"/>
          <w:lang w:val="vi-VN"/>
        </w:rPr>
        <w:t>(</w:t>
      </w:r>
      <w:r w:rsidR="000835A9">
        <w:rPr>
          <w:rFonts w:asciiTheme="minorHAnsi" w:hAnsiTheme="minorHAnsi"/>
          <w:bCs/>
          <w:i/>
          <w:iCs/>
          <w:color w:val="000000" w:themeColor="text1"/>
          <w:spacing w:val="-4"/>
          <w:sz w:val="28"/>
          <w:szCs w:val="28"/>
        </w:rPr>
        <w:t>c</w:t>
      </w:r>
      <w:r w:rsidRPr="00E75CE3">
        <w:rPr>
          <w:rFonts w:ascii="Times New Roman Italic" w:hAnsi="Times New Roman Italic"/>
          <w:bCs/>
          <w:i/>
          <w:iCs/>
          <w:color w:val="000000" w:themeColor="text1"/>
          <w:spacing w:val="-4"/>
          <w:sz w:val="28"/>
          <w:szCs w:val="28"/>
          <w:lang w:val="vi-VN"/>
        </w:rPr>
        <w:t>ác chỉ tiêu này được nghiên cứu trong giai đoạn lập quy hoạch và điều chỉnh phù hợp với tình hình phát triển kinh tế xã hội của từng giai đoạn).</w:t>
      </w:r>
    </w:p>
    <w:p w14:paraId="71D988DF" w14:textId="77777777" w:rsidR="007A5848" w:rsidRPr="00E75CE3" w:rsidRDefault="00523EDD" w:rsidP="008F2968">
      <w:pPr>
        <w:widowControl w:val="0"/>
        <w:spacing w:before="60" w:after="60" w:line="240" w:lineRule="auto"/>
        <w:ind w:firstLine="709"/>
        <w:jc w:val="both"/>
        <w:rPr>
          <w:rFonts w:ascii="Times New Roman" w:hAnsi="Times New Roman"/>
          <w:bCs/>
          <w:color w:val="000000" w:themeColor="text1"/>
          <w:sz w:val="28"/>
          <w:szCs w:val="28"/>
          <w:lang w:val="vi-VN"/>
        </w:rPr>
      </w:pPr>
      <w:r w:rsidRPr="00E75CE3">
        <w:rPr>
          <w:rFonts w:ascii="Times New Roman" w:hAnsi="Times New Roman"/>
          <w:bCs/>
          <w:color w:val="000000" w:themeColor="text1"/>
          <w:sz w:val="28"/>
          <w:szCs w:val="28"/>
          <w:lang w:val="vi-VN"/>
        </w:rPr>
        <w:t>8</w:t>
      </w:r>
      <w:r w:rsidR="007A5848" w:rsidRPr="00E75CE3">
        <w:rPr>
          <w:rFonts w:ascii="Times New Roman" w:hAnsi="Times New Roman"/>
          <w:bCs/>
          <w:color w:val="000000" w:themeColor="text1"/>
          <w:sz w:val="28"/>
          <w:szCs w:val="28"/>
          <w:lang w:val="vi-VN"/>
        </w:rPr>
        <w:t xml:space="preserve">.2. Các chỉ tiêu sử dụng đất, hạ tầng kỹ thuật, hạ tầng xã hội: </w:t>
      </w:r>
      <w:r w:rsidR="00E62325" w:rsidRPr="00E75CE3">
        <w:rPr>
          <w:rFonts w:ascii="Times New Roman" w:hAnsi="Times New Roman"/>
          <w:bCs/>
          <w:color w:val="000000" w:themeColor="text1"/>
          <w:sz w:val="28"/>
          <w:szCs w:val="28"/>
          <w:lang w:val="vi-VN"/>
        </w:rPr>
        <w:t>Đáp ứng các tiêu chí đô thị loại V theo quy định</w:t>
      </w:r>
      <w:r w:rsidR="007A5848" w:rsidRPr="00E75CE3">
        <w:rPr>
          <w:rFonts w:ascii="Times New Roman" w:hAnsi="Times New Roman"/>
          <w:bCs/>
          <w:color w:val="000000" w:themeColor="text1"/>
          <w:sz w:val="28"/>
          <w:szCs w:val="28"/>
          <w:lang w:val="vi-VN"/>
        </w:rPr>
        <w:t xml:space="preserve"> tại Nghị quyết số 1210/2016/UBTVQH13 ngày 25/5/2016 </w:t>
      </w:r>
      <w:r w:rsidR="00E62325" w:rsidRPr="00E75CE3">
        <w:rPr>
          <w:rFonts w:ascii="Times New Roman" w:hAnsi="Times New Roman"/>
          <w:bCs/>
          <w:color w:val="000000" w:themeColor="text1"/>
          <w:sz w:val="28"/>
          <w:szCs w:val="28"/>
          <w:lang w:val="vi-VN"/>
        </w:rPr>
        <w:t>của Ủy ban Thường vụ Quốc hội về phân loại đô thị (được sửa đổi, bổ sung tại</w:t>
      </w:r>
      <w:r w:rsidR="007A5848" w:rsidRPr="00E75CE3">
        <w:rPr>
          <w:rFonts w:ascii="Times New Roman" w:hAnsi="Times New Roman"/>
          <w:bCs/>
          <w:color w:val="000000" w:themeColor="text1"/>
          <w:sz w:val="28"/>
          <w:szCs w:val="28"/>
          <w:lang w:val="vi-VN"/>
        </w:rPr>
        <w:t xml:space="preserve"> Nghị quyết số 26/2022/UBTVQH15 ngày 21/9/2022 của Ủy ban Thường vụ Quốc hội</w:t>
      </w:r>
      <w:r w:rsidR="00E62325" w:rsidRPr="00E75CE3">
        <w:rPr>
          <w:rFonts w:ascii="Times New Roman" w:hAnsi="Times New Roman"/>
          <w:bCs/>
          <w:color w:val="000000" w:themeColor="text1"/>
          <w:sz w:val="28"/>
          <w:szCs w:val="28"/>
          <w:lang w:val="vi-VN"/>
        </w:rPr>
        <w:t>)</w:t>
      </w:r>
      <w:r w:rsidR="007A5848" w:rsidRPr="00E75CE3">
        <w:rPr>
          <w:rFonts w:ascii="Times New Roman" w:hAnsi="Times New Roman"/>
          <w:bCs/>
          <w:color w:val="000000" w:themeColor="text1"/>
          <w:sz w:val="28"/>
          <w:szCs w:val="28"/>
          <w:lang w:val="vi-VN"/>
        </w:rPr>
        <w:t>.</w:t>
      </w:r>
    </w:p>
    <w:p w14:paraId="4164BC83" w14:textId="77777777" w:rsidR="007A5848" w:rsidRPr="00E75CE3" w:rsidRDefault="00523EDD" w:rsidP="008F2968">
      <w:pPr>
        <w:widowControl w:val="0"/>
        <w:spacing w:before="60" w:after="60" w:line="240" w:lineRule="auto"/>
        <w:ind w:firstLine="709"/>
        <w:jc w:val="both"/>
        <w:rPr>
          <w:rFonts w:ascii="Times New Roman" w:hAnsi="Times New Roman"/>
          <w:bCs/>
          <w:color w:val="000000" w:themeColor="text1"/>
          <w:sz w:val="28"/>
          <w:szCs w:val="28"/>
          <w:lang w:val="vi-VN"/>
        </w:rPr>
      </w:pPr>
      <w:r w:rsidRPr="00E75CE3">
        <w:rPr>
          <w:rFonts w:ascii="Times New Roman" w:hAnsi="Times New Roman"/>
          <w:bCs/>
          <w:color w:val="000000" w:themeColor="text1"/>
          <w:sz w:val="28"/>
          <w:szCs w:val="28"/>
          <w:lang w:val="vi-VN"/>
        </w:rPr>
        <w:t>9</w:t>
      </w:r>
      <w:r w:rsidR="007A5848" w:rsidRPr="00E75CE3">
        <w:rPr>
          <w:rFonts w:ascii="Times New Roman" w:hAnsi="Times New Roman"/>
          <w:bCs/>
          <w:color w:val="000000" w:themeColor="text1"/>
          <w:sz w:val="28"/>
          <w:szCs w:val="28"/>
          <w:lang w:val="vi-VN"/>
        </w:rPr>
        <w:t>. Các yêu cầu và nguyên tắc lập quy hoạch</w:t>
      </w:r>
    </w:p>
    <w:p w14:paraId="50A0BDD6" w14:textId="77777777" w:rsidR="007A5848" w:rsidRPr="00E75CE3" w:rsidRDefault="007A5848" w:rsidP="008F2968">
      <w:pPr>
        <w:widowControl w:val="0"/>
        <w:spacing w:before="60" w:after="60" w:line="240" w:lineRule="auto"/>
        <w:ind w:firstLine="709"/>
        <w:jc w:val="both"/>
        <w:rPr>
          <w:rFonts w:ascii="Times New Roman" w:hAnsi="Times New Roman"/>
          <w:bCs/>
          <w:color w:val="000000" w:themeColor="text1"/>
          <w:sz w:val="28"/>
          <w:szCs w:val="28"/>
          <w:lang w:val="vi-VN"/>
        </w:rPr>
      </w:pPr>
      <w:r w:rsidRPr="00E75CE3">
        <w:rPr>
          <w:rFonts w:ascii="Times New Roman" w:hAnsi="Times New Roman"/>
          <w:bCs/>
          <w:color w:val="000000" w:themeColor="text1"/>
          <w:sz w:val="28"/>
          <w:szCs w:val="28"/>
          <w:lang w:val="vi-VN"/>
        </w:rPr>
        <w:t>- Phân tích, đánh giá các điều kiện tự nhiên và hiện trạng về kinh tế - xã hội; dân số, lao động; sử dụng đất đai; hiện trạng về xây dựng cơ sở hạ tầng kỹ thuật, cơ sở hạ tầng xã hội, môi trường của đô thị.</w:t>
      </w:r>
    </w:p>
    <w:p w14:paraId="419FA930" w14:textId="77777777" w:rsidR="007A5848" w:rsidRPr="00E75CE3" w:rsidRDefault="007A5848" w:rsidP="008F2968">
      <w:pPr>
        <w:widowControl w:val="0"/>
        <w:spacing w:before="60" w:after="60" w:line="240" w:lineRule="auto"/>
        <w:ind w:firstLine="709"/>
        <w:jc w:val="both"/>
        <w:rPr>
          <w:rFonts w:ascii="Times New Roman" w:hAnsi="Times New Roman"/>
          <w:bCs/>
          <w:color w:val="000000" w:themeColor="text1"/>
          <w:sz w:val="28"/>
          <w:szCs w:val="28"/>
          <w:lang w:val="vi-VN"/>
        </w:rPr>
      </w:pPr>
      <w:r w:rsidRPr="00E75CE3">
        <w:rPr>
          <w:rFonts w:ascii="Times New Roman" w:hAnsi="Times New Roman"/>
          <w:bCs/>
          <w:color w:val="000000" w:themeColor="text1"/>
          <w:sz w:val="28"/>
          <w:szCs w:val="28"/>
          <w:lang w:val="vi-VN"/>
        </w:rPr>
        <w:t>- Xác định mục tiêu, động lực phát triển; tính chất, quy mô dân số, lao động, quy mô đất xây dựng đô thị; các chỉ tiêu về hạ tầng xã hội, hạ tầng kỹ thuật theo các giai đoạn phát triển.</w:t>
      </w:r>
    </w:p>
    <w:p w14:paraId="252A663D" w14:textId="77777777" w:rsidR="007A5848" w:rsidRPr="00E75CE3" w:rsidRDefault="007A5848" w:rsidP="008F2968">
      <w:pPr>
        <w:widowControl w:val="0"/>
        <w:spacing w:before="60" w:after="60" w:line="240" w:lineRule="auto"/>
        <w:ind w:firstLine="709"/>
        <w:jc w:val="both"/>
        <w:rPr>
          <w:rFonts w:ascii="Times New Roman" w:hAnsi="Times New Roman"/>
          <w:bCs/>
          <w:color w:val="000000" w:themeColor="text1"/>
          <w:sz w:val="28"/>
          <w:szCs w:val="28"/>
          <w:lang w:val="vi-VN"/>
        </w:rPr>
      </w:pPr>
      <w:r w:rsidRPr="00E75CE3">
        <w:rPr>
          <w:rFonts w:ascii="Times New Roman" w:hAnsi="Times New Roman"/>
          <w:bCs/>
          <w:color w:val="000000" w:themeColor="text1"/>
          <w:sz w:val="28"/>
          <w:szCs w:val="28"/>
          <w:lang w:val="vi-VN"/>
        </w:rPr>
        <w:t>- Dự kiến sử dụng đất của đô thị theo từng giai đoạn quy hoạch.</w:t>
      </w:r>
    </w:p>
    <w:p w14:paraId="66A0F6CB" w14:textId="77777777" w:rsidR="007A5848" w:rsidRPr="00E75CE3" w:rsidRDefault="007A5848" w:rsidP="008F2968">
      <w:pPr>
        <w:widowControl w:val="0"/>
        <w:spacing w:before="60" w:after="60" w:line="240" w:lineRule="auto"/>
        <w:ind w:firstLine="709"/>
        <w:jc w:val="both"/>
        <w:rPr>
          <w:rFonts w:ascii="Times New Roman" w:hAnsi="Times New Roman"/>
          <w:bCs/>
          <w:color w:val="000000" w:themeColor="text1"/>
          <w:sz w:val="28"/>
          <w:szCs w:val="28"/>
          <w:lang w:val="vi-VN"/>
        </w:rPr>
      </w:pPr>
      <w:r w:rsidRPr="00E75CE3">
        <w:rPr>
          <w:rFonts w:ascii="Times New Roman" w:hAnsi="Times New Roman"/>
          <w:bCs/>
          <w:color w:val="000000" w:themeColor="text1"/>
          <w:sz w:val="28"/>
          <w:szCs w:val="28"/>
          <w:lang w:val="vi-VN"/>
        </w:rPr>
        <w:t>- Định hướng phát triển không gian đô thị, bao gồm:</w:t>
      </w:r>
    </w:p>
    <w:p w14:paraId="4828B245" w14:textId="77777777" w:rsidR="007A5848" w:rsidRPr="00E75CE3" w:rsidRDefault="007A5848" w:rsidP="008F2968">
      <w:pPr>
        <w:widowControl w:val="0"/>
        <w:spacing w:before="60" w:after="60" w:line="240" w:lineRule="auto"/>
        <w:ind w:firstLine="709"/>
        <w:jc w:val="both"/>
        <w:rPr>
          <w:rFonts w:ascii="Times New Roman" w:hAnsi="Times New Roman"/>
          <w:bCs/>
          <w:color w:val="000000" w:themeColor="text1"/>
          <w:sz w:val="28"/>
          <w:szCs w:val="28"/>
        </w:rPr>
      </w:pPr>
      <w:r w:rsidRPr="00E75CE3">
        <w:rPr>
          <w:rFonts w:ascii="Times New Roman" w:hAnsi="Times New Roman"/>
          <w:bCs/>
          <w:color w:val="000000" w:themeColor="text1"/>
          <w:sz w:val="28"/>
          <w:szCs w:val="28"/>
          <w:lang w:val="vi-VN"/>
        </w:rPr>
        <w:t>+ Hướng phát triển đô thị</w:t>
      </w:r>
      <w:r w:rsidR="00295321" w:rsidRPr="00E75CE3">
        <w:rPr>
          <w:rFonts w:ascii="Times New Roman" w:hAnsi="Times New Roman"/>
          <w:bCs/>
          <w:color w:val="000000" w:themeColor="text1"/>
          <w:sz w:val="28"/>
          <w:szCs w:val="28"/>
        </w:rPr>
        <w:t>.</w:t>
      </w:r>
    </w:p>
    <w:p w14:paraId="5C4BE9D1" w14:textId="77777777" w:rsidR="007A5848" w:rsidRPr="00E75CE3" w:rsidRDefault="007A5848" w:rsidP="008F2968">
      <w:pPr>
        <w:widowControl w:val="0"/>
        <w:spacing w:before="60" w:after="60" w:line="240" w:lineRule="auto"/>
        <w:ind w:firstLine="709"/>
        <w:jc w:val="both"/>
        <w:rPr>
          <w:rFonts w:ascii="Times New Roman" w:hAnsi="Times New Roman"/>
          <w:bCs/>
          <w:color w:val="000000" w:themeColor="text1"/>
          <w:sz w:val="28"/>
          <w:szCs w:val="28"/>
        </w:rPr>
      </w:pPr>
      <w:r w:rsidRPr="00E75CE3">
        <w:rPr>
          <w:rFonts w:ascii="Times New Roman" w:hAnsi="Times New Roman"/>
          <w:bCs/>
          <w:color w:val="000000" w:themeColor="text1"/>
          <w:sz w:val="28"/>
          <w:szCs w:val="28"/>
          <w:lang w:val="vi-VN"/>
        </w:rPr>
        <w:t>+ Xác định phạm vi, quy mô các khu chức năng của đô thị: khu chỉnh trang, cải tạo, khu bảo tồn, khu phát triển mới, khu cấm xây dựng, các khu dự trữ phát triển</w:t>
      </w:r>
      <w:r w:rsidR="00295321" w:rsidRPr="00E75CE3">
        <w:rPr>
          <w:rFonts w:ascii="Times New Roman" w:hAnsi="Times New Roman"/>
          <w:bCs/>
          <w:color w:val="000000" w:themeColor="text1"/>
          <w:sz w:val="28"/>
          <w:szCs w:val="28"/>
        </w:rPr>
        <w:t>.</w:t>
      </w:r>
    </w:p>
    <w:p w14:paraId="6755CE37" w14:textId="77777777" w:rsidR="007A5848" w:rsidRPr="00E75CE3" w:rsidRDefault="007A5848" w:rsidP="008F2968">
      <w:pPr>
        <w:widowControl w:val="0"/>
        <w:spacing w:before="60" w:after="60" w:line="240" w:lineRule="auto"/>
        <w:ind w:firstLine="709"/>
        <w:jc w:val="both"/>
        <w:rPr>
          <w:rFonts w:ascii="Times New Roman" w:hAnsi="Times New Roman"/>
          <w:bCs/>
          <w:color w:val="000000" w:themeColor="text1"/>
          <w:sz w:val="28"/>
          <w:szCs w:val="28"/>
        </w:rPr>
      </w:pPr>
      <w:r w:rsidRPr="00E75CE3">
        <w:rPr>
          <w:rFonts w:ascii="Times New Roman" w:hAnsi="Times New Roman"/>
          <w:bCs/>
          <w:color w:val="000000" w:themeColor="text1"/>
          <w:sz w:val="28"/>
          <w:szCs w:val="28"/>
          <w:lang w:val="vi-VN"/>
        </w:rPr>
        <w:t>+ Xác định chỉ tiêu về mật độ dân cư, chỉ tiêu sử dụng đất quy hoạch đô thị, định hướng phát triển đối với từng khu chức năng</w:t>
      </w:r>
      <w:r w:rsidR="00295321" w:rsidRPr="00E75CE3">
        <w:rPr>
          <w:rFonts w:ascii="Times New Roman" w:hAnsi="Times New Roman"/>
          <w:bCs/>
          <w:color w:val="000000" w:themeColor="text1"/>
          <w:sz w:val="28"/>
          <w:szCs w:val="28"/>
        </w:rPr>
        <w:t>.</w:t>
      </w:r>
    </w:p>
    <w:p w14:paraId="61D50545" w14:textId="77777777" w:rsidR="007A5848" w:rsidRPr="00E75CE3" w:rsidRDefault="007A5848" w:rsidP="008F2968">
      <w:pPr>
        <w:widowControl w:val="0"/>
        <w:spacing w:before="60" w:after="60" w:line="240" w:lineRule="auto"/>
        <w:ind w:firstLine="709"/>
        <w:jc w:val="both"/>
        <w:rPr>
          <w:rFonts w:ascii="Times New Roman" w:hAnsi="Times New Roman"/>
          <w:bCs/>
          <w:color w:val="000000" w:themeColor="text1"/>
          <w:sz w:val="28"/>
          <w:szCs w:val="28"/>
        </w:rPr>
      </w:pPr>
      <w:r w:rsidRPr="00E75CE3">
        <w:rPr>
          <w:rFonts w:ascii="Times New Roman" w:hAnsi="Times New Roman"/>
          <w:bCs/>
          <w:color w:val="000000" w:themeColor="text1"/>
          <w:sz w:val="28"/>
          <w:szCs w:val="28"/>
          <w:lang w:val="vi-VN"/>
        </w:rPr>
        <w:t>+ Xác định trung tâm hành chính, trung tâm thương mại, dịch vụ, trung tâm công cộng, công viên cây xanh và không gian mở của đô thị</w:t>
      </w:r>
      <w:r w:rsidR="00295321" w:rsidRPr="00E75CE3">
        <w:rPr>
          <w:rFonts w:ascii="Times New Roman" w:hAnsi="Times New Roman"/>
          <w:bCs/>
          <w:color w:val="000000" w:themeColor="text1"/>
          <w:sz w:val="28"/>
          <w:szCs w:val="28"/>
        </w:rPr>
        <w:t>.</w:t>
      </w:r>
    </w:p>
    <w:p w14:paraId="44381A7B" w14:textId="77777777" w:rsidR="007A5848" w:rsidRPr="00E75CE3" w:rsidRDefault="007A5848" w:rsidP="008F2968">
      <w:pPr>
        <w:widowControl w:val="0"/>
        <w:spacing w:before="60" w:after="60" w:line="240" w:lineRule="auto"/>
        <w:ind w:firstLine="709"/>
        <w:jc w:val="both"/>
        <w:rPr>
          <w:rFonts w:ascii="Times New Roman" w:hAnsi="Times New Roman"/>
          <w:bCs/>
          <w:color w:val="000000" w:themeColor="text1"/>
          <w:sz w:val="28"/>
          <w:szCs w:val="28"/>
          <w:lang w:val="vi-VN"/>
        </w:rPr>
      </w:pPr>
      <w:r w:rsidRPr="00E75CE3">
        <w:rPr>
          <w:rFonts w:ascii="Times New Roman" w:hAnsi="Times New Roman"/>
          <w:bCs/>
          <w:color w:val="000000" w:themeColor="text1"/>
          <w:sz w:val="28"/>
          <w:szCs w:val="28"/>
          <w:lang w:val="vi-VN"/>
        </w:rPr>
        <w:t>+ Định hướng tổ chức không gian, kiến trúc, cảnh quan cho các khu chức năng của đô thị, trục không gian chính.</w:t>
      </w:r>
    </w:p>
    <w:p w14:paraId="375CC889" w14:textId="77777777" w:rsidR="007A5848" w:rsidRPr="00E75CE3" w:rsidRDefault="007A5848" w:rsidP="008F2968">
      <w:pPr>
        <w:widowControl w:val="0"/>
        <w:spacing w:before="60" w:after="60" w:line="240" w:lineRule="auto"/>
        <w:ind w:firstLine="709"/>
        <w:jc w:val="both"/>
        <w:rPr>
          <w:rFonts w:ascii="Times New Roman" w:hAnsi="Times New Roman"/>
          <w:bCs/>
          <w:color w:val="000000" w:themeColor="text1"/>
          <w:sz w:val="28"/>
          <w:szCs w:val="28"/>
          <w:lang w:val="vi-VN"/>
        </w:rPr>
      </w:pPr>
      <w:r w:rsidRPr="00E75CE3">
        <w:rPr>
          <w:rFonts w:ascii="Times New Roman" w:hAnsi="Times New Roman"/>
          <w:bCs/>
          <w:color w:val="000000" w:themeColor="text1"/>
          <w:sz w:val="28"/>
          <w:szCs w:val="28"/>
          <w:lang w:val="vi-VN"/>
        </w:rPr>
        <w:t>- Định hướng phát triển hạ tầng kỹ thuật đô thị, bao gồm:</w:t>
      </w:r>
    </w:p>
    <w:p w14:paraId="7D86002A" w14:textId="77777777" w:rsidR="007A5848" w:rsidRPr="00E75CE3" w:rsidRDefault="007A5848" w:rsidP="008F2968">
      <w:pPr>
        <w:widowControl w:val="0"/>
        <w:spacing w:before="60" w:after="60" w:line="240" w:lineRule="auto"/>
        <w:ind w:firstLine="709"/>
        <w:jc w:val="both"/>
        <w:rPr>
          <w:rFonts w:ascii="Times New Roman" w:hAnsi="Times New Roman"/>
          <w:bCs/>
          <w:color w:val="000000" w:themeColor="text1"/>
          <w:sz w:val="28"/>
          <w:szCs w:val="28"/>
        </w:rPr>
      </w:pPr>
      <w:r w:rsidRPr="00E75CE3">
        <w:rPr>
          <w:rFonts w:ascii="Times New Roman" w:hAnsi="Times New Roman"/>
          <w:bCs/>
          <w:color w:val="000000" w:themeColor="text1"/>
          <w:sz w:val="28"/>
          <w:szCs w:val="28"/>
          <w:lang w:val="vi-VN"/>
        </w:rPr>
        <w:t>+ Đánh giá tổng hợp và lựa chọn đất phát triển đô thị; xác định cốt xây dựng cho toàn đô thị và từng khu vực</w:t>
      </w:r>
      <w:r w:rsidR="00295321" w:rsidRPr="00E75CE3">
        <w:rPr>
          <w:rFonts w:ascii="Times New Roman" w:hAnsi="Times New Roman"/>
          <w:bCs/>
          <w:color w:val="000000" w:themeColor="text1"/>
          <w:sz w:val="28"/>
          <w:szCs w:val="28"/>
        </w:rPr>
        <w:t>.</w:t>
      </w:r>
    </w:p>
    <w:p w14:paraId="18C147A4" w14:textId="77777777" w:rsidR="007A5848" w:rsidRPr="00E75CE3" w:rsidRDefault="007A5848" w:rsidP="008F2968">
      <w:pPr>
        <w:widowControl w:val="0"/>
        <w:spacing w:before="60" w:after="60" w:line="240" w:lineRule="auto"/>
        <w:ind w:firstLine="709"/>
        <w:jc w:val="both"/>
        <w:rPr>
          <w:rFonts w:ascii="Times New Roman" w:hAnsi="Times New Roman"/>
          <w:bCs/>
          <w:color w:val="000000" w:themeColor="text1"/>
          <w:sz w:val="28"/>
          <w:szCs w:val="28"/>
        </w:rPr>
      </w:pPr>
      <w:r w:rsidRPr="00E75CE3">
        <w:rPr>
          <w:rFonts w:ascii="Times New Roman" w:hAnsi="Times New Roman"/>
          <w:bCs/>
          <w:color w:val="000000" w:themeColor="text1"/>
          <w:sz w:val="28"/>
          <w:szCs w:val="28"/>
          <w:lang w:val="vi-VN"/>
        </w:rPr>
        <w:t>+ Xác định mạng lưới giao thông đối ngoại, giao thông đô thị, vị trí và quy mô các công trình đầu mối giao thông; xác định chỉ giới đường đỏ các trục chính đô thị và hệ thống tuynel kỹ thuật</w:t>
      </w:r>
      <w:r w:rsidR="00295321" w:rsidRPr="00E75CE3">
        <w:rPr>
          <w:rFonts w:ascii="Times New Roman" w:hAnsi="Times New Roman"/>
          <w:bCs/>
          <w:color w:val="000000" w:themeColor="text1"/>
          <w:sz w:val="28"/>
          <w:szCs w:val="28"/>
        </w:rPr>
        <w:t>.</w:t>
      </w:r>
    </w:p>
    <w:p w14:paraId="49E62622" w14:textId="77777777" w:rsidR="007A5848" w:rsidRPr="00E75CE3" w:rsidRDefault="007A5848" w:rsidP="008F2968">
      <w:pPr>
        <w:widowControl w:val="0"/>
        <w:spacing w:before="60" w:after="60" w:line="240" w:lineRule="auto"/>
        <w:ind w:firstLine="709"/>
        <w:jc w:val="both"/>
        <w:rPr>
          <w:rFonts w:ascii="Times New Roman" w:hAnsi="Times New Roman"/>
          <w:bCs/>
          <w:color w:val="000000" w:themeColor="text1"/>
          <w:sz w:val="28"/>
          <w:szCs w:val="28"/>
          <w:lang w:val="vi-VN"/>
        </w:rPr>
      </w:pPr>
      <w:r w:rsidRPr="00E75CE3">
        <w:rPr>
          <w:rFonts w:ascii="Times New Roman" w:hAnsi="Times New Roman"/>
          <w:bCs/>
          <w:color w:val="000000" w:themeColor="text1"/>
          <w:sz w:val="28"/>
          <w:szCs w:val="28"/>
          <w:lang w:val="vi-VN"/>
        </w:rPr>
        <w:t xml:space="preserve">+ Xác định nhu cầu và nguồn cung cấp nước, năng lượng; tổng lượng nước thải, rác thải; vị trí, quy mô, công suất các công trình đầu mối và mạng lưới truyền tải, phân phối của hệ thống cấp nước, năng lượng và chiếu sáng đô thị, </w:t>
      </w:r>
      <w:bookmarkStart w:id="2" w:name="_Hlk161410930"/>
      <w:r w:rsidR="009355E8" w:rsidRPr="00E75CE3">
        <w:rPr>
          <w:rFonts w:ascii="Times New Roman" w:hAnsi="Times New Roman"/>
          <w:bCs/>
          <w:color w:val="000000" w:themeColor="text1"/>
          <w:sz w:val="28"/>
          <w:szCs w:val="28"/>
          <w:lang w:val="vi-VN"/>
        </w:rPr>
        <w:t>hạ tầng kỹ thuật viễn thông thụ động</w:t>
      </w:r>
      <w:bookmarkEnd w:id="2"/>
      <w:r w:rsidRPr="00E75CE3">
        <w:rPr>
          <w:rFonts w:ascii="Times New Roman" w:hAnsi="Times New Roman"/>
          <w:bCs/>
          <w:color w:val="000000" w:themeColor="text1"/>
          <w:sz w:val="28"/>
          <w:szCs w:val="28"/>
          <w:lang w:val="vi-VN"/>
        </w:rPr>
        <w:t>, thoát nước; vị trí, quy mô các công trình xử lý chất thải rắn, nghĩa trang và các công trình khác.</w:t>
      </w:r>
    </w:p>
    <w:p w14:paraId="1D51D21A" w14:textId="77777777" w:rsidR="007A5848" w:rsidRPr="00E75CE3" w:rsidRDefault="007A5848" w:rsidP="008F2968">
      <w:pPr>
        <w:widowControl w:val="0"/>
        <w:spacing w:before="60" w:after="60" w:line="240" w:lineRule="auto"/>
        <w:ind w:firstLine="709"/>
        <w:jc w:val="both"/>
        <w:rPr>
          <w:rFonts w:ascii="Times New Roman" w:hAnsi="Times New Roman"/>
          <w:bCs/>
          <w:color w:val="000000" w:themeColor="text1"/>
          <w:sz w:val="28"/>
          <w:szCs w:val="28"/>
          <w:lang w:val="vi-VN"/>
        </w:rPr>
      </w:pPr>
      <w:r w:rsidRPr="00E75CE3">
        <w:rPr>
          <w:rFonts w:ascii="Times New Roman" w:hAnsi="Times New Roman"/>
          <w:bCs/>
          <w:color w:val="000000" w:themeColor="text1"/>
          <w:sz w:val="28"/>
          <w:szCs w:val="28"/>
          <w:lang w:val="vi-VN"/>
        </w:rPr>
        <w:t>- Đề xuất các giải pháp bảo vệ môi trường.</w:t>
      </w:r>
    </w:p>
    <w:p w14:paraId="66F5EA90" w14:textId="77777777" w:rsidR="007A5848" w:rsidRPr="00E75CE3" w:rsidRDefault="007A5848" w:rsidP="008F2968">
      <w:pPr>
        <w:widowControl w:val="0"/>
        <w:spacing w:before="60" w:after="60" w:line="240" w:lineRule="auto"/>
        <w:ind w:firstLine="709"/>
        <w:jc w:val="both"/>
        <w:rPr>
          <w:rFonts w:ascii="Times New Roman" w:hAnsi="Times New Roman"/>
          <w:bCs/>
          <w:color w:val="000000" w:themeColor="text1"/>
          <w:sz w:val="28"/>
          <w:szCs w:val="28"/>
          <w:lang w:val="vi-VN"/>
        </w:rPr>
      </w:pPr>
      <w:r w:rsidRPr="00E75CE3">
        <w:rPr>
          <w:rFonts w:ascii="Times New Roman" w:hAnsi="Times New Roman"/>
          <w:bCs/>
          <w:color w:val="000000" w:themeColor="text1"/>
          <w:sz w:val="28"/>
          <w:szCs w:val="28"/>
          <w:lang w:val="vi-VN"/>
        </w:rPr>
        <w:t>- Đề xuất các dự án ưu tiên đầu tư và nguồn lực thực hiện.</w:t>
      </w:r>
    </w:p>
    <w:p w14:paraId="03347C38" w14:textId="77777777" w:rsidR="007A5848" w:rsidRPr="008F2968" w:rsidRDefault="007A5848" w:rsidP="008F2968">
      <w:pPr>
        <w:widowControl w:val="0"/>
        <w:spacing w:before="60" w:after="60" w:line="240" w:lineRule="auto"/>
        <w:ind w:firstLine="709"/>
        <w:jc w:val="both"/>
        <w:rPr>
          <w:rFonts w:ascii="Times New Roman" w:hAnsi="Times New Roman"/>
          <w:bCs/>
          <w:color w:val="000000" w:themeColor="text1"/>
          <w:spacing w:val="-8"/>
          <w:sz w:val="28"/>
          <w:szCs w:val="28"/>
          <w:lang w:val="vi-VN"/>
        </w:rPr>
      </w:pPr>
      <w:r w:rsidRPr="008F2968">
        <w:rPr>
          <w:rFonts w:ascii="Times New Roman" w:hAnsi="Times New Roman"/>
          <w:bCs/>
          <w:color w:val="000000" w:themeColor="text1"/>
          <w:spacing w:val="-8"/>
          <w:sz w:val="28"/>
          <w:szCs w:val="28"/>
          <w:lang w:val="vi-VN"/>
        </w:rPr>
        <w:t>- Định hướng phát triển không gian đô thị và hạ tầng kỹ thuật theo các giai đoạn.</w:t>
      </w:r>
    </w:p>
    <w:p w14:paraId="0F8E2506" w14:textId="77777777" w:rsidR="007A5848" w:rsidRPr="00E75CE3" w:rsidRDefault="00523EDD" w:rsidP="008F2968">
      <w:pPr>
        <w:widowControl w:val="0"/>
        <w:spacing w:before="60" w:after="60" w:line="240" w:lineRule="auto"/>
        <w:ind w:firstLine="709"/>
        <w:jc w:val="both"/>
        <w:rPr>
          <w:rFonts w:ascii="Times New Roman" w:hAnsi="Times New Roman"/>
          <w:bCs/>
          <w:color w:val="000000" w:themeColor="text1"/>
          <w:sz w:val="28"/>
          <w:szCs w:val="28"/>
          <w:lang w:val="vi-VN"/>
        </w:rPr>
      </w:pPr>
      <w:r w:rsidRPr="00E75CE3">
        <w:rPr>
          <w:rFonts w:ascii="Times New Roman" w:hAnsi="Times New Roman"/>
          <w:bCs/>
          <w:color w:val="000000" w:themeColor="text1"/>
          <w:sz w:val="28"/>
          <w:szCs w:val="28"/>
          <w:lang w:val="vi-VN"/>
        </w:rPr>
        <w:lastRenderedPageBreak/>
        <w:t>10</w:t>
      </w:r>
      <w:r w:rsidR="007A5848" w:rsidRPr="00E75CE3">
        <w:rPr>
          <w:rFonts w:ascii="Times New Roman" w:hAnsi="Times New Roman"/>
          <w:bCs/>
          <w:color w:val="000000" w:themeColor="text1"/>
          <w:sz w:val="28"/>
          <w:szCs w:val="28"/>
          <w:lang w:val="vi-VN"/>
        </w:rPr>
        <w:t>. Thành phần hồ sơ đồ án quy hoạch:</w:t>
      </w:r>
    </w:p>
    <w:p w14:paraId="5B2EFEE5" w14:textId="77777777" w:rsidR="007A5848" w:rsidRPr="00E75CE3" w:rsidRDefault="00523EDD" w:rsidP="008F2968">
      <w:pPr>
        <w:widowControl w:val="0"/>
        <w:spacing w:before="60" w:after="60" w:line="240" w:lineRule="auto"/>
        <w:ind w:firstLine="709"/>
        <w:jc w:val="both"/>
        <w:rPr>
          <w:rFonts w:ascii="Times New Roman" w:hAnsi="Times New Roman"/>
          <w:bCs/>
          <w:color w:val="000000" w:themeColor="text1"/>
          <w:sz w:val="28"/>
          <w:szCs w:val="28"/>
          <w:lang w:val="vi-VN"/>
        </w:rPr>
      </w:pPr>
      <w:r w:rsidRPr="00E75CE3">
        <w:rPr>
          <w:rFonts w:ascii="Times New Roman" w:hAnsi="Times New Roman"/>
          <w:bCs/>
          <w:color w:val="000000" w:themeColor="text1"/>
          <w:sz w:val="28"/>
          <w:szCs w:val="28"/>
          <w:lang w:val="vi-VN"/>
        </w:rPr>
        <w:t>10</w:t>
      </w:r>
      <w:r w:rsidR="007A5848" w:rsidRPr="00E75CE3">
        <w:rPr>
          <w:rFonts w:ascii="Times New Roman" w:hAnsi="Times New Roman"/>
          <w:bCs/>
          <w:color w:val="000000" w:themeColor="text1"/>
          <w:sz w:val="28"/>
          <w:szCs w:val="28"/>
          <w:lang w:val="vi-VN"/>
        </w:rPr>
        <w:t>.1. Thành phần bản vẽ:</w:t>
      </w:r>
    </w:p>
    <w:p w14:paraId="34F56C03" w14:textId="6A069F57" w:rsidR="007A5848" w:rsidRPr="00E75CE3" w:rsidRDefault="007A5848" w:rsidP="008F2968">
      <w:pPr>
        <w:widowControl w:val="0"/>
        <w:spacing w:before="60" w:after="60" w:line="240" w:lineRule="auto"/>
        <w:ind w:firstLine="709"/>
        <w:jc w:val="both"/>
        <w:rPr>
          <w:rFonts w:ascii="Times New Roman" w:hAnsi="Times New Roman"/>
          <w:bCs/>
          <w:color w:val="000000" w:themeColor="text1"/>
          <w:sz w:val="28"/>
          <w:szCs w:val="28"/>
          <w:lang w:val="vi-VN"/>
        </w:rPr>
      </w:pPr>
      <w:r w:rsidRPr="00E75CE3">
        <w:rPr>
          <w:rFonts w:ascii="Times New Roman" w:hAnsi="Times New Roman"/>
          <w:bCs/>
          <w:color w:val="000000" w:themeColor="text1"/>
          <w:sz w:val="28"/>
          <w:szCs w:val="28"/>
          <w:lang w:val="vi-VN"/>
        </w:rPr>
        <w:t xml:space="preserve">a) Sơ đồ vị trí và liên hệ vùng gồm: </w:t>
      </w:r>
      <w:r w:rsidR="00D03909">
        <w:rPr>
          <w:rFonts w:ascii="Times New Roman" w:hAnsi="Times New Roman"/>
          <w:bCs/>
          <w:color w:val="000000" w:themeColor="text1"/>
          <w:sz w:val="28"/>
          <w:szCs w:val="28"/>
        </w:rPr>
        <w:t>v</w:t>
      </w:r>
      <w:r w:rsidRPr="00E75CE3">
        <w:rPr>
          <w:rFonts w:ascii="Times New Roman" w:hAnsi="Times New Roman"/>
          <w:bCs/>
          <w:color w:val="000000" w:themeColor="text1"/>
          <w:sz w:val="28"/>
          <w:szCs w:val="28"/>
          <w:lang w:val="vi-VN"/>
        </w:rPr>
        <w:t>ị trí, quy mô, ranh giới lập quy hoạch; các mối quan hệ về tự nhiên, kinh tế - xã hội, không gian phát triển đô thị, hạ tầng kỹ thuật và môi trường trong quy hoạch tỉnh, quy hoạch huyện có ảnh hưởng tới đô thị được lập quy hoạch. Bản vẽ thể hiện theo tỷ lệ thích hợp trên nền bản đồ phương án quy hoạch hệ thống đô thị, nông thôn và sơ đồ định hướng phát triển không gian vùng liên huyện, vùng huyện (nếu có).</w:t>
      </w:r>
    </w:p>
    <w:p w14:paraId="463D7A3E" w14:textId="11A19480" w:rsidR="007A5848" w:rsidRPr="00E75CE3" w:rsidRDefault="007A5848" w:rsidP="008F2968">
      <w:pPr>
        <w:widowControl w:val="0"/>
        <w:spacing w:before="60" w:after="60" w:line="240" w:lineRule="auto"/>
        <w:ind w:firstLine="709"/>
        <w:jc w:val="both"/>
        <w:rPr>
          <w:rFonts w:ascii="Times New Roman" w:hAnsi="Times New Roman"/>
          <w:bCs/>
          <w:color w:val="000000" w:themeColor="text1"/>
          <w:sz w:val="28"/>
          <w:szCs w:val="28"/>
          <w:lang w:val="vi-VN"/>
        </w:rPr>
      </w:pPr>
      <w:r w:rsidRPr="00E75CE3">
        <w:rPr>
          <w:rFonts w:ascii="Times New Roman" w:hAnsi="Times New Roman"/>
          <w:bCs/>
          <w:color w:val="000000" w:themeColor="text1"/>
          <w:sz w:val="28"/>
          <w:szCs w:val="28"/>
          <w:lang w:val="vi-VN"/>
        </w:rPr>
        <w:t xml:space="preserve">b) Bản đồ hiện trạng: </w:t>
      </w:r>
      <w:r w:rsidR="00D03909">
        <w:rPr>
          <w:rFonts w:ascii="Times New Roman" w:hAnsi="Times New Roman"/>
          <w:bCs/>
          <w:color w:val="000000" w:themeColor="text1"/>
          <w:sz w:val="28"/>
          <w:szCs w:val="28"/>
        </w:rPr>
        <w:t>h</w:t>
      </w:r>
      <w:r w:rsidRPr="00E75CE3">
        <w:rPr>
          <w:rFonts w:ascii="Times New Roman" w:hAnsi="Times New Roman"/>
          <w:bCs/>
          <w:color w:val="000000" w:themeColor="text1"/>
          <w:sz w:val="28"/>
          <w:szCs w:val="28"/>
          <w:lang w:val="vi-VN"/>
        </w:rPr>
        <w:t xml:space="preserve">iện trạng các chức năng sử dụng đất theo quy định tại Phụ lục IV của </w:t>
      </w:r>
      <w:r w:rsidR="00897C88" w:rsidRPr="00E75CE3">
        <w:rPr>
          <w:rFonts w:ascii="Times New Roman" w:hAnsi="Times New Roman"/>
          <w:bCs/>
          <w:color w:val="000000" w:themeColor="text1"/>
          <w:sz w:val="28"/>
          <w:szCs w:val="28"/>
          <w:lang w:val="vi-VN"/>
        </w:rPr>
        <w:t>Thông tư số 04/2022/TT-BXD ngày 24/10/2022 của Bộ Xây dựng</w:t>
      </w:r>
      <w:r w:rsidRPr="00E75CE3">
        <w:rPr>
          <w:rFonts w:ascii="Times New Roman" w:hAnsi="Times New Roman"/>
          <w:bCs/>
          <w:color w:val="000000" w:themeColor="text1"/>
          <w:sz w:val="28"/>
          <w:szCs w:val="28"/>
          <w:lang w:val="vi-VN"/>
        </w:rPr>
        <w:t xml:space="preserve">; kiến trúc cảnh quan, hệ thống hạ tầng xã hội (giáo dục, y tế, văn hóa, thương mại, cây xanh, nhà ở, ...); hệ thống hạ tầng kỹ thuật (giao thông, cấp điện và chiếu sáng đô thị, </w:t>
      </w:r>
      <w:r w:rsidR="00457F8D" w:rsidRPr="00E75CE3">
        <w:rPr>
          <w:rFonts w:ascii="Times New Roman" w:hAnsi="Times New Roman"/>
          <w:bCs/>
          <w:color w:val="000000" w:themeColor="text1"/>
          <w:sz w:val="28"/>
          <w:szCs w:val="28"/>
          <w:lang w:val="vi-VN"/>
        </w:rPr>
        <w:t>hạ tầng kỹ thuật viễn thông thụ động</w:t>
      </w:r>
      <w:r w:rsidRPr="00E75CE3">
        <w:rPr>
          <w:rFonts w:ascii="Times New Roman" w:hAnsi="Times New Roman"/>
          <w:bCs/>
          <w:color w:val="000000" w:themeColor="text1"/>
          <w:sz w:val="28"/>
          <w:szCs w:val="28"/>
          <w:lang w:val="vi-VN"/>
        </w:rPr>
        <w:t>, cấp nước, cao độ nền và thoát nước mưa, thoát nước thải; quản lý chất thải rắn, nghĩa trang và môi trường). Bản vẽ thể hiện trên nền bản đồ địa hình tỷ lệ 1/5.000.</w:t>
      </w:r>
    </w:p>
    <w:p w14:paraId="3F877D7B" w14:textId="5C0C5539" w:rsidR="007A5848" w:rsidRPr="00E75CE3" w:rsidRDefault="007A5848" w:rsidP="008F2968">
      <w:pPr>
        <w:widowControl w:val="0"/>
        <w:spacing w:before="60" w:after="60" w:line="240" w:lineRule="auto"/>
        <w:ind w:firstLine="709"/>
        <w:jc w:val="both"/>
        <w:rPr>
          <w:rFonts w:ascii="Times New Roman" w:hAnsi="Times New Roman"/>
          <w:bCs/>
          <w:color w:val="000000" w:themeColor="text1"/>
          <w:sz w:val="28"/>
          <w:szCs w:val="28"/>
          <w:lang w:val="vi-VN"/>
        </w:rPr>
      </w:pPr>
      <w:r w:rsidRPr="00E75CE3">
        <w:rPr>
          <w:rFonts w:ascii="Times New Roman" w:hAnsi="Times New Roman"/>
          <w:bCs/>
          <w:color w:val="000000" w:themeColor="text1"/>
          <w:sz w:val="28"/>
          <w:szCs w:val="28"/>
          <w:lang w:val="vi-VN"/>
        </w:rPr>
        <w:t xml:space="preserve">c) Bản đồ đánh giá tổng hợp về đất xây dựng trên cơ sở các tiêu chí đánh giá phù hợp về địa hình, điều kiện hiện trạng, địa chất thủy văn; đánh giá về giá trị sử dụng đất: </w:t>
      </w:r>
      <w:r w:rsidR="00D03909">
        <w:rPr>
          <w:rFonts w:ascii="Times New Roman" w:hAnsi="Times New Roman"/>
          <w:bCs/>
          <w:color w:val="000000" w:themeColor="text1"/>
          <w:sz w:val="28"/>
          <w:szCs w:val="28"/>
        </w:rPr>
        <w:t>x</w:t>
      </w:r>
      <w:r w:rsidRPr="00E75CE3">
        <w:rPr>
          <w:rFonts w:ascii="Times New Roman" w:hAnsi="Times New Roman"/>
          <w:bCs/>
          <w:color w:val="000000" w:themeColor="text1"/>
          <w:sz w:val="28"/>
          <w:szCs w:val="28"/>
          <w:lang w:val="vi-VN"/>
        </w:rPr>
        <w:t>ác định các khu vực thuận lợi, ít thuận lợi, không thuận lợi cho phát triển các chức năng đô thị; xác định các vùng cấm, hạn chế phát triển đô thị. Bản vẽ thể hiện trên nền bản đồ địa hình tỷ lệ 1/5.000.</w:t>
      </w:r>
    </w:p>
    <w:p w14:paraId="4BE5B32C" w14:textId="77777777" w:rsidR="007A5848" w:rsidRPr="00E75CE3" w:rsidRDefault="007A5848" w:rsidP="008F2968">
      <w:pPr>
        <w:widowControl w:val="0"/>
        <w:spacing w:before="60" w:after="60" w:line="240" w:lineRule="auto"/>
        <w:ind w:firstLine="709"/>
        <w:jc w:val="both"/>
        <w:rPr>
          <w:rFonts w:ascii="Times New Roman" w:hAnsi="Times New Roman"/>
          <w:bCs/>
          <w:color w:val="000000" w:themeColor="text1"/>
          <w:sz w:val="28"/>
          <w:szCs w:val="28"/>
          <w:lang w:val="vi-VN"/>
        </w:rPr>
      </w:pPr>
      <w:r w:rsidRPr="00E75CE3">
        <w:rPr>
          <w:rFonts w:ascii="Times New Roman" w:hAnsi="Times New Roman"/>
          <w:bCs/>
          <w:color w:val="000000" w:themeColor="text1"/>
          <w:sz w:val="28"/>
          <w:szCs w:val="28"/>
          <w:lang w:val="vi-VN"/>
        </w:rPr>
        <w:t>d) Sơ đồ cơ cấu phát triển đô thị (các sơ đồ phân tích hiện trạng và đề xuất các phương án kèm theo thuyết minh nội dung về tiêu chí xem xét, lựa chọn các phương án). Bản vẽ thể hiện trên nền bản đồ địa hình tỷ lệ 1/5.000.</w:t>
      </w:r>
    </w:p>
    <w:p w14:paraId="46177082" w14:textId="53EEA830" w:rsidR="007A5848" w:rsidRPr="00E75CE3" w:rsidRDefault="007A5848" w:rsidP="008F2968">
      <w:pPr>
        <w:widowControl w:val="0"/>
        <w:spacing w:before="60" w:after="60" w:line="240" w:lineRule="auto"/>
        <w:ind w:firstLine="709"/>
        <w:jc w:val="both"/>
        <w:rPr>
          <w:rFonts w:ascii="Times New Roman" w:hAnsi="Times New Roman"/>
          <w:bCs/>
          <w:color w:val="000000" w:themeColor="text1"/>
          <w:sz w:val="28"/>
          <w:szCs w:val="28"/>
          <w:lang w:val="vi-VN"/>
        </w:rPr>
      </w:pPr>
      <w:r w:rsidRPr="00E75CE3">
        <w:rPr>
          <w:rFonts w:ascii="Times New Roman" w:hAnsi="Times New Roman"/>
          <w:bCs/>
          <w:color w:val="000000" w:themeColor="text1"/>
          <w:sz w:val="28"/>
          <w:szCs w:val="28"/>
          <w:lang w:val="vi-VN"/>
        </w:rPr>
        <w:t xml:space="preserve">đ) Bản đồ định hướng phát triển không gian đô thị: </w:t>
      </w:r>
      <w:r w:rsidR="00D03909">
        <w:rPr>
          <w:rFonts w:ascii="Times New Roman" w:hAnsi="Times New Roman"/>
          <w:bCs/>
          <w:color w:val="000000" w:themeColor="text1"/>
          <w:sz w:val="28"/>
          <w:szCs w:val="28"/>
        </w:rPr>
        <w:t>x</w:t>
      </w:r>
      <w:r w:rsidRPr="00E75CE3">
        <w:rPr>
          <w:rFonts w:ascii="Times New Roman" w:hAnsi="Times New Roman"/>
          <w:bCs/>
          <w:color w:val="000000" w:themeColor="text1"/>
          <w:sz w:val="28"/>
          <w:szCs w:val="28"/>
          <w:lang w:val="vi-VN"/>
        </w:rPr>
        <w:t>ác đị</w:t>
      </w:r>
      <w:r w:rsidR="00D03909">
        <w:rPr>
          <w:rFonts w:ascii="Times New Roman" w:hAnsi="Times New Roman"/>
          <w:bCs/>
          <w:color w:val="000000" w:themeColor="text1"/>
          <w:sz w:val="28"/>
          <w:szCs w:val="28"/>
          <w:lang w:val="vi-VN"/>
        </w:rPr>
        <w:t>nh</w:t>
      </w:r>
      <w:r w:rsidR="00D03909">
        <w:rPr>
          <w:rFonts w:ascii="Times New Roman" w:hAnsi="Times New Roman"/>
          <w:bCs/>
          <w:color w:val="000000" w:themeColor="text1"/>
          <w:sz w:val="28"/>
          <w:szCs w:val="28"/>
        </w:rPr>
        <w:t xml:space="preserve"> </w:t>
      </w:r>
      <w:r w:rsidRPr="00E75CE3">
        <w:rPr>
          <w:rFonts w:ascii="Times New Roman" w:hAnsi="Times New Roman"/>
          <w:bCs/>
          <w:color w:val="000000" w:themeColor="text1"/>
          <w:sz w:val="28"/>
          <w:szCs w:val="28"/>
          <w:lang w:val="vi-VN"/>
        </w:rPr>
        <w:t>khu chỉnh trang, cải tạo; khu phát triển mới, trong đó xác định phạm vi, quy mô của các đơn vị ở; khu chức năng cấp quốc gia, cấp tỉnh và cấp huyện (nếu có); khu cần bảo tồn; khu cấm xây dựng; các khu dự trữ phát triển và khu vực an ninh quốc phòng; các trung tâm: hành chính, thương mại - dịch vụ, văn</w:t>
      </w:r>
      <w:r w:rsidR="00D03909">
        <w:rPr>
          <w:rFonts w:ascii="Times New Roman" w:hAnsi="Times New Roman"/>
          <w:bCs/>
          <w:color w:val="000000" w:themeColor="text1"/>
          <w:sz w:val="28"/>
          <w:szCs w:val="28"/>
        </w:rPr>
        <w:t xml:space="preserve"> </w:t>
      </w:r>
      <w:r w:rsidRPr="00E75CE3">
        <w:rPr>
          <w:rFonts w:ascii="Times New Roman" w:hAnsi="Times New Roman"/>
          <w:bCs/>
          <w:color w:val="000000" w:themeColor="text1"/>
          <w:sz w:val="28"/>
          <w:szCs w:val="28"/>
          <w:lang w:val="vi-VN"/>
        </w:rPr>
        <w:t>hóa, thể dục thể thao, đào tạo, y tế công viên cây xanh cấp đô thị, cấp huyện và cấp tỉnh (nếu có). Xác định các trục không gian chính và không gian mở của đô thị. Bản vẽ thể hiện trên nền bản đồ địa hình tỷ lệ 1/5.000.</w:t>
      </w:r>
    </w:p>
    <w:p w14:paraId="0C43F6AF" w14:textId="37F0E563" w:rsidR="007A5848" w:rsidRPr="00E75CE3" w:rsidRDefault="007A5848" w:rsidP="008F2968">
      <w:pPr>
        <w:widowControl w:val="0"/>
        <w:spacing w:before="60" w:after="60" w:line="240" w:lineRule="auto"/>
        <w:ind w:firstLine="709"/>
        <w:jc w:val="both"/>
        <w:rPr>
          <w:rFonts w:ascii="Times New Roman" w:hAnsi="Times New Roman"/>
          <w:bCs/>
          <w:color w:val="000000" w:themeColor="text1"/>
          <w:sz w:val="28"/>
          <w:szCs w:val="28"/>
          <w:lang w:val="vi-VN"/>
        </w:rPr>
      </w:pPr>
      <w:r w:rsidRPr="00E75CE3">
        <w:rPr>
          <w:rFonts w:ascii="Times New Roman" w:hAnsi="Times New Roman"/>
          <w:bCs/>
          <w:color w:val="000000" w:themeColor="text1"/>
          <w:sz w:val="28"/>
          <w:szCs w:val="28"/>
          <w:lang w:val="vi-VN"/>
        </w:rPr>
        <w:t xml:space="preserve">e) Bản đồ quy hoạch sử dụng đất đô thị theo các giai đoạn quy hoạch: </w:t>
      </w:r>
      <w:r w:rsidR="008F2968">
        <w:rPr>
          <w:rFonts w:ascii="Times New Roman" w:hAnsi="Times New Roman"/>
          <w:bCs/>
          <w:color w:val="000000" w:themeColor="text1"/>
          <w:sz w:val="28"/>
          <w:szCs w:val="28"/>
        </w:rPr>
        <w:t>v</w:t>
      </w:r>
      <w:r w:rsidRPr="00E75CE3">
        <w:rPr>
          <w:rFonts w:ascii="Times New Roman" w:hAnsi="Times New Roman"/>
          <w:bCs/>
          <w:color w:val="000000" w:themeColor="text1"/>
          <w:sz w:val="28"/>
          <w:szCs w:val="28"/>
          <w:lang w:val="vi-VN"/>
        </w:rPr>
        <w:t>ị trí, quy mô của các chức năng sử dụng đất theo quy định tại Phụ lục IV của Thông tư số 04/2022/TT-BXD ngày 24/10/2022 của Bộ Xây dựng; xác định quy mô dân số và đất đai của từng khu vực chức năng của đô thị, chỉ tiêu về mật độ dân cư, chỉ tiêu đất quy hoạch đô thị theo các giai đoạn phát triển. Bản vẽ thể hiện trên nền bản đồ địa hình tỷ lệ 1/5.000.</w:t>
      </w:r>
    </w:p>
    <w:p w14:paraId="265B47AE" w14:textId="2FC537E1" w:rsidR="007A5848" w:rsidRPr="00E75CE3" w:rsidRDefault="007A5848" w:rsidP="008F2968">
      <w:pPr>
        <w:widowControl w:val="0"/>
        <w:spacing w:before="60" w:after="60" w:line="240" w:lineRule="auto"/>
        <w:ind w:firstLine="709"/>
        <w:jc w:val="both"/>
        <w:rPr>
          <w:rFonts w:ascii="Times New Roman" w:hAnsi="Times New Roman"/>
          <w:bCs/>
          <w:color w:val="000000" w:themeColor="text1"/>
          <w:sz w:val="28"/>
          <w:szCs w:val="28"/>
          <w:lang w:val="vi-VN"/>
        </w:rPr>
      </w:pPr>
      <w:r w:rsidRPr="00E75CE3">
        <w:rPr>
          <w:rFonts w:ascii="Times New Roman" w:hAnsi="Times New Roman"/>
          <w:bCs/>
          <w:color w:val="000000" w:themeColor="text1"/>
          <w:sz w:val="28"/>
          <w:szCs w:val="28"/>
          <w:lang w:val="vi-VN"/>
        </w:rPr>
        <w:t xml:space="preserve">g) Các bản đồ định hướng phát triển hệ thống hạ tầng kỹ thuật: </w:t>
      </w:r>
      <w:r w:rsidR="008F2968">
        <w:rPr>
          <w:rFonts w:ascii="Times New Roman" w:hAnsi="Times New Roman"/>
          <w:bCs/>
          <w:color w:val="000000" w:themeColor="text1"/>
          <w:sz w:val="28"/>
          <w:szCs w:val="28"/>
        </w:rPr>
        <w:t>x</w:t>
      </w:r>
      <w:r w:rsidRPr="00E75CE3">
        <w:rPr>
          <w:rFonts w:ascii="Times New Roman" w:hAnsi="Times New Roman"/>
          <w:bCs/>
          <w:color w:val="000000" w:themeColor="text1"/>
          <w:sz w:val="28"/>
          <w:szCs w:val="28"/>
          <w:lang w:val="vi-VN"/>
        </w:rPr>
        <w:t>ác định mạng lưới, vị trí, quy mô các công trình hạ tầng kỹ thuật đô thị, cấp quốc gia, cấp vùng, cấp tỉnh (nếu có) trên địa bàn và nội dung quy định tại </w:t>
      </w:r>
      <w:bookmarkStart w:id="3" w:name="dc_11"/>
      <w:r w:rsidRPr="00E75CE3">
        <w:rPr>
          <w:rFonts w:ascii="Times New Roman" w:hAnsi="Times New Roman"/>
          <w:bCs/>
          <w:color w:val="000000" w:themeColor="text1"/>
          <w:sz w:val="28"/>
          <w:szCs w:val="28"/>
          <w:lang w:val="vi-VN"/>
        </w:rPr>
        <w:t>khoản 5 Điều 17 Nghị định số 37/2010/NĐ-CP</w:t>
      </w:r>
      <w:bookmarkEnd w:id="3"/>
      <w:r w:rsidRPr="00E75CE3">
        <w:rPr>
          <w:rFonts w:ascii="Times New Roman" w:hAnsi="Times New Roman"/>
          <w:bCs/>
          <w:color w:val="000000" w:themeColor="text1"/>
          <w:sz w:val="28"/>
          <w:szCs w:val="28"/>
          <w:lang w:val="vi-VN"/>
        </w:rPr>
        <w:t xml:space="preserve"> theo từng chuyên ngành gồm: Chuẩn bị kỹ thuật, giao thông (đến cấp đường khu vực), hệ thống điện, cấp nước, cung cấp năng lượng, thoát nước và xử lý nước thải, quản lý chất thải rắn, nghĩa trang và hạ tầng </w:t>
      </w:r>
      <w:r w:rsidRPr="00E75CE3">
        <w:rPr>
          <w:rFonts w:ascii="Times New Roman" w:hAnsi="Times New Roman"/>
          <w:bCs/>
          <w:color w:val="000000" w:themeColor="text1"/>
          <w:sz w:val="28"/>
          <w:szCs w:val="28"/>
          <w:lang w:val="vi-VN"/>
        </w:rPr>
        <w:lastRenderedPageBreak/>
        <w:t>viễn thông thụ động. Bản vẽ thể hiện trên nền bản đồ quy hoạch sử dụng đất đô thị kết hợp bản đồ địa hình tỷ lệ 1/5.000.</w:t>
      </w:r>
    </w:p>
    <w:p w14:paraId="16D9A938" w14:textId="09AAB412" w:rsidR="007A5848" w:rsidRPr="00E75CE3" w:rsidRDefault="007A5848" w:rsidP="008F2968">
      <w:pPr>
        <w:widowControl w:val="0"/>
        <w:spacing w:before="60" w:after="60" w:line="240" w:lineRule="auto"/>
        <w:ind w:firstLine="709"/>
        <w:jc w:val="both"/>
        <w:rPr>
          <w:rFonts w:ascii="Times New Roman" w:hAnsi="Times New Roman"/>
          <w:bCs/>
          <w:color w:val="000000" w:themeColor="text1"/>
          <w:sz w:val="28"/>
          <w:szCs w:val="28"/>
          <w:lang w:val="vi-VN"/>
        </w:rPr>
      </w:pPr>
      <w:r w:rsidRPr="00E75CE3">
        <w:rPr>
          <w:rFonts w:ascii="Times New Roman" w:hAnsi="Times New Roman"/>
          <w:bCs/>
          <w:color w:val="000000" w:themeColor="text1"/>
          <w:sz w:val="28"/>
          <w:szCs w:val="28"/>
          <w:lang w:val="vi-VN"/>
        </w:rPr>
        <w:t xml:space="preserve">h) Các bản vẽ thiết kế đô thị: </w:t>
      </w:r>
      <w:r w:rsidR="008F2968">
        <w:rPr>
          <w:rFonts w:ascii="Times New Roman" w:hAnsi="Times New Roman"/>
          <w:bCs/>
          <w:color w:val="000000" w:themeColor="text1"/>
          <w:sz w:val="28"/>
          <w:szCs w:val="28"/>
        </w:rPr>
        <w:t>t</w:t>
      </w:r>
      <w:r w:rsidRPr="00E75CE3">
        <w:rPr>
          <w:rFonts w:ascii="Times New Roman" w:hAnsi="Times New Roman"/>
          <w:bCs/>
          <w:color w:val="000000" w:themeColor="text1"/>
          <w:sz w:val="28"/>
          <w:szCs w:val="28"/>
          <w:lang w:val="vi-VN"/>
        </w:rPr>
        <w:t>hực hiện theo quy định tại Thông tư số </w:t>
      </w:r>
      <w:bookmarkStart w:id="4" w:name="tvpllink_kgubdclqng_5"/>
      <w:r w:rsidRPr="00E75CE3">
        <w:rPr>
          <w:rFonts w:ascii="Times New Roman" w:hAnsi="Times New Roman"/>
          <w:bCs/>
          <w:color w:val="000000" w:themeColor="text1"/>
          <w:sz w:val="28"/>
          <w:szCs w:val="28"/>
          <w:lang w:val="vi-VN"/>
        </w:rPr>
        <w:fldChar w:fldCharType="begin"/>
      </w:r>
      <w:r w:rsidRPr="00E75CE3">
        <w:rPr>
          <w:rFonts w:ascii="Times New Roman" w:hAnsi="Times New Roman"/>
          <w:bCs/>
          <w:color w:val="000000" w:themeColor="text1"/>
          <w:sz w:val="28"/>
          <w:szCs w:val="28"/>
          <w:lang w:val="vi-VN"/>
        </w:rPr>
        <w:instrText xml:space="preserve"> HYPERLINK "https://thuvienphapluat.vn/van-ban/xay-dung-do-thi/thong-tu-06-2013-tt-bxd-huong-dan-noi-dung-thiet-ke-do-thi-187675.aspx" \t "_blank" </w:instrText>
      </w:r>
      <w:r w:rsidRPr="00E75CE3">
        <w:rPr>
          <w:rFonts w:ascii="Times New Roman" w:hAnsi="Times New Roman"/>
          <w:bCs/>
          <w:color w:val="000000" w:themeColor="text1"/>
          <w:sz w:val="28"/>
          <w:szCs w:val="28"/>
          <w:lang w:val="vi-VN"/>
        </w:rPr>
        <w:fldChar w:fldCharType="separate"/>
      </w:r>
      <w:r w:rsidRPr="00E75CE3">
        <w:rPr>
          <w:rFonts w:ascii="Times New Roman" w:hAnsi="Times New Roman"/>
          <w:bCs/>
          <w:color w:val="000000" w:themeColor="text1"/>
          <w:sz w:val="28"/>
          <w:szCs w:val="28"/>
          <w:lang w:val="vi-VN"/>
        </w:rPr>
        <w:t>06/2013/TT-BXD</w:t>
      </w:r>
      <w:r w:rsidRPr="00E75CE3">
        <w:rPr>
          <w:rFonts w:ascii="Times New Roman" w:hAnsi="Times New Roman"/>
          <w:bCs/>
          <w:color w:val="000000" w:themeColor="text1"/>
          <w:sz w:val="28"/>
          <w:szCs w:val="28"/>
          <w:lang w:val="vi-VN"/>
        </w:rPr>
        <w:fldChar w:fldCharType="end"/>
      </w:r>
      <w:bookmarkEnd w:id="4"/>
      <w:r w:rsidR="00295321" w:rsidRPr="00E75CE3">
        <w:rPr>
          <w:rFonts w:ascii="Times New Roman" w:hAnsi="Times New Roman"/>
          <w:bCs/>
          <w:color w:val="000000" w:themeColor="text1"/>
          <w:sz w:val="28"/>
          <w:szCs w:val="28"/>
        </w:rPr>
        <w:t xml:space="preserve"> ngày 13/5/2013 của Bộ trưởng Bộ Xây dựng</w:t>
      </w:r>
      <w:r w:rsidRPr="00E75CE3">
        <w:rPr>
          <w:rFonts w:ascii="Times New Roman" w:hAnsi="Times New Roman"/>
          <w:bCs/>
          <w:color w:val="000000" w:themeColor="text1"/>
          <w:sz w:val="28"/>
          <w:szCs w:val="28"/>
          <w:lang w:val="vi-VN"/>
        </w:rPr>
        <w:t>.</w:t>
      </w:r>
    </w:p>
    <w:p w14:paraId="373D7600" w14:textId="77777777" w:rsidR="007A5848" w:rsidRPr="00E75CE3" w:rsidRDefault="00523EDD" w:rsidP="008F2968">
      <w:pPr>
        <w:widowControl w:val="0"/>
        <w:spacing w:before="60" w:after="60" w:line="240" w:lineRule="auto"/>
        <w:ind w:firstLine="709"/>
        <w:jc w:val="both"/>
        <w:rPr>
          <w:rFonts w:ascii="Times New Roman" w:hAnsi="Times New Roman"/>
          <w:bCs/>
          <w:color w:val="000000" w:themeColor="text1"/>
          <w:sz w:val="28"/>
          <w:szCs w:val="28"/>
          <w:lang w:val="vi-VN"/>
        </w:rPr>
      </w:pPr>
      <w:r w:rsidRPr="00E75CE3">
        <w:rPr>
          <w:rFonts w:ascii="Times New Roman" w:hAnsi="Times New Roman"/>
          <w:bCs/>
          <w:color w:val="000000" w:themeColor="text1"/>
          <w:sz w:val="28"/>
          <w:szCs w:val="28"/>
          <w:lang w:val="vi-VN"/>
        </w:rPr>
        <w:t>10</w:t>
      </w:r>
      <w:r w:rsidR="007A5848" w:rsidRPr="00E75CE3">
        <w:rPr>
          <w:rFonts w:ascii="Times New Roman" w:hAnsi="Times New Roman"/>
          <w:bCs/>
          <w:color w:val="000000" w:themeColor="text1"/>
          <w:sz w:val="28"/>
          <w:szCs w:val="28"/>
          <w:lang w:val="vi-VN"/>
        </w:rPr>
        <w:t>.2. Thuyết minh bao gồm các nội dung:</w:t>
      </w:r>
    </w:p>
    <w:p w14:paraId="4BE4C1BB" w14:textId="77777777" w:rsidR="007A5848" w:rsidRPr="00E75CE3" w:rsidRDefault="007A5848" w:rsidP="008F2968">
      <w:pPr>
        <w:widowControl w:val="0"/>
        <w:spacing w:before="60" w:after="60" w:line="240" w:lineRule="auto"/>
        <w:ind w:firstLine="709"/>
        <w:jc w:val="both"/>
        <w:rPr>
          <w:rFonts w:ascii="Times New Roman" w:hAnsi="Times New Roman"/>
          <w:bCs/>
          <w:color w:val="000000" w:themeColor="text1"/>
          <w:sz w:val="28"/>
          <w:szCs w:val="28"/>
          <w:lang w:val="vi-VN"/>
        </w:rPr>
      </w:pPr>
      <w:r w:rsidRPr="00E75CE3">
        <w:rPr>
          <w:rFonts w:ascii="Times New Roman" w:hAnsi="Times New Roman"/>
          <w:bCs/>
          <w:color w:val="000000" w:themeColor="text1"/>
          <w:sz w:val="28"/>
          <w:szCs w:val="28"/>
          <w:lang w:val="vi-VN"/>
        </w:rPr>
        <w:t>a) Phân tích vị trí, đánh giá điều kiện tự nhiên; hiện trạng dân số, sử dụng đất, kiến trúc cảnh quan, hạ tầng xã hội, hạ tầng kỹ thuật và môi trường. Đánh giá công tác quản lý, triển khai thực hiện theo quy hoạch được duyệt về phát triển không gian, sử dụng đất, hạ tầng kỹ thuật; so sánh, đối chiếu với định hướng và chỉ tiêu tại quy hoạch đã được phê duyệt (nếu có); đánh giá hiện trạng đô thị theo các tiêu chuẩn, tiêu chí phân loại đô thị. Đánh giá hiện trạng các chương trình, dự án đầu tư phát triển đang được triển khai thực hiện trên địa bàn. Xác định các vấn đề cơ bản cần giải quyết.</w:t>
      </w:r>
    </w:p>
    <w:p w14:paraId="21E8F3B5" w14:textId="77777777" w:rsidR="007A5848" w:rsidRPr="00E75CE3" w:rsidRDefault="007A5848" w:rsidP="008F2968">
      <w:pPr>
        <w:widowControl w:val="0"/>
        <w:spacing w:before="60" w:after="60" w:line="240" w:lineRule="auto"/>
        <w:ind w:firstLine="709"/>
        <w:jc w:val="both"/>
        <w:rPr>
          <w:rFonts w:ascii="Times New Roman" w:hAnsi="Times New Roman"/>
          <w:bCs/>
          <w:color w:val="000000" w:themeColor="text1"/>
          <w:sz w:val="28"/>
          <w:szCs w:val="28"/>
          <w:lang w:val="vi-VN"/>
        </w:rPr>
      </w:pPr>
      <w:r w:rsidRPr="00E75CE3">
        <w:rPr>
          <w:rFonts w:ascii="Times New Roman" w:hAnsi="Times New Roman"/>
          <w:bCs/>
          <w:color w:val="000000" w:themeColor="text1"/>
          <w:sz w:val="28"/>
          <w:szCs w:val="28"/>
          <w:lang w:val="vi-VN"/>
        </w:rPr>
        <w:t>b) Xác định mục tiêu, tính chất và động lực phát triển của đô thị.</w:t>
      </w:r>
    </w:p>
    <w:p w14:paraId="00DA3941" w14:textId="77777777" w:rsidR="007A5848" w:rsidRPr="00E75CE3" w:rsidRDefault="007A5848" w:rsidP="008F2968">
      <w:pPr>
        <w:widowControl w:val="0"/>
        <w:spacing w:before="60" w:after="60" w:line="240" w:lineRule="auto"/>
        <w:ind w:firstLine="709"/>
        <w:jc w:val="both"/>
        <w:rPr>
          <w:rFonts w:ascii="Times New Roman" w:hAnsi="Times New Roman"/>
          <w:bCs/>
          <w:color w:val="000000" w:themeColor="text1"/>
          <w:sz w:val="28"/>
          <w:szCs w:val="28"/>
          <w:lang w:val="vi-VN"/>
        </w:rPr>
      </w:pPr>
      <w:r w:rsidRPr="00E75CE3">
        <w:rPr>
          <w:rFonts w:ascii="Times New Roman" w:hAnsi="Times New Roman"/>
          <w:bCs/>
          <w:color w:val="000000" w:themeColor="text1"/>
          <w:sz w:val="28"/>
          <w:szCs w:val="28"/>
          <w:lang w:val="vi-VN"/>
        </w:rPr>
        <w:t>c) Xác định các chỉ tiêu kinh tế - kỹ thuật đối với đô thị và từng khu vực chức năng.</w:t>
      </w:r>
    </w:p>
    <w:p w14:paraId="4ED32590" w14:textId="21EE760D" w:rsidR="007A5848" w:rsidRPr="00E75CE3" w:rsidRDefault="007A5848" w:rsidP="008F2968">
      <w:pPr>
        <w:widowControl w:val="0"/>
        <w:spacing w:before="60" w:after="60" w:line="240" w:lineRule="auto"/>
        <w:ind w:firstLine="709"/>
        <w:jc w:val="both"/>
        <w:rPr>
          <w:rFonts w:ascii="Times New Roman" w:hAnsi="Times New Roman"/>
          <w:bCs/>
          <w:color w:val="000000" w:themeColor="text1"/>
          <w:sz w:val="28"/>
          <w:szCs w:val="28"/>
          <w:lang w:val="vi-VN"/>
        </w:rPr>
      </w:pPr>
      <w:r w:rsidRPr="00E75CE3">
        <w:rPr>
          <w:rFonts w:ascii="Times New Roman" w:hAnsi="Times New Roman"/>
          <w:bCs/>
          <w:color w:val="000000" w:themeColor="text1"/>
          <w:sz w:val="28"/>
          <w:szCs w:val="28"/>
          <w:lang w:val="vi-VN"/>
        </w:rPr>
        <w:t>Đánh giá, dự báo các tác động của điều kiện tự nhiên, kinh tế - xã hội</w:t>
      </w:r>
      <w:r w:rsidR="00295321" w:rsidRPr="00E75CE3">
        <w:rPr>
          <w:rFonts w:ascii="Times New Roman" w:hAnsi="Times New Roman"/>
          <w:bCs/>
          <w:color w:val="000000" w:themeColor="text1"/>
          <w:sz w:val="28"/>
          <w:szCs w:val="28"/>
        </w:rPr>
        <w:t xml:space="preserve">; </w:t>
      </w:r>
      <w:r w:rsidRPr="00E75CE3">
        <w:rPr>
          <w:rFonts w:ascii="Times New Roman" w:hAnsi="Times New Roman"/>
          <w:bCs/>
          <w:color w:val="000000" w:themeColor="text1"/>
          <w:sz w:val="28"/>
          <w:szCs w:val="28"/>
          <w:lang w:val="vi-VN"/>
        </w:rPr>
        <w:t>quy hoạch tính, quy hoạch huyện và quy hoạch có tính chất kỹ thuật chuyên ngành (nếu có) đã được phê duyệt đến định hướng phát triển của đô thị. Dự báo các chỉ tiêu phát triển: quy mô dân số, đất đai, hạ tầng xã hội, hạ tầng kỹ thuật đối với đô thị và các khu vực chức năng của đô thị.</w:t>
      </w:r>
    </w:p>
    <w:p w14:paraId="1554F2F0" w14:textId="59B38F8F" w:rsidR="007A5848" w:rsidRPr="00E75CE3" w:rsidRDefault="007A5848" w:rsidP="008F2968">
      <w:pPr>
        <w:widowControl w:val="0"/>
        <w:spacing w:before="60" w:after="60" w:line="240" w:lineRule="auto"/>
        <w:ind w:firstLine="709"/>
        <w:jc w:val="both"/>
        <w:rPr>
          <w:rFonts w:ascii="Times New Roman" w:hAnsi="Times New Roman"/>
          <w:bCs/>
          <w:color w:val="000000" w:themeColor="text1"/>
          <w:sz w:val="28"/>
          <w:szCs w:val="28"/>
          <w:lang w:val="vi-VN"/>
        </w:rPr>
      </w:pPr>
      <w:r w:rsidRPr="00E75CE3">
        <w:rPr>
          <w:rFonts w:ascii="Times New Roman" w:hAnsi="Times New Roman"/>
          <w:bCs/>
          <w:color w:val="000000" w:themeColor="text1"/>
          <w:sz w:val="28"/>
          <w:szCs w:val="28"/>
          <w:lang w:val="vi-VN"/>
        </w:rPr>
        <w:t xml:space="preserve">d) Định hướng phát triển không gian đô thị: </w:t>
      </w:r>
      <w:r w:rsidR="008F2968">
        <w:rPr>
          <w:rFonts w:ascii="Times New Roman" w:hAnsi="Times New Roman"/>
          <w:bCs/>
          <w:color w:val="000000" w:themeColor="text1"/>
          <w:sz w:val="28"/>
          <w:szCs w:val="28"/>
        </w:rPr>
        <w:t>n</w:t>
      </w:r>
      <w:r w:rsidRPr="00E75CE3">
        <w:rPr>
          <w:rFonts w:ascii="Times New Roman" w:hAnsi="Times New Roman"/>
          <w:bCs/>
          <w:color w:val="000000" w:themeColor="text1"/>
          <w:sz w:val="28"/>
          <w:szCs w:val="28"/>
          <w:lang w:val="vi-VN"/>
        </w:rPr>
        <w:t>ội dung theo quy định tại </w:t>
      </w:r>
      <w:bookmarkStart w:id="5" w:name="dc_12"/>
      <w:r w:rsidRPr="00E75CE3">
        <w:rPr>
          <w:rFonts w:ascii="Times New Roman" w:hAnsi="Times New Roman"/>
          <w:bCs/>
          <w:color w:val="000000" w:themeColor="text1"/>
          <w:sz w:val="28"/>
          <w:szCs w:val="28"/>
          <w:lang w:val="vi-VN"/>
        </w:rPr>
        <w:t>khoản 4 Điều 17 Nghị định số 37/2010/NĐ-CP</w:t>
      </w:r>
      <w:bookmarkEnd w:id="5"/>
      <w:r w:rsidRPr="00E75CE3">
        <w:rPr>
          <w:rFonts w:ascii="Times New Roman" w:hAnsi="Times New Roman"/>
          <w:bCs/>
          <w:color w:val="000000" w:themeColor="text1"/>
          <w:sz w:val="28"/>
          <w:szCs w:val="28"/>
          <w:lang w:val="vi-VN"/>
        </w:rPr>
        <w:t>.</w:t>
      </w:r>
    </w:p>
    <w:p w14:paraId="76F89629" w14:textId="3BE8325E" w:rsidR="007A5848" w:rsidRPr="00E75CE3" w:rsidRDefault="007A5848" w:rsidP="008F2968">
      <w:pPr>
        <w:widowControl w:val="0"/>
        <w:spacing w:before="60" w:after="60" w:line="240" w:lineRule="auto"/>
        <w:ind w:firstLine="709"/>
        <w:jc w:val="both"/>
        <w:rPr>
          <w:rFonts w:ascii="Times New Roman" w:hAnsi="Times New Roman"/>
          <w:bCs/>
          <w:color w:val="000000" w:themeColor="text1"/>
          <w:sz w:val="28"/>
          <w:szCs w:val="28"/>
          <w:lang w:val="vi-VN"/>
        </w:rPr>
      </w:pPr>
      <w:r w:rsidRPr="00E75CE3">
        <w:rPr>
          <w:rFonts w:ascii="Times New Roman" w:hAnsi="Times New Roman"/>
          <w:bCs/>
          <w:color w:val="000000" w:themeColor="text1"/>
          <w:sz w:val="28"/>
          <w:szCs w:val="28"/>
          <w:lang w:val="vi-VN"/>
        </w:rPr>
        <w:t xml:space="preserve">đ) Định hướng quy hoạch sử dụng đất đô thị theo các giai đoạn quy hoạch. </w:t>
      </w:r>
      <w:r w:rsidR="008F2968">
        <w:rPr>
          <w:rFonts w:ascii="Times New Roman" w:hAnsi="Times New Roman"/>
          <w:bCs/>
          <w:color w:val="000000" w:themeColor="text1"/>
          <w:sz w:val="28"/>
          <w:szCs w:val="28"/>
        </w:rPr>
        <w:t>x</w:t>
      </w:r>
      <w:r w:rsidRPr="00E75CE3">
        <w:rPr>
          <w:rFonts w:ascii="Times New Roman" w:hAnsi="Times New Roman"/>
          <w:bCs/>
          <w:color w:val="000000" w:themeColor="text1"/>
          <w:sz w:val="28"/>
          <w:szCs w:val="28"/>
          <w:lang w:val="vi-VN"/>
        </w:rPr>
        <w:t xml:space="preserve">ác định quy mô các chức năng sử dụng đất theo quy định tại Phụ lục IV của </w:t>
      </w:r>
      <w:r w:rsidR="00905B51" w:rsidRPr="00E75CE3">
        <w:rPr>
          <w:rFonts w:ascii="Times New Roman" w:hAnsi="Times New Roman"/>
          <w:bCs/>
          <w:color w:val="000000" w:themeColor="text1"/>
          <w:sz w:val="28"/>
          <w:szCs w:val="28"/>
          <w:lang w:val="vi-VN"/>
        </w:rPr>
        <w:t>Thông tư số 04/2022/TT-BXD ngày 24/10/2022 của Bộ Xây dựng</w:t>
      </w:r>
      <w:r w:rsidRPr="00E75CE3">
        <w:rPr>
          <w:rFonts w:ascii="Times New Roman" w:hAnsi="Times New Roman"/>
          <w:bCs/>
          <w:color w:val="000000" w:themeColor="text1"/>
          <w:sz w:val="28"/>
          <w:szCs w:val="28"/>
          <w:lang w:val="vi-VN"/>
        </w:rPr>
        <w:t>.</w:t>
      </w:r>
    </w:p>
    <w:p w14:paraId="39A58CD8" w14:textId="3616A2F2" w:rsidR="007A5848" w:rsidRPr="008F2968" w:rsidRDefault="007A5848" w:rsidP="008F2968">
      <w:pPr>
        <w:widowControl w:val="0"/>
        <w:spacing w:before="60" w:after="60" w:line="240" w:lineRule="auto"/>
        <w:ind w:firstLine="709"/>
        <w:jc w:val="both"/>
        <w:rPr>
          <w:rFonts w:ascii="Times New Roman" w:hAnsi="Times New Roman"/>
          <w:bCs/>
          <w:color w:val="000000" w:themeColor="text1"/>
          <w:spacing w:val="-4"/>
          <w:sz w:val="28"/>
          <w:szCs w:val="28"/>
          <w:lang w:val="vi-VN"/>
        </w:rPr>
      </w:pPr>
      <w:r w:rsidRPr="008F2968">
        <w:rPr>
          <w:rFonts w:ascii="Times New Roman" w:hAnsi="Times New Roman"/>
          <w:bCs/>
          <w:color w:val="000000" w:themeColor="text1"/>
          <w:spacing w:val="-4"/>
          <w:sz w:val="28"/>
          <w:szCs w:val="28"/>
          <w:lang w:val="vi-VN"/>
        </w:rPr>
        <w:t xml:space="preserve">e) Thiết kế đô thị: </w:t>
      </w:r>
      <w:r w:rsidR="008F2968" w:rsidRPr="008F2968">
        <w:rPr>
          <w:rFonts w:ascii="Times New Roman" w:hAnsi="Times New Roman"/>
          <w:bCs/>
          <w:color w:val="000000" w:themeColor="text1"/>
          <w:spacing w:val="-4"/>
          <w:sz w:val="28"/>
          <w:szCs w:val="28"/>
        </w:rPr>
        <w:t>t</w:t>
      </w:r>
      <w:r w:rsidRPr="008F2968">
        <w:rPr>
          <w:rFonts w:ascii="Times New Roman" w:hAnsi="Times New Roman"/>
          <w:bCs/>
          <w:color w:val="000000" w:themeColor="text1"/>
          <w:spacing w:val="-4"/>
          <w:sz w:val="28"/>
          <w:szCs w:val="28"/>
          <w:lang w:val="vi-VN"/>
        </w:rPr>
        <w:t>hực hiện theo quy định tại Thông tư số </w:t>
      </w:r>
      <w:bookmarkStart w:id="6" w:name="tvpllink_kgubdclqng_6"/>
      <w:r w:rsidRPr="008F2968">
        <w:rPr>
          <w:rFonts w:ascii="Times New Roman" w:hAnsi="Times New Roman"/>
          <w:bCs/>
          <w:color w:val="000000" w:themeColor="text1"/>
          <w:spacing w:val="-4"/>
          <w:sz w:val="28"/>
          <w:szCs w:val="28"/>
          <w:lang w:val="vi-VN"/>
        </w:rPr>
        <w:fldChar w:fldCharType="begin"/>
      </w:r>
      <w:r w:rsidRPr="008F2968">
        <w:rPr>
          <w:rFonts w:ascii="Times New Roman" w:hAnsi="Times New Roman"/>
          <w:bCs/>
          <w:color w:val="000000" w:themeColor="text1"/>
          <w:spacing w:val="-4"/>
          <w:sz w:val="28"/>
          <w:szCs w:val="28"/>
          <w:lang w:val="vi-VN"/>
        </w:rPr>
        <w:instrText xml:space="preserve"> HYPERLINK "https://thuvienphapluat.vn/van-ban/xay-dung-do-thi/thong-tu-06-2013-tt-bxd-huong-dan-noi-dung-thiet-ke-do-thi-187675.aspx" \t "_blank" </w:instrText>
      </w:r>
      <w:r w:rsidRPr="008F2968">
        <w:rPr>
          <w:rFonts w:ascii="Times New Roman" w:hAnsi="Times New Roman"/>
          <w:bCs/>
          <w:color w:val="000000" w:themeColor="text1"/>
          <w:spacing w:val="-4"/>
          <w:sz w:val="28"/>
          <w:szCs w:val="28"/>
          <w:lang w:val="vi-VN"/>
        </w:rPr>
        <w:fldChar w:fldCharType="separate"/>
      </w:r>
      <w:r w:rsidRPr="008F2968">
        <w:rPr>
          <w:rFonts w:ascii="Times New Roman" w:hAnsi="Times New Roman"/>
          <w:bCs/>
          <w:color w:val="000000" w:themeColor="text1"/>
          <w:spacing w:val="-4"/>
          <w:sz w:val="28"/>
          <w:szCs w:val="28"/>
          <w:lang w:val="vi-VN"/>
        </w:rPr>
        <w:t>06/2013/TT-BXD</w:t>
      </w:r>
      <w:r w:rsidRPr="008F2968">
        <w:rPr>
          <w:rFonts w:ascii="Times New Roman" w:hAnsi="Times New Roman"/>
          <w:bCs/>
          <w:color w:val="000000" w:themeColor="text1"/>
          <w:spacing w:val="-4"/>
          <w:sz w:val="28"/>
          <w:szCs w:val="28"/>
          <w:lang w:val="vi-VN"/>
        </w:rPr>
        <w:fldChar w:fldCharType="end"/>
      </w:r>
      <w:bookmarkEnd w:id="6"/>
      <w:r w:rsidRPr="008F2968">
        <w:rPr>
          <w:rFonts w:ascii="Times New Roman" w:hAnsi="Times New Roman"/>
          <w:bCs/>
          <w:color w:val="000000" w:themeColor="text1"/>
          <w:spacing w:val="-4"/>
          <w:sz w:val="28"/>
          <w:szCs w:val="28"/>
          <w:lang w:val="vi-VN"/>
        </w:rPr>
        <w:t>.</w:t>
      </w:r>
    </w:p>
    <w:p w14:paraId="1F190E51" w14:textId="5312E8BF" w:rsidR="007A5848" w:rsidRPr="00E75CE3" w:rsidRDefault="007A5848" w:rsidP="008F2968">
      <w:pPr>
        <w:widowControl w:val="0"/>
        <w:spacing w:before="60" w:after="60" w:line="240" w:lineRule="auto"/>
        <w:ind w:firstLine="709"/>
        <w:jc w:val="both"/>
        <w:rPr>
          <w:rFonts w:ascii="Times New Roman" w:hAnsi="Times New Roman"/>
          <w:bCs/>
          <w:color w:val="000000" w:themeColor="text1"/>
          <w:sz w:val="28"/>
          <w:szCs w:val="28"/>
          <w:lang w:val="vi-VN"/>
        </w:rPr>
      </w:pPr>
      <w:r w:rsidRPr="00E75CE3">
        <w:rPr>
          <w:rFonts w:ascii="Times New Roman" w:hAnsi="Times New Roman"/>
          <w:bCs/>
          <w:color w:val="000000" w:themeColor="text1"/>
          <w:sz w:val="28"/>
          <w:szCs w:val="28"/>
          <w:lang w:val="vi-VN"/>
        </w:rPr>
        <w:t xml:space="preserve">g) Định hướng phát triển hạ tầng kỹ thuật đô thị gồm: </w:t>
      </w:r>
      <w:r w:rsidR="008F2968">
        <w:rPr>
          <w:rFonts w:ascii="Times New Roman" w:hAnsi="Times New Roman"/>
          <w:bCs/>
          <w:color w:val="000000" w:themeColor="text1"/>
          <w:sz w:val="28"/>
          <w:szCs w:val="28"/>
        </w:rPr>
        <w:t>g</w:t>
      </w:r>
      <w:r w:rsidRPr="00E75CE3">
        <w:rPr>
          <w:rFonts w:ascii="Times New Roman" w:hAnsi="Times New Roman"/>
          <w:bCs/>
          <w:color w:val="000000" w:themeColor="text1"/>
          <w:sz w:val="28"/>
          <w:szCs w:val="28"/>
          <w:lang w:val="vi-VN"/>
        </w:rPr>
        <w:t>iao thông, cao độ nền và thoát nước mưa, cung cấp năng lượng, viễn thông, cấp nước, thoát nước thải, quản lý chất thải rắn và nghĩa trang theo nội dung quy định tại </w:t>
      </w:r>
      <w:bookmarkStart w:id="7" w:name="dc_13"/>
      <w:r w:rsidRPr="00E75CE3">
        <w:rPr>
          <w:rFonts w:ascii="Times New Roman" w:hAnsi="Times New Roman"/>
          <w:bCs/>
          <w:color w:val="000000" w:themeColor="text1"/>
          <w:sz w:val="28"/>
          <w:szCs w:val="28"/>
          <w:lang w:val="vi-VN"/>
        </w:rPr>
        <w:t>khoản 5 Điều 17 Nghị định số 37/2010/NĐ-CP</w:t>
      </w:r>
      <w:bookmarkEnd w:id="7"/>
      <w:r w:rsidRPr="00E75CE3">
        <w:rPr>
          <w:rFonts w:ascii="Times New Roman" w:hAnsi="Times New Roman"/>
          <w:bCs/>
          <w:color w:val="000000" w:themeColor="text1"/>
          <w:sz w:val="28"/>
          <w:szCs w:val="28"/>
          <w:lang w:val="vi-VN"/>
        </w:rPr>
        <w:t>.</w:t>
      </w:r>
    </w:p>
    <w:p w14:paraId="1F46F6B8" w14:textId="77777777" w:rsidR="007A5848" w:rsidRPr="00E75CE3" w:rsidRDefault="007A5848" w:rsidP="008F2968">
      <w:pPr>
        <w:widowControl w:val="0"/>
        <w:spacing w:before="60" w:after="60" w:line="240" w:lineRule="auto"/>
        <w:ind w:firstLine="709"/>
        <w:jc w:val="both"/>
        <w:rPr>
          <w:rFonts w:ascii="Times New Roman" w:hAnsi="Times New Roman"/>
          <w:bCs/>
          <w:color w:val="000000" w:themeColor="text1"/>
          <w:sz w:val="28"/>
          <w:szCs w:val="28"/>
          <w:lang w:val="vi-VN"/>
        </w:rPr>
      </w:pPr>
      <w:r w:rsidRPr="00E75CE3">
        <w:rPr>
          <w:rFonts w:ascii="Times New Roman" w:hAnsi="Times New Roman"/>
          <w:bCs/>
          <w:color w:val="000000" w:themeColor="text1"/>
          <w:sz w:val="28"/>
          <w:szCs w:val="28"/>
          <w:lang w:val="vi-VN"/>
        </w:rPr>
        <w:t>h) Đề xuất các giải pháp bảo vệ môi trường.</w:t>
      </w:r>
    </w:p>
    <w:p w14:paraId="0073BAA7" w14:textId="6C13B383" w:rsidR="007A5848" w:rsidRPr="00E75CE3" w:rsidRDefault="007A5848" w:rsidP="008F2968">
      <w:pPr>
        <w:widowControl w:val="0"/>
        <w:spacing w:before="60" w:after="60" w:line="240" w:lineRule="auto"/>
        <w:ind w:firstLine="709"/>
        <w:jc w:val="both"/>
        <w:rPr>
          <w:rFonts w:ascii="Times New Roman" w:hAnsi="Times New Roman"/>
          <w:bCs/>
          <w:color w:val="000000" w:themeColor="text1"/>
          <w:sz w:val="28"/>
          <w:szCs w:val="28"/>
          <w:lang w:val="vi-VN"/>
        </w:rPr>
      </w:pPr>
      <w:r w:rsidRPr="00E75CE3">
        <w:rPr>
          <w:rFonts w:ascii="Times New Roman" w:hAnsi="Times New Roman"/>
          <w:bCs/>
          <w:color w:val="000000" w:themeColor="text1"/>
          <w:sz w:val="28"/>
          <w:szCs w:val="28"/>
          <w:lang w:val="vi-VN"/>
        </w:rPr>
        <w:t xml:space="preserve">i) Đề xuất chương trình, dự án ưu tiên: </w:t>
      </w:r>
      <w:r w:rsidR="008F2968">
        <w:rPr>
          <w:rFonts w:ascii="Times New Roman" w:hAnsi="Times New Roman"/>
          <w:bCs/>
          <w:color w:val="000000" w:themeColor="text1"/>
          <w:sz w:val="28"/>
          <w:szCs w:val="28"/>
        </w:rPr>
        <w:t>l</w:t>
      </w:r>
      <w:r w:rsidRPr="00E75CE3">
        <w:rPr>
          <w:rFonts w:ascii="Times New Roman" w:hAnsi="Times New Roman"/>
          <w:bCs/>
          <w:color w:val="000000" w:themeColor="text1"/>
          <w:sz w:val="28"/>
          <w:szCs w:val="28"/>
          <w:lang w:val="vi-VN"/>
        </w:rPr>
        <w:t>uận cứ và xác định chương trình, dự án ưu tiên đầu tư theo các giai đoạn quy hoạch; đề xuất, kiến nghị nguồn lực thực hiện.</w:t>
      </w:r>
    </w:p>
    <w:p w14:paraId="72CC48EB" w14:textId="16695B43" w:rsidR="009728AE" w:rsidRPr="00E75CE3" w:rsidRDefault="005B2E7D" w:rsidP="008F2968">
      <w:pPr>
        <w:widowControl w:val="0"/>
        <w:spacing w:before="60" w:after="60" w:line="240" w:lineRule="auto"/>
        <w:ind w:firstLine="709"/>
        <w:jc w:val="both"/>
        <w:rPr>
          <w:rFonts w:ascii="Times New Roman" w:hAnsi="Times New Roman"/>
          <w:bCs/>
          <w:color w:val="000000" w:themeColor="text1"/>
          <w:sz w:val="28"/>
          <w:szCs w:val="28"/>
          <w:lang w:val="vi-VN"/>
        </w:rPr>
      </w:pPr>
      <w:r>
        <w:rPr>
          <w:rFonts w:ascii="Times New Roman" w:hAnsi="Times New Roman"/>
          <w:bCs/>
          <w:color w:val="000000" w:themeColor="text1"/>
          <w:sz w:val="28"/>
          <w:szCs w:val="28"/>
        </w:rPr>
        <w:t>Các</w:t>
      </w:r>
      <w:r w:rsidR="009728AE" w:rsidRPr="00E75CE3">
        <w:rPr>
          <w:rFonts w:ascii="Times New Roman" w:hAnsi="Times New Roman"/>
          <w:bCs/>
          <w:color w:val="000000" w:themeColor="text1"/>
          <w:sz w:val="28"/>
          <w:szCs w:val="28"/>
          <w:lang w:val="vi-VN"/>
        </w:rPr>
        <w:t> bảng biểu thống kê, phụ lục tính toán, hình ảnh minh họa và hệ thống sơ đồ, bản vẽ khổ A3 với ký hiệu và ghi chú, được sắp xếp kèm theo nội dung cho từng phần của thuyết minh liên quan.</w:t>
      </w:r>
    </w:p>
    <w:p w14:paraId="22165EAD" w14:textId="3D3A7728" w:rsidR="009728AE" w:rsidRPr="00E75CE3" w:rsidRDefault="009728AE" w:rsidP="008F2968">
      <w:pPr>
        <w:widowControl w:val="0"/>
        <w:spacing w:before="60" w:after="60" w:line="240" w:lineRule="auto"/>
        <w:ind w:firstLine="709"/>
        <w:jc w:val="both"/>
        <w:rPr>
          <w:rFonts w:ascii="Times New Roman" w:hAnsi="Times New Roman"/>
          <w:bCs/>
          <w:color w:val="000000" w:themeColor="text1"/>
          <w:sz w:val="28"/>
          <w:szCs w:val="28"/>
          <w:lang w:val="vi-VN"/>
        </w:rPr>
      </w:pPr>
      <w:r w:rsidRPr="00E75CE3">
        <w:rPr>
          <w:rFonts w:ascii="Times New Roman" w:hAnsi="Times New Roman"/>
          <w:bCs/>
          <w:color w:val="000000" w:themeColor="text1"/>
          <w:sz w:val="28"/>
          <w:szCs w:val="28"/>
          <w:lang w:val="vi-VN"/>
        </w:rPr>
        <w:t xml:space="preserve">Phụ lục và bản vẽ kèm theo thuyết minh gồm: </w:t>
      </w:r>
      <w:r w:rsidR="008F2968">
        <w:rPr>
          <w:rFonts w:ascii="Times New Roman" w:hAnsi="Times New Roman"/>
          <w:bCs/>
          <w:color w:val="000000" w:themeColor="text1"/>
          <w:sz w:val="28"/>
          <w:szCs w:val="28"/>
        </w:rPr>
        <w:t>c</w:t>
      </w:r>
      <w:r w:rsidRPr="00E75CE3">
        <w:rPr>
          <w:rFonts w:ascii="Times New Roman" w:hAnsi="Times New Roman"/>
          <w:bCs/>
          <w:color w:val="000000" w:themeColor="text1"/>
          <w:sz w:val="28"/>
          <w:szCs w:val="28"/>
          <w:lang w:val="vi-VN"/>
        </w:rPr>
        <w:t>ác giải trình, giải thích, luận cứ bổ sung cho thuyết minh; bảng biểu, số liệu tính toán thể hiện kết quả nêu tại thuyết minh; bản vẽ khổ A3; văn bản pháp lý liên quan.</w:t>
      </w:r>
    </w:p>
    <w:p w14:paraId="4F3AE93D" w14:textId="77777777" w:rsidR="009728AE" w:rsidRPr="00E75CE3" w:rsidRDefault="009728AE" w:rsidP="008F2968">
      <w:pPr>
        <w:widowControl w:val="0"/>
        <w:spacing w:before="60" w:after="60" w:line="240" w:lineRule="auto"/>
        <w:ind w:firstLine="709"/>
        <w:jc w:val="both"/>
        <w:rPr>
          <w:rFonts w:ascii="Times New Roman" w:hAnsi="Times New Roman"/>
          <w:bCs/>
          <w:color w:val="000000" w:themeColor="text1"/>
          <w:sz w:val="28"/>
          <w:szCs w:val="28"/>
          <w:lang w:val="vi-VN"/>
        </w:rPr>
      </w:pPr>
      <w:r w:rsidRPr="00E75CE3">
        <w:rPr>
          <w:rFonts w:ascii="Times New Roman" w:hAnsi="Times New Roman"/>
          <w:bCs/>
          <w:color w:val="000000" w:themeColor="text1"/>
          <w:sz w:val="28"/>
          <w:szCs w:val="28"/>
        </w:rPr>
        <w:t>10.</w:t>
      </w:r>
      <w:r w:rsidR="00BF4293" w:rsidRPr="00E75CE3">
        <w:rPr>
          <w:rFonts w:ascii="Times New Roman" w:hAnsi="Times New Roman"/>
          <w:bCs/>
          <w:color w:val="000000" w:themeColor="text1"/>
          <w:sz w:val="28"/>
          <w:szCs w:val="28"/>
        </w:rPr>
        <w:t>3</w:t>
      </w:r>
      <w:r w:rsidR="00295321" w:rsidRPr="00E75CE3">
        <w:rPr>
          <w:rFonts w:ascii="Times New Roman" w:hAnsi="Times New Roman"/>
          <w:bCs/>
          <w:color w:val="000000" w:themeColor="text1"/>
          <w:sz w:val="28"/>
          <w:szCs w:val="28"/>
        </w:rPr>
        <w:t>.</w:t>
      </w:r>
      <w:r w:rsidRPr="00E75CE3">
        <w:rPr>
          <w:rFonts w:ascii="Times New Roman" w:hAnsi="Times New Roman"/>
          <w:bCs/>
          <w:color w:val="000000" w:themeColor="text1"/>
          <w:sz w:val="28"/>
          <w:szCs w:val="28"/>
          <w:lang w:val="vi-VN"/>
        </w:rPr>
        <w:t xml:space="preserve"> Quy định quản lý theo đồ án quy hoạch chung đô thị: Nội dung theo </w:t>
      </w:r>
      <w:r w:rsidRPr="00E75CE3">
        <w:rPr>
          <w:rFonts w:ascii="Times New Roman" w:hAnsi="Times New Roman"/>
          <w:bCs/>
          <w:color w:val="000000" w:themeColor="text1"/>
          <w:sz w:val="28"/>
          <w:szCs w:val="28"/>
          <w:lang w:val="vi-VN"/>
        </w:rPr>
        <w:lastRenderedPageBreak/>
        <w:t>quy định tại </w:t>
      </w:r>
      <w:bookmarkStart w:id="8" w:name="dc_14"/>
      <w:r w:rsidRPr="00E75CE3">
        <w:rPr>
          <w:rFonts w:ascii="Times New Roman" w:hAnsi="Times New Roman"/>
          <w:bCs/>
          <w:color w:val="000000" w:themeColor="text1"/>
          <w:sz w:val="28"/>
          <w:szCs w:val="28"/>
          <w:lang w:val="vi-VN"/>
        </w:rPr>
        <w:t>khoản 1 Điều 35 Luật Quy hoạch đô thị</w:t>
      </w:r>
      <w:bookmarkEnd w:id="8"/>
      <w:r w:rsidRPr="00E75CE3">
        <w:rPr>
          <w:rFonts w:ascii="Times New Roman" w:hAnsi="Times New Roman"/>
          <w:bCs/>
          <w:color w:val="000000" w:themeColor="text1"/>
          <w:sz w:val="28"/>
          <w:szCs w:val="28"/>
          <w:lang w:val="vi-VN"/>
        </w:rPr>
        <w:t> và phải có các bản vẽ khổ A3 kèm theo).</w:t>
      </w:r>
    </w:p>
    <w:p w14:paraId="2212B38F" w14:textId="77777777" w:rsidR="009728AE" w:rsidRPr="00E75CE3" w:rsidRDefault="00BF4293" w:rsidP="008F2968">
      <w:pPr>
        <w:widowControl w:val="0"/>
        <w:spacing w:before="60" w:after="60" w:line="240" w:lineRule="auto"/>
        <w:ind w:firstLine="709"/>
        <w:jc w:val="both"/>
        <w:rPr>
          <w:rFonts w:ascii="Times New Roman" w:hAnsi="Times New Roman"/>
          <w:bCs/>
          <w:color w:val="000000" w:themeColor="text1"/>
          <w:sz w:val="28"/>
          <w:szCs w:val="28"/>
          <w:lang w:val="vi-VN"/>
        </w:rPr>
      </w:pPr>
      <w:r w:rsidRPr="00E75CE3">
        <w:rPr>
          <w:rFonts w:ascii="Times New Roman" w:hAnsi="Times New Roman"/>
          <w:bCs/>
          <w:color w:val="000000" w:themeColor="text1"/>
          <w:sz w:val="28"/>
          <w:szCs w:val="28"/>
        </w:rPr>
        <w:t>10</w:t>
      </w:r>
      <w:r w:rsidR="009728AE" w:rsidRPr="00E75CE3">
        <w:rPr>
          <w:rFonts w:ascii="Times New Roman" w:hAnsi="Times New Roman"/>
          <w:bCs/>
          <w:color w:val="000000" w:themeColor="text1"/>
          <w:sz w:val="28"/>
          <w:szCs w:val="28"/>
          <w:lang w:val="vi-VN"/>
        </w:rPr>
        <w:t>.4</w:t>
      </w:r>
      <w:r w:rsidR="00295321" w:rsidRPr="00E75CE3">
        <w:rPr>
          <w:rFonts w:ascii="Times New Roman" w:hAnsi="Times New Roman"/>
          <w:bCs/>
          <w:color w:val="000000" w:themeColor="text1"/>
          <w:sz w:val="28"/>
          <w:szCs w:val="28"/>
        </w:rPr>
        <w:t xml:space="preserve">. </w:t>
      </w:r>
      <w:r w:rsidR="009728AE" w:rsidRPr="00E75CE3">
        <w:rPr>
          <w:rFonts w:ascii="Times New Roman" w:hAnsi="Times New Roman"/>
          <w:bCs/>
          <w:color w:val="000000" w:themeColor="text1"/>
          <w:sz w:val="28"/>
          <w:szCs w:val="28"/>
          <w:lang w:val="vi-VN"/>
        </w:rPr>
        <w:t>Dự thảo Tờ trình và dự thảo Quyết định phê duyệt đồ án quy hoạch.</w:t>
      </w:r>
    </w:p>
    <w:p w14:paraId="427F4C17" w14:textId="22EC9497" w:rsidR="00BE73E3" w:rsidRPr="00E75CE3" w:rsidRDefault="00BE73E3" w:rsidP="008F2968">
      <w:pPr>
        <w:widowControl w:val="0"/>
        <w:spacing w:before="60" w:after="60" w:line="240" w:lineRule="auto"/>
        <w:ind w:firstLine="709"/>
        <w:jc w:val="both"/>
        <w:rPr>
          <w:rFonts w:ascii="Times New Roman" w:eastAsia="Times New Roman" w:hAnsi="Times New Roman"/>
          <w:color w:val="000000" w:themeColor="text1"/>
          <w:sz w:val="28"/>
          <w:szCs w:val="28"/>
          <w:lang w:val="pt-BR"/>
        </w:rPr>
      </w:pPr>
      <w:r w:rsidRPr="00E75CE3">
        <w:rPr>
          <w:rFonts w:ascii="Times New Roman" w:eastAsia="Times New Roman" w:hAnsi="Times New Roman"/>
          <w:color w:val="000000" w:themeColor="text1"/>
          <w:sz w:val="28"/>
          <w:szCs w:val="28"/>
          <w:lang w:val="pt-BR"/>
        </w:rPr>
        <w:t xml:space="preserve">11. Tiến độ thực hiện: </w:t>
      </w:r>
      <w:bookmarkStart w:id="9" w:name="_Hlk175145300"/>
      <w:r w:rsidR="005B7B7C" w:rsidRPr="00E75CE3">
        <w:rPr>
          <w:rFonts w:ascii="Times New Roman" w:eastAsia="Times New Roman" w:hAnsi="Times New Roman"/>
          <w:color w:val="000000" w:themeColor="text1"/>
          <w:sz w:val="28"/>
          <w:szCs w:val="28"/>
          <w:lang w:val="pt-BR"/>
        </w:rPr>
        <w:t>Không quá 12</w:t>
      </w:r>
      <w:r w:rsidRPr="00E75CE3">
        <w:rPr>
          <w:rFonts w:ascii="Times New Roman" w:eastAsia="Times New Roman" w:hAnsi="Times New Roman"/>
          <w:color w:val="000000" w:themeColor="text1"/>
          <w:sz w:val="28"/>
          <w:szCs w:val="28"/>
          <w:lang w:val="pt-BR"/>
        </w:rPr>
        <w:t xml:space="preserve"> tháng</w:t>
      </w:r>
      <w:bookmarkEnd w:id="9"/>
      <w:r w:rsidR="00227556" w:rsidRPr="00E75CE3">
        <w:rPr>
          <w:rFonts w:ascii="Times New Roman" w:eastAsia="Times New Roman" w:hAnsi="Times New Roman"/>
          <w:color w:val="000000" w:themeColor="text1"/>
          <w:sz w:val="28"/>
          <w:szCs w:val="28"/>
          <w:lang w:val="pt-BR"/>
        </w:rPr>
        <w:t xml:space="preserve"> (tính từ ngày ký kết hợp đồng tư vấn).</w:t>
      </w:r>
    </w:p>
    <w:p w14:paraId="2896F1B6" w14:textId="1B63708F" w:rsidR="00BE73E3" w:rsidRPr="00E75CE3" w:rsidRDefault="00BE73E3" w:rsidP="008F2968">
      <w:pPr>
        <w:widowControl w:val="0"/>
        <w:spacing w:before="60" w:after="60" w:line="240" w:lineRule="auto"/>
        <w:ind w:firstLine="709"/>
        <w:jc w:val="both"/>
        <w:rPr>
          <w:rFonts w:ascii="Times New Roman" w:eastAsia="Times New Roman" w:hAnsi="Times New Roman"/>
          <w:color w:val="000000" w:themeColor="text1"/>
          <w:sz w:val="28"/>
          <w:szCs w:val="28"/>
          <w:lang w:val="pt-BR"/>
        </w:rPr>
      </w:pPr>
      <w:r w:rsidRPr="00E75CE3">
        <w:rPr>
          <w:rFonts w:ascii="Times New Roman" w:eastAsia="Times New Roman" w:hAnsi="Times New Roman"/>
          <w:color w:val="000000" w:themeColor="text1"/>
          <w:sz w:val="28"/>
          <w:szCs w:val="28"/>
          <w:lang w:val="pt-BR"/>
        </w:rPr>
        <w:t xml:space="preserve">12. Nguồn vốn: </w:t>
      </w:r>
      <w:r w:rsidR="00A11CE3" w:rsidRPr="00E75CE3">
        <w:rPr>
          <w:rFonts w:ascii="Times New Roman" w:eastAsia="Times New Roman" w:hAnsi="Times New Roman"/>
          <w:color w:val="000000" w:themeColor="text1"/>
          <w:sz w:val="28"/>
          <w:szCs w:val="28"/>
          <w:lang w:val="pt-BR"/>
        </w:rPr>
        <w:t>Ngân sách huyện và Chủ đầu tư huy động các nguồn hợp pháp khác.</w:t>
      </w:r>
    </w:p>
    <w:p w14:paraId="09FA4E40" w14:textId="03229AAB" w:rsidR="00295321" w:rsidRPr="00E75CE3" w:rsidRDefault="00E844FD" w:rsidP="008F2968">
      <w:pPr>
        <w:spacing w:before="60" w:after="60" w:line="240" w:lineRule="auto"/>
        <w:ind w:firstLine="709"/>
        <w:jc w:val="both"/>
        <w:rPr>
          <w:rFonts w:ascii="Times New Roman" w:eastAsia="Times New Roman" w:hAnsi="Times New Roman"/>
          <w:color w:val="000000" w:themeColor="text1"/>
          <w:sz w:val="28"/>
          <w:szCs w:val="28"/>
          <w:lang w:val="pt-BR"/>
        </w:rPr>
      </w:pPr>
      <w:r w:rsidRPr="00E75CE3">
        <w:rPr>
          <w:rFonts w:ascii="Times New Roman" w:eastAsia="Times New Roman" w:hAnsi="Times New Roman"/>
          <w:b/>
          <w:color w:val="000000" w:themeColor="text1"/>
          <w:sz w:val="28"/>
          <w:szCs w:val="28"/>
          <w:lang w:val="pt-BR"/>
        </w:rPr>
        <w:t xml:space="preserve">Điều 2. </w:t>
      </w:r>
      <w:r w:rsidRPr="00E75CE3">
        <w:rPr>
          <w:rFonts w:ascii="Times New Roman" w:eastAsia="Times New Roman" w:hAnsi="Times New Roman"/>
          <w:color w:val="000000" w:themeColor="text1"/>
          <w:sz w:val="28"/>
          <w:szCs w:val="28"/>
          <w:lang w:val="pt-BR"/>
        </w:rPr>
        <w:t xml:space="preserve">UBND huyện </w:t>
      </w:r>
      <w:r w:rsidR="00BE0CDD" w:rsidRPr="00E75CE3">
        <w:rPr>
          <w:rFonts w:ascii="Times New Roman" w:eastAsia="Times New Roman" w:hAnsi="Times New Roman"/>
          <w:color w:val="000000" w:themeColor="text1"/>
          <w:sz w:val="28"/>
          <w:szCs w:val="28"/>
          <w:lang w:val="pt-BR"/>
        </w:rPr>
        <w:t>Đức Thọ</w:t>
      </w:r>
      <w:r w:rsidRPr="00E75CE3">
        <w:rPr>
          <w:rFonts w:ascii="Times New Roman" w:eastAsia="Times New Roman" w:hAnsi="Times New Roman"/>
          <w:color w:val="000000" w:themeColor="text1"/>
          <w:sz w:val="28"/>
          <w:szCs w:val="28"/>
          <w:lang w:val="pt-BR"/>
        </w:rPr>
        <w:t xml:space="preserve"> </w:t>
      </w:r>
      <w:r w:rsidRPr="00E75CE3">
        <w:rPr>
          <w:rFonts w:ascii="Times New Roman" w:eastAsia="Times New Roman" w:hAnsi="Times New Roman"/>
          <w:i/>
          <w:iCs/>
          <w:color w:val="000000" w:themeColor="text1"/>
          <w:sz w:val="28"/>
          <w:szCs w:val="28"/>
          <w:lang w:val="pt-BR"/>
        </w:rPr>
        <w:t xml:space="preserve">(cơ quan </w:t>
      </w:r>
      <w:r w:rsidR="008F2968">
        <w:rPr>
          <w:rFonts w:ascii="Times New Roman" w:eastAsia="Times New Roman" w:hAnsi="Times New Roman"/>
          <w:i/>
          <w:iCs/>
          <w:color w:val="000000" w:themeColor="text1"/>
          <w:sz w:val="28"/>
          <w:szCs w:val="28"/>
          <w:lang w:val="pt-BR"/>
        </w:rPr>
        <w:t>đề xuất</w:t>
      </w:r>
      <w:r w:rsidRPr="00E75CE3">
        <w:rPr>
          <w:rFonts w:ascii="Times New Roman" w:eastAsia="Times New Roman" w:hAnsi="Times New Roman"/>
          <w:i/>
          <w:iCs/>
          <w:color w:val="000000" w:themeColor="text1"/>
          <w:sz w:val="28"/>
          <w:szCs w:val="28"/>
          <w:lang w:val="pt-BR"/>
        </w:rPr>
        <w:t>),</w:t>
      </w:r>
      <w:r w:rsidRPr="00E75CE3">
        <w:rPr>
          <w:rFonts w:ascii="Times New Roman" w:eastAsia="Times New Roman" w:hAnsi="Times New Roman"/>
          <w:color w:val="000000" w:themeColor="text1"/>
          <w:sz w:val="28"/>
          <w:szCs w:val="28"/>
          <w:lang w:val="pt-BR"/>
        </w:rPr>
        <w:t xml:space="preserve"> Sở Xây dựng </w:t>
      </w:r>
      <w:r w:rsidRPr="00E75CE3">
        <w:rPr>
          <w:rFonts w:ascii="Times New Roman" w:eastAsia="Times New Roman" w:hAnsi="Times New Roman"/>
          <w:i/>
          <w:iCs/>
          <w:color w:val="000000" w:themeColor="text1"/>
          <w:sz w:val="28"/>
          <w:szCs w:val="28"/>
          <w:lang w:val="pt-BR"/>
        </w:rPr>
        <w:t xml:space="preserve">(cơ quan thẩm định, </w:t>
      </w:r>
      <w:r w:rsidR="00DC63D6">
        <w:rPr>
          <w:rFonts w:ascii="Times New Roman" w:eastAsia="Times New Roman" w:hAnsi="Times New Roman"/>
          <w:i/>
          <w:iCs/>
          <w:color w:val="000000" w:themeColor="text1"/>
          <w:sz w:val="28"/>
          <w:szCs w:val="28"/>
          <w:lang w:val="pt-BR"/>
        </w:rPr>
        <w:t>tham mưu</w:t>
      </w:r>
      <w:r w:rsidRPr="00E75CE3">
        <w:rPr>
          <w:rFonts w:ascii="Times New Roman" w:eastAsia="Times New Roman" w:hAnsi="Times New Roman"/>
          <w:i/>
          <w:iCs/>
          <w:color w:val="000000" w:themeColor="text1"/>
          <w:sz w:val="28"/>
          <w:szCs w:val="28"/>
          <w:lang w:val="pt-BR"/>
        </w:rPr>
        <w:t>)</w:t>
      </w:r>
      <w:r w:rsidRPr="00E75CE3">
        <w:rPr>
          <w:rFonts w:ascii="Times New Roman" w:eastAsia="Times New Roman" w:hAnsi="Times New Roman"/>
          <w:color w:val="000000" w:themeColor="text1"/>
          <w:sz w:val="28"/>
          <w:szCs w:val="28"/>
          <w:lang w:val="pt-BR"/>
        </w:rPr>
        <w:t xml:space="preserve"> chịu trách nhiệm toàn diện trước pháp luật, UBND tỉnh, Chủ tịch UBND tỉnh và các cơ quan thanh tra, kiểm tra về tính chính xác của thông tin, số liệu báo cáo, nội dung thẩm định, sự phù hợp với các quy định của pháp luật đối với các nội dung trình tại các Văn bản nêu trên.</w:t>
      </w:r>
    </w:p>
    <w:p w14:paraId="62989E54" w14:textId="77777777" w:rsidR="003112B2" w:rsidRPr="00E75CE3" w:rsidRDefault="00C05177" w:rsidP="008F2968">
      <w:pPr>
        <w:spacing w:before="60" w:after="60" w:line="240" w:lineRule="auto"/>
        <w:ind w:firstLine="709"/>
        <w:jc w:val="both"/>
        <w:rPr>
          <w:rFonts w:ascii="Times New Roman" w:hAnsi="Times New Roman"/>
          <w:color w:val="000000" w:themeColor="text1"/>
          <w:sz w:val="28"/>
          <w:szCs w:val="28"/>
        </w:rPr>
      </w:pPr>
      <w:r w:rsidRPr="00E75CE3">
        <w:rPr>
          <w:rFonts w:ascii="Times New Roman" w:eastAsia="Times New Roman" w:hAnsi="Times New Roman"/>
          <w:b/>
          <w:color w:val="000000" w:themeColor="text1"/>
          <w:sz w:val="28"/>
          <w:szCs w:val="28"/>
          <w:lang w:val="pt-BR"/>
        </w:rPr>
        <w:t xml:space="preserve">Điều </w:t>
      </w:r>
      <w:r w:rsidR="00E844FD" w:rsidRPr="00E75CE3">
        <w:rPr>
          <w:rFonts w:ascii="Times New Roman" w:eastAsia="Times New Roman" w:hAnsi="Times New Roman"/>
          <w:b/>
          <w:color w:val="000000" w:themeColor="text1"/>
          <w:sz w:val="28"/>
          <w:szCs w:val="28"/>
          <w:lang w:val="pt-BR"/>
        </w:rPr>
        <w:t>3</w:t>
      </w:r>
      <w:r w:rsidRPr="00E75CE3">
        <w:rPr>
          <w:rFonts w:ascii="Times New Roman" w:eastAsia="Times New Roman" w:hAnsi="Times New Roman"/>
          <w:b/>
          <w:color w:val="000000" w:themeColor="text1"/>
          <w:sz w:val="28"/>
          <w:szCs w:val="28"/>
          <w:lang w:val="pt-BR"/>
        </w:rPr>
        <w:t>.</w:t>
      </w:r>
      <w:r w:rsidR="0057010A" w:rsidRPr="00E75CE3">
        <w:rPr>
          <w:rFonts w:ascii="Times New Roman" w:eastAsia="Times New Roman" w:hAnsi="Times New Roman"/>
          <w:b/>
          <w:color w:val="000000" w:themeColor="text1"/>
          <w:sz w:val="28"/>
          <w:szCs w:val="28"/>
          <w:lang w:val="pt-BR"/>
        </w:rPr>
        <w:t xml:space="preserve"> </w:t>
      </w:r>
      <w:r w:rsidR="00E844FD" w:rsidRPr="00E75CE3">
        <w:rPr>
          <w:rFonts w:ascii="Times New Roman" w:hAnsi="Times New Roman"/>
          <w:color w:val="000000" w:themeColor="text1"/>
          <w:sz w:val="28"/>
          <w:szCs w:val="28"/>
        </w:rPr>
        <w:t>Tổ chức thực hiện</w:t>
      </w:r>
      <w:r w:rsidR="00B94E29" w:rsidRPr="00E75CE3">
        <w:rPr>
          <w:rFonts w:ascii="Times New Roman" w:hAnsi="Times New Roman"/>
          <w:color w:val="000000" w:themeColor="text1"/>
          <w:sz w:val="28"/>
          <w:szCs w:val="28"/>
        </w:rPr>
        <w:t xml:space="preserve">  </w:t>
      </w:r>
    </w:p>
    <w:p w14:paraId="13FED562" w14:textId="168F4B0E" w:rsidR="001A0A4A" w:rsidRPr="00E75CE3" w:rsidRDefault="009B228D" w:rsidP="008F2968">
      <w:pPr>
        <w:spacing w:before="60" w:after="60" w:line="240" w:lineRule="auto"/>
        <w:ind w:firstLine="709"/>
        <w:jc w:val="both"/>
        <w:rPr>
          <w:rFonts w:ascii="Times New Roman" w:eastAsia="Times New Roman" w:hAnsi="Times New Roman"/>
          <w:color w:val="000000" w:themeColor="text1"/>
          <w:sz w:val="28"/>
          <w:szCs w:val="28"/>
          <w:lang w:val="pt-BR"/>
        </w:rPr>
      </w:pPr>
      <w:r w:rsidRPr="00E75CE3">
        <w:rPr>
          <w:rFonts w:ascii="Times New Roman" w:eastAsia="Times New Roman" w:hAnsi="Times New Roman"/>
          <w:color w:val="000000" w:themeColor="text1"/>
          <w:sz w:val="28"/>
          <w:szCs w:val="28"/>
          <w:lang w:val="pt-BR"/>
        </w:rPr>
        <w:t xml:space="preserve">- UBND huyện </w:t>
      </w:r>
      <w:r w:rsidR="00BE0CDD" w:rsidRPr="00E75CE3">
        <w:rPr>
          <w:rFonts w:ascii="Times New Roman" w:eastAsia="Times New Roman" w:hAnsi="Times New Roman"/>
          <w:color w:val="000000" w:themeColor="text1"/>
          <w:sz w:val="28"/>
          <w:szCs w:val="28"/>
          <w:lang w:val="pt-BR"/>
        </w:rPr>
        <w:t>Đức Thọ</w:t>
      </w:r>
      <w:r w:rsidRPr="00E75CE3">
        <w:rPr>
          <w:rFonts w:ascii="Times New Roman" w:eastAsia="Times New Roman" w:hAnsi="Times New Roman"/>
          <w:color w:val="000000" w:themeColor="text1"/>
          <w:sz w:val="28"/>
          <w:szCs w:val="28"/>
          <w:lang w:val="pt-BR"/>
        </w:rPr>
        <w:t xml:space="preserve"> bố trí nguồn vốn</w:t>
      </w:r>
      <w:r w:rsidR="00E844FD" w:rsidRPr="00E75CE3">
        <w:rPr>
          <w:rFonts w:ascii="Times New Roman" w:eastAsia="Times New Roman" w:hAnsi="Times New Roman"/>
          <w:color w:val="000000" w:themeColor="text1"/>
          <w:sz w:val="28"/>
          <w:szCs w:val="28"/>
          <w:lang w:val="pt-BR"/>
        </w:rPr>
        <w:t xml:space="preserve"> khảo sát, lập quy hoạch</w:t>
      </w:r>
      <w:r w:rsidRPr="00E75CE3">
        <w:rPr>
          <w:rFonts w:ascii="Times New Roman" w:eastAsia="Times New Roman" w:hAnsi="Times New Roman"/>
          <w:color w:val="000000" w:themeColor="text1"/>
          <w:sz w:val="28"/>
          <w:szCs w:val="28"/>
          <w:lang w:val="pt-BR"/>
        </w:rPr>
        <w:t xml:space="preserve">; tổ chức phê duyệt dự toán chi phí khảo sát, lập quy hoạch; phối hợp với các đơn vị liên quan tổ chức lập, trình </w:t>
      </w:r>
      <w:r w:rsidR="00E844FD" w:rsidRPr="00E75CE3">
        <w:rPr>
          <w:rFonts w:ascii="Times New Roman" w:eastAsia="Times New Roman" w:hAnsi="Times New Roman"/>
          <w:color w:val="000000" w:themeColor="text1"/>
          <w:sz w:val="28"/>
          <w:szCs w:val="28"/>
          <w:lang w:val="pt-BR"/>
        </w:rPr>
        <w:t xml:space="preserve">cấp có thẩm quyền </w:t>
      </w:r>
      <w:r w:rsidRPr="00E75CE3">
        <w:rPr>
          <w:rFonts w:ascii="Times New Roman" w:eastAsia="Times New Roman" w:hAnsi="Times New Roman"/>
          <w:color w:val="000000" w:themeColor="text1"/>
          <w:sz w:val="28"/>
          <w:szCs w:val="28"/>
          <w:lang w:val="pt-BR"/>
        </w:rPr>
        <w:t xml:space="preserve">thẩm định, phê duyệt đồ án </w:t>
      </w:r>
      <w:r w:rsidR="001A0A4A" w:rsidRPr="00E75CE3">
        <w:rPr>
          <w:rFonts w:ascii="Times New Roman" w:eastAsia="Times New Roman" w:hAnsi="Times New Roman"/>
          <w:color w:val="000000" w:themeColor="text1"/>
          <w:sz w:val="28"/>
          <w:szCs w:val="28"/>
          <w:lang w:val="pt-BR"/>
        </w:rPr>
        <w:t xml:space="preserve">Quy hoạch </w:t>
      </w:r>
      <w:r w:rsidR="00E844FD" w:rsidRPr="00E75CE3">
        <w:rPr>
          <w:rFonts w:ascii="Times New Roman" w:eastAsia="Times New Roman" w:hAnsi="Times New Roman"/>
          <w:color w:val="000000" w:themeColor="text1"/>
          <w:sz w:val="28"/>
          <w:szCs w:val="28"/>
          <w:lang w:val="pt-BR"/>
        </w:rPr>
        <w:t>theo đúng quy định</w:t>
      </w:r>
      <w:r w:rsidR="001A0A4A" w:rsidRPr="00E75CE3">
        <w:rPr>
          <w:rFonts w:ascii="Times New Roman" w:eastAsia="Times New Roman" w:hAnsi="Times New Roman"/>
          <w:color w:val="000000" w:themeColor="text1"/>
          <w:sz w:val="28"/>
          <w:szCs w:val="28"/>
          <w:lang w:val="pt-BR"/>
        </w:rPr>
        <w:t>.</w:t>
      </w:r>
    </w:p>
    <w:p w14:paraId="324CD46A" w14:textId="7BEBDFF9" w:rsidR="00D03DE5" w:rsidRPr="00E75CE3" w:rsidRDefault="003112B2" w:rsidP="008F2968">
      <w:pPr>
        <w:spacing w:before="60" w:after="60" w:line="240" w:lineRule="auto"/>
        <w:ind w:firstLine="709"/>
        <w:jc w:val="both"/>
        <w:rPr>
          <w:rFonts w:ascii="Times New Roman" w:eastAsia="Times New Roman" w:hAnsi="Times New Roman"/>
          <w:color w:val="000000" w:themeColor="text1"/>
          <w:sz w:val="28"/>
          <w:szCs w:val="28"/>
          <w:lang w:val="pt-BR"/>
        </w:rPr>
      </w:pPr>
      <w:r w:rsidRPr="00E75CE3">
        <w:rPr>
          <w:rFonts w:ascii="Times New Roman" w:eastAsia="Times New Roman" w:hAnsi="Times New Roman"/>
          <w:color w:val="000000" w:themeColor="text1"/>
          <w:sz w:val="28"/>
          <w:szCs w:val="28"/>
          <w:lang w:val="pt-BR"/>
        </w:rPr>
        <w:t>- Sở Xây dựng chủ trì, phối hợp với các đơn vị có liên quan hướng dẫn</w:t>
      </w:r>
      <w:r w:rsidR="00E844FD" w:rsidRPr="00E75CE3">
        <w:rPr>
          <w:rFonts w:ascii="Times New Roman" w:eastAsia="Times New Roman" w:hAnsi="Times New Roman"/>
          <w:color w:val="000000" w:themeColor="text1"/>
          <w:sz w:val="28"/>
          <w:szCs w:val="28"/>
          <w:lang w:val="pt-BR"/>
        </w:rPr>
        <w:t>, kiểm tra</w:t>
      </w:r>
      <w:r w:rsidR="00A5226B" w:rsidRPr="00E75CE3">
        <w:rPr>
          <w:rFonts w:ascii="Times New Roman" w:eastAsia="Times New Roman" w:hAnsi="Times New Roman"/>
          <w:color w:val="000000" w:themeColor="text1"/>
          <w:sz w:val="28"/>
          <w:szCs w:val="28"/>
          <w:lang w:val="pt-BR"/>
        </w:rPr>
        <w:t xml:space="preserve"> </w:t>
      </w:r>
      <w:r w:rsidR="00CF4896" w:rsidRPr="00E75CE3">
        <w:rPr>
          <w:rFonts w:ascii="Times New Roman" w:eastAsia="Times New Roman" w:hAnsi="Times New Roman"/>
          <w:color w:val="000000" w:themeColor="text1"/>
          <w:sz w:val="28"/>
          <w:szCs w:val="28"/>
          <w:lang w:val="pt-BR"/>
        </w:rPr>
        <w:t xml:space="preserve">UBND huyện </w:t>
      </w:r>
      <w:r w:rsidR="00BE0CDD" w:rsidRPr="00E75CE3">
        <w:rPr>
          <w:rFonts w:ascii="Times New Roman" w:eastAsia="Times New Roman" w:hAnsi="Times New Roman"/>
          <w:color w:val="000000" w:themeColor="text1"/>
          <w:sz w:val="28"/>
          <w:szCs w:val="28"/>
          <w:lang w:val="pt-BR"/>
        </w:rPr>
        <w:t>Đức Thọ</w:t>
      </w:r>
      <w:r w:rsidRPr="00E75CE3">
        <w:rPr>
          <w:rFonts w:ascii="Times New Roman" w:eastAsia="Times New Roman" w:hAnsi="Times New Roman"/>
          <w:color w:val="000000" w:themeColor="text1"/>
          <w:sz w:val="28"/>
          <w:szCs w:val="28"/>
          <w:lang w:val="pt-BR"/>
        </w:rPr>
        <w:t xml:space="preserve"> triển khai thực hiện </w:t>
      </w:r>
      <w:r w:rsidR="00E844FD" w:rsidRPr="00E75CE3">
        <w:rPr>
          <w:rFonts w:ascii="Times New Roman" w:eastAsia="Times New Roman" w:hAnsi="Times New Roman"/>
          <w:color w:val="000000" w:themeColor="text1"/>
          <w:sz w:val="28"/>
          <w:szCs w:val="28"/>
          <w:lang w:val="pt-BR"/>
        </w:rPr>
        <w:t xml:space="preserve">các nội dung liên quan </w:t>
      </w:r>
      <w:r w:rsidRPr="00E75CE3">
        <w:rPr>
          <w:rFonts w:ascii="Times New Roman" w:eastAsia="Times New Roman" w:hAnsi="Times New Roman"/>
          <w:color w:val="000000" w:themeColor="text1"/>
          <w:sz w:val="28"/>
          <w:szCs w:val="28"/>
          <w:lang w:val="pt-BR"/>
        </w:rPr>
        <w:t xml:space="preserve">theo </w:t>
      </w:r>
      <w:r w:rsidR="00E844FD" w:rsidRPr="00E75CE3">
        <w:rPr>
          <w:rFonts w:ascii="Times New Roman" w:eastAsia="Times New Roman" w:hAnsi="Times New Roman"/>
          <w:color w:val="000000" w:themeColor="text1"/>
          <w:sz w:val="28"/>
          <w:szCs w:val="28"/>
          <w:lang w:val="pt-BR"/>
        </w:rPr>
        <w:t xml:space="preserve">đúng trình tự, </w:t>
      </w:r>
      <w:r w:rsidRPr="00E75CE3">
        <w:rPr>
          <w:rFonts w:ascii="Times New Roman" w:eastAsia="Times New Roman" w:hAnsi="Times New Roman"/>
          <w:color w:val="000000" w:themeColor="text1"/>
          <w:sz w:val="28"/>
          <w:szCs w:val="28"/>
          <w:lang w:val="pt-BR"/>
        </w:rPr>
        <w:t>quy định</w:t>
      </w:r>
      <w:r w:rsidR="00E844FD" w:rsidRPr="00E75CE3">
        <w:rPr>
          <w:rFonts w:ascii="Times New Roman" w:eastAsia="Times New Roman" w:hAnsi="Times New Roman"/>
          <w:color w:val="000000" w:themeColor="text1"/>
          <w:sz w:val="28"/>
          <w:szCs w:val="28"/>
          <w:lang w:val="pt-BR"/>
        </w:rPr>
        <w:t xml:space="preserve"> của pháp luật</w:t>
      </w:r>
      <w:r w:rsidR="0044701F" w:rsidRPr="00E75CE3">
        <w:rPr>
          <w:rFonts w:ascii="Times New Roman" w:eastAsia="Times New Roman" w:hAnsi="Times New Roman"/>
          <w:color w:val="000000" w:themeColor="text1"/>
          <w:sz w:val="28"/>
          <w:szCs w:val="28"/>
          <w:lang w:val="pt-BR"/>
        </w:rPr>
        <w:t>.</w:t>
      </w:r>
      <w:r w:rsidR="00E60983" w:rsidRPr="00E75CE3">
        <w:rPr>
          <w:rFonts w:ascii="Times New Roman" w:eastAsia="Times New Roman" w:hAnsi="Times New Roman"/>
          <w:color w:val="000000" w:themeColor="text1"/>
          <w:sz w:val="28"/>
          <w:szCs w:val="28"/>
          <w:lang w:val="pt-BR"/>
        </w:rPr>
        <w:t xml:space="preserve"> </w:t>
      </w:r>
    </w:p>
    <w:p w14:paraId="487DA8BF" w14:textId="77777777" w:rsidR="008F21F6" w:rsidRPr="00E75CE3" w:rsidRDefault="003112B2" w:rsidP="008F2968">
      <w:pPr>
        <w:spacing w:before="60" w:after="60" w:line="240" w:lineRule="auto"/>
        <w:ind w:firstLine="709"/>
        <w:jc w:val="both"/>
        <w:rPr>
          <w:rFonts w:ascii="Times New Roman" w:eastAsia="Times New Roman" w:hAnsi="Times New Roman"/>
          <w:color w:val="000000" w:themeColor="text1"/>
          <w:sz w:val="28"/>
          <w:szCs w:val="28"/>
          <w:lang w:val="pt-BR"/>
        </w:rPr>
      </w:pPr>
      <w:r w:rsidRPr="00E75CE3">
        <w:rPr>
          <w:rFonts w:ascii="Times New Roman" w:eastAsia="Times New Roman" w:hAnsi="Times New Roman"/>
          <w:b/>
          <w:color w:val="000000" w:themeColor="text1"/>
          <w:sz w:val="28"/>
          <w:szCs w:val="28"/>
          <w:lang w:val="pt-BR"/>
        </w:rPr>
        <w:t xml:space="preserve">Điều </w:t>
      </w:r>
      <w:r w:rsidR="00E844FD" w:rsidRPr="00E75CE3">
        <w:rPr>
          <w:rFonts w:ascii="Times New Roman" w:eastAsia="Times New Roman" w:hAnsi="Times New Roman"/>
          <w:b/>
          <w:color w:val="000000" w:themeColor="text1"/>
          <w:sz w:val="28"/>
          <w:szCs w:val="28"/>
          <w:lang w:val="pt-BR"/>
        </w:rPr>
        <w:t>4</w:t>
      </w:r>
      <w:r w:rsidRPr="00E75CE3">
        <w:rPr>
          <w:rFonts w:ascii="Times New Roman" w:eastAsia="Times New Roman" w:hAnsi="Times New Roman"/>
          <w:b/>
          <w:color w:val="000000" w:themeColor="text1"/>
          <w:sz w:val="28"/>
          <w:szCs w:val="28"/>
          <w:lang w:val="pt-BR"/>
        </w:rPr>
        <w:t>.</w:t>
      </w:r>
      <w:r w:rsidRPr="00E75CE3">
        <w:rPr>
          <w:rFonts w:ascii="Times New Roman" w:eastAsia="Times New Roman" w:hAnsi="Times New Roman"/>
          <w:color w:val="000000" w:themeColor="text1"/>
          <w:sz w:val="28"/>
          <w:szCs w:val="28"/>
          <w:lang w:val="pt-BR"/>
        </w:rPr>
        <w:t xml:space="preserve"> </w:t>
      </w:r>
      <w:r w:rsidR="008F21F6" w:rsidRPr="00E75CE3">
        <w:rPr>
          <w:rFonts w:ascii="Times New Roman" w:eastAsia="Times New Roman" w:hAnsi="Times New Roman"/>
          <w:bCs/>
          <w:color w:val="000000" w:themeColor="text1"/>
          <w:sz w:val="28"/>
          <w:szCs w:val="28"/>
          <w:lang w:eastAsia="zh-CN"/>
        </w:rPr>
        <w:t>Quyết định này có hiệu lực kể từ ngày ban hành</w:t>
      </w:r>
      <w:r w:rsidR="00E844FD" w:rsidRPr="00E75CE3">
        <w:rPr>
          <w:rFonts w:ascii="Times New Roman" w:eastAsia="Times New Roman" w:hAnsi="Times New Roman"/>
          <w:bCs/>
          <w:color w:val="000000" w:themeColor="text1"/>
          <w:sz w:val="28"/>
          <w:szCs w:val="28"/>
        </w:rPr>
        <w:t>;</w:t>
      </w:r>
      <w:r w:rsidR="002700CC" w:rsidRPr="00E75CE3">
        <w:rPr>
          <w:rFonts w:ascii="Times New Roman" w:eastAsia="Times New Roman" w:hAnsi="Times New Roman"/>
          <w:bCs/>
          <w:color w:val="000000" w:themeColor="text1"/>
          <w:sz w:val="28"/>
          <w:szCs w:val="28"/>
        </w:rPr>
        <w:t xml:space="preserve">  </w:t>
      </w:r>
    </w:p>
    <w:p w14:paraId="17BF70BF" w14:textId="260AE0C2" w:rsidR="009911BF" w:rsidRPr="00E75CE3" w:rsidRDefault="001A0A4A" w:rsidP="008F2968">
      <w:pPr>
        <w:spacing w:before="60" w:after="60" w:line="240" w:lineRule="auto"/>
        <w:ind w:firstLine="709"/>
        <w:jc w:val="both"/>
        <w:rPr>
          <w:rFonts w:ascii="Times New Roman" w:eastAsia="Times New Roman" w:hAnsi="Times New Roman"/>
          <w:bCs/>
          <w:color w:val="000000" w:themeColor="text1"/>
          <w:sz w:val="28"/>
          <w:szCs w:val="28"/>
          <w:lang w:eastAsia="zh-CN"/>
        </w:rPr>
      </w:pPr>
      <w:r w:rsidRPr="00E75CE3">
        <w:rPr>
          <w:rFonts w:ascii="Times New Roman" w:eastAsia="Times New Roman" w:hAnsi="Times New Roman"/>
          <w:bCs/>
          <w:color w:val="000000" w:themeColor="text1"/>
          <w:sz w:val="28"/>
          <w:szCs w:val="28"/>
          <w:lang w:eastAsia="zh-CN"/>
        </w:rPr>
        <w:t xml:space="preserve">Chánh </w:t>
      </w:r>
      <w:r w:rsidR="00E844FD" w:rsidRPr="00E75CE3">
        <w:rPr>
          <w:rFonts w:ascii="Times New Roman" w:eastAsia="Times New Roman" w:hAnsi="Times New Roman"/>
          <w:bCs/>
          <w:color w:val="000000" w:themeColor="text1"/>
          <w:sz w:val="28"/>
          <w:szCs w:val="28"/>
          <w:lang w:eastAsia="zh-CN"/>
        </w:rPr>
        <w:t>V</w:t>
      </w:r>
      <w:r w:rsidRPr="00E75CE3">
        <w:rPr>
          <w:rFonts w:ascii="Times New Roman" w:eastAsia="Times New Roman" w:hAnsi="Times New Roman"/>
          <w:bCs/>
          <w:color w:val="000000" w:themeColor="text1"/>
          <w:sz w:val="28"/>
          <w:szCs w:val="28"/>
          <w:lang w:eastAsia="zh-CN"/>
        </w:rPr>
        <w:t>ăn phòng UBND tỉnh</w:t>
      </w:r>
      <w:r w:rsidR="00E844FD" w:rsidRPr="00E75CE3">
        <w:rPr>
          <w:rFonts w:ascii="Times New Roman" w:eastAsia="Times New Roman" w:hAnsi="Times New Roman"/>
          <w:bCs/>
          <w:color w:val="000000" w:themeColor="text1"/>
          <w:sz w:val="28"/>
          <w:szCs w:val="28"/>
          <w:lang w:eastAsia="zh-CN"/>
        </w:rPr>
        <w:t>;</w:t>
      </w:r>
      <w:r w:rsidRPr="00E75CE3">
        <w:rPr>
          <w:rFonts w:ascii="Times New Roman" w:eastAsia="Times New Roman" w:hAnsi="Times New Roman"/>
          <w:bCs/>
          <w:color w:val="000000" w:themeColor="text1"/>
          <w:sz w:val="28"/>
          <w:szCs w:val="28"/>
          <w:lang w:eastAsia="zh-CN"/>
        </w:rPr>
        <w:t xml:space="preserve"> Giám đốc Sở Xây dựng</w:t>
      </w:r>
      <w:r w:rsidR="00E844FD" w:rsidRPr="00E75CE3">
        <w:rPr>
          <w:rFonts w:ascii="Times New Roman" w:eastAsia="Times New Roman" w:hAnsi="Times New Roman"/>
          <w:bCs/>
          <w:color w:val="000000" w:themeColor="text1"/>
          <w:sz w:val="28"/>
          <w:szCs w:val="28"/>
          <w:lang w:eastAsia="zh-CN"/>
        </w:rPr>
        <w:t xml:space="preserve"> và các sở, ngành liên quan</w:t>
      </w:r>
      <w:r w:rsidR="00D6063E" w:rsidRPr="00E75CE3">
        <w:rPr>
          <w:rFonts w:ascii="Times New Roman" w:eastAsia="Times New Roman" w:hAnsi="Times New Roman"/>
          <w:bCs/>
          <w:color w:val="000000" w:themeColor="text1"/>
          <w:sz w:val="28"/>
          <w:szCs w:val="28"/>
          <w:lang w:eastAsia="zh-CN"/>
        </w:rPr>
        <w:t>;</w:t>
      </w:r>
      <w:r w:rsidRPr="00E75CE3">
        <w:rPr>
          <w:rFonts w:ascii="Times New Roman" w:eastAsia="Times New Roman" w:hAnsi="Times New Roman"/>
          <w:bCs/>
          <w:color w:val="000000" w:themeColor="text1"/>
          <w:sz w:val="28"/>
          <w:szCs w:val="28"/>
          <w:lang w:eastAsia="zh-CN"/>
        </w:rPr>
        <w:t xml:space="preserve"> Chủ tịch UBND huyện </w:t>
      </w:r>
      <w:r w:rsidR="00BE0CDD" w:rsidRPr="00E75CE3">
        <w:rPr>
          <w:rFonts w:ascii="Times New Roman" w:eastAsia="Times New Roman" w:hAnsi="Times New Roman"/>
          <w:bCs/>
          <w:color w:val="000000" w:themeColor="text1"/>
          <w:sz w:val="28"/>
          <w:szCs w:val="28"/>
          <w:lang w:eastAsia="zh-CN"/>
        </w:rPr>
        <w:t>Đức Thọ</w:t>
      </w:r>
      <w:r w:rsidRPr="00E75CE3">
        <w:rPr>
          <w:rFonts w:ascii="Times New Roman" w:eastAsia="Times New Roman" w:hAnsi="Times New Roman"/>
          <w:bCs/>
          <w:color w:val="000000" w:themeColor="text1"/>
          <w:sz w:val="28"/>
          <w:szCs w:val="28"/>
          <w:lang w:eastAsia="zh-CN"/>
        </w:rPr>
        <w:t xml:space="preserve">; Chủ tịch UBND xã </w:t>
      </w:r>
      <w:r w:rsidR="003A01F3" w:rsidRPr="00E75CE3">
        <w:rPr>
          <w:rFonts w:ascii="Times New Roman" w:eastAsia="Times New Roman" w:hAnsi="Times New Roman"/>
          <w:bCs/>
          <w:color w:val="000000" w:themeColor="text1"/>
          <w:sz w:val="28"/>
          <w:szCs w:val="28"/>
          <w:lang w:eastAsia="zh-CN"/>
        </w:rPr>
        <w:t>Lâm Trung Thủy</w:t>
      </w:r>
      <w:r w:rsidRPr="00E75CE3">
        <w:rPr>
          <w:rFonts w:ascii="Times New Roman" w:eastAsia="Times New Roman" w:hAnsi="Times New Roman"/>
          <w:bCs/>
          <w:color w:val="000000" w:themeColor="text1"/>
          <w:sz w:val="28"/>
          <w:szCs w:val="28"/>
          <w:lang w:eastAsia="zh-CN"/>
        </w:rPr>
        <w:t xml:space="preserve"> và Thủ trưởng các cơ quan liên quan chịu trách nhiệm thi hành Quyết định này./.</w:t>
      </w:r>
      <w:bookmarkEnd w:id="1"/>
    </w:p>
    <w:tbl>
      <w:tblPr>
        <w:tblpPr w:leftFromText="180" w:rightFromText="180" w:vertAnchor="text" w:horzAnchor="margin" w:tblpY="302"/>
        <w:tblW w:w="0" w:type="auto"/>
        <w:tblLook w:val="0000" w:firstRow="0" w:lastRow="0" w:firstColumn="0" w:lastColumn="0" w:noHBand="0" w:noVBand="0"/>
      </w:tblPr>
      <w:tblGrid>
        <w:gridCol w:w="4786"/>
        <w:gridCol w:w="4428"/>
      </w:tblGrid>
      <w:tr w:rsidR="00E75CE3" w:rsidRPr="00E75CE3" w14:paraId="7CBBF973" w14:textId="77777777" w:rsidTr="00295321">
        <w:trPr>
          <w:cantSplit/>
        </w:trPr>
        <w:tc>
          <w:tcPr>
            <w:tcW w:w="4786" w:type="dxa"/>
          </w:tcPr>
          <w:p w14:paraId="2654FC32" w14:textId="77777777" w:rsidR="008F21F6" w:rsidRPr="00E75CE3" w:rsidRDefault="008F21F6" w:rsidP="006448AB">
            <w:pPr>
              <w:spacing w:after="0" w:line="240" w:lineRule="auto"/>
              <w:ind w:left="34"/>
              <w:jc w:val="both"/>
              <w:rPr>
                <w:rFonts w:ascii="Times New Roman" w:eastAsia="Times New Roman" w:hAnsi="Times New Roman"/>
                <w:b/>
                <w:bCs/>
                <w:i/>
                <w:color w:val="000000" w:themeColor="text1"/>
                <w:sz w:val="24"/>
                <w:szCs w:val="24"/>
                <w:lang w:val="pt-BR" w:eastAsia="zh-CN"/>
              </w:rPr>
            </w:pPr>
            <w:r w:rsidRPr="00E75CE3">
              <w:rPr>
                <w:rFonts w:ascii="Times New Roman" w:eastAsia="Times New Roman" w:hAnsi="Times New Roman"/>
                <w:b/>
                <w:bCs/>
                <w:i/>
                <w:color w:val="000000" w:themeColor="text1"/>
                <w:sz w:val="24"/>
                <w:szCs w:val="24"/>
                <w:lang w:val="pt-BR" w:eastAsia="zh-CN"/>
              </w:rPr>
              <w:t>Nơi nhận:</w:t>
            </w:r>
          </w:p>
          <w:p w14:paraId="255BD578" w14:textId="77777777" w:rsidR="008F21F6" w:rsidRPr="00E75CE3" w:rsidRDefault="008F21F6" w:rsidP="006448AB">
            <w:pPr>
              <w:spacing w:after="0" w:line="240" w:lineRule="auto"/>
              <w:ind w:left="34"/>
              <w:jc w:val="both"/>
              <w:rPr>
                <w:rFonts w:ascii="Times New Roman" w:eastAsia="Times New Roman" w:hAnsi="Times New Roman"/>
                <w:iCs/>
                <w:color w:val="000000" w:themeColor="text1"/>
                <w:lang w:val="pt-BR" w:eastAsia="zh-CN"/>
              </w:rPr>
            </w:pPr>
            <w:r w:rsidRPr="00E75CE3">
              <w:rPr>
                <w:rFonts w:ascii="Times New Roman" w:eastAsia="Times New Roman" w:hAnsi="Times New Roman"/>
                <w:iCs/>
                <w:color w:val="000000" w:themeColor="text1"/>
                <w:lang w:val="pt-BR" w:eastAsia="zh-CN"/>
              </w:rPr>
              <w:t xml:space="preserve">- Như Điều </w:t>
            </w:r>
            <w:r w:rsidR="00E844FD" w:rsidRPr="00E75CE3">
              <w:rPr>
                <w:rFonts w:ascii="Times New Roman" w:eastAsia="Times New Roman" w:hAnsi="Times New Roman"/>
                <w:iCs/>
                <w:color w:val="000000" w:themeColor="text1"/>
                <w:lang w:val="pt-BR" w:eastAsia="zh-CN"/>
              </w:rPr>
              <w:t>4</w:t>
            </w:r>
            <w:r w:rsidRPr="00E75CE3">
              <w:rPr>
                <w:rFonts w:ascii="Times New Roman" w:eastAsia="Times New Roman" w:hAnsi="Times New Roman"/>
                <w:iCs/>
                <w:color w:val="000000" w:themeColor="text1"/>
                <w:lang w:val="pt-BR" w:eastAsia="zh-CN"/>
              </w:rPr>
              <w:t>;</w:t>
            </w:r>
            <w:r w:rsidR="007B2499" w:rsidRPr="00E75CE3">
              <w:rPr>
                <w:rFonts w:ascii="Times New Roman" w:eastAsia="Times New Roman" w:hAnsi="Times New Roman"/>
                <w:iCs/>
                <w:color w:val="000000" w:themeColor="text1"/>
                <w:lang w:val="pt-BR" w:eastAsia="zh-CN"/>
              </w:rPr>
              <w:t xml:space="preserve"> </w:t>
            </w:r>
          </w:p>
          <w:p w14:paraId="4F192520" w14:textId="77777777" w:rsidR="008F21F6" w:rsidRPr="00E75CE3" w:rsidRDefault="008F21F6" w:rsidP="006448AB">
            <w:pPr>
              <w:spacing w:after="0" w:line="240" w:lineRule="auto"/>
              <w:ind w:left="34"/>
              <w:jc w:val="both"/>
              <w:rPr>
                <w:rFonts w:ascii="Times New Roman" w:eastAsia="Times New Roman" w:hAnsi="Times New Roman"/>
                <w:iCs/>
                <w:color w:val="000000" w:themeColor="text1"/>
                <w:lang w:val="pt-BR" w:eastAsia="zh-CN"/>
              </w:rPr>
            </w:pPr>
            <w:r w:rsidRPr="00E75CE3">
              <w:rPr>
                <w:rFonts w:ascii="Times New Roman" w:eastAsia="Times New Roman" w:hAnsi="Times New Roman"/>
                <w:iCs/>
                <w:color w:val="000000" w:themeColor="text1"/>
                <w:lang w:val="pt-BR" w:eastAsia="zh-CN"/>
              </w:rPr>
              <w:t xml:space="preserve">- Chủ tịch, các </w:t>
            </w:r>
            <w:r w:rsidR="003112B2" w:rsidRPr="00E75CE3">
              <w:rPr>
                <w:rFonts w:ascii="Times New Roman" w:eastAsia="Times New Roman" w:hAnsi="Times New Roman"/>
                <w:iCs/>
                <w:color w:val="000000" w:themeColor="text1"/>
                <w:lang w:val="pt-BR" w:eastAsia="zh-CN"/>
              </w:rPr>
              <w:t>PCT</w:t>
            </w:r>
            <w:r w:rsidRPr="00E75CE3">
              <w:rPr>
                <w:rFonts w:ascii="Times New Roman" w:eastAsia="Times New Roman" w:hAnsi="Times New Roman"/>
                <w:iCs/>
                <w:color w:val="000000" w:themeColor="text1"/>
                <w:lang w:val="pt-BR" w:eastAsia="zh-CN"/>
              </w:rPr>
              <w:t xml:space="preserve"> UBND tỉnh;</w:t>
            </w:r>
          </w:p>
          <w:p w14:paraId="12B20FE0" w14:textId="77777777" w:rsidR="008F21F6" w:rsidRPr="00E75CE3" w:rsidRDefault="008F21F6" w:rsidP="006448AB">
            <w:pPr>
              <w:spacing w:after="0" w:line="240" w:lineRule="auto"/>
              <w:ind w:left="34"/>
              <w:jc w:val="both"/>
              <w:rPr>
                <w:rFonts w:ascii="Times New Roman" w:eastAsia="Times New Roman" w:hAnsi="Times New Roman"/>
                <w:iCs/>
                <w:color w:val="000000" w:themeColor="text1"/>
                <w:lang w:val="pt-BR" w:eastAsia="zh-CN"/>
              </w:rPr>
            </w:pPr>
            <w:r w:rsidRPr="00E75CE3">
              <w:rPr>
                <w:rFonts w:ascii="Times New Roman" w:eastAsia="Times New Roman" w:hAnsi="Times New Roman"/>
                <w:iCs/>
                <w:color w:val="000000" w:themeColor="text1"/>
                <w:lang w:val="pt-BR" w:eastAsia="zh-CN"/>
              </w:rPr>
              <w:t xml:space="preserve">- Chánh VP, </w:t>
            </w:r>
            <w:r w:rsidR="003112B2" w:rsidRPr="00E75CE3">
              <w:rPr>
                <w:rFonts w:ascii="Times New Roman" w:eastAsia="Times New Roman" w:hAnsi="Times New Roman"/>
                <w:iCs/>
                <w:color w:val="000000" w:themeColor="text1"/>
                <w:lang w:val="pt-BR" w:eastAsia="zh-CN"/>
              </w:rPr>
              <w:t>PCVP</w:t>
            </w:r>
            <w:r w:rsidR="00E844FD" w:rsidRPr="00E75CE3">
              <w:rPr>
                <w:rFonts w:ascii="Times New Roman" w:eastAsia="Times New Roman" w:hAnsi="Times New Roman"/>
                <w:iCs/>
                <w:color w:val="000000" w:themeColor="text1"/>
                <w:lang w:val="pt-BR" w:eastAsia="zh-CN"/>
              </w:rPr>
              <w:t xml:space="preserve"> theo dõi lĩnh vực</w:t>
            </w:r>
            <w:r w:rsidRPr="00E75CE3">
              <w:rPr>
                <w:rFonts w:ascii="Times New Roman" w:eastAsia="Times New Roman" w:hAnsi="Times New Roman"/>
                <w:iCs/>
                <w:color w:val="000000" w:themeColor="text1"/>
                <w:lang w:val="pt-BR" w:eastAsia="zh-CN"/>
              </w:rPr>
              <w:t>;</w:t>
            </w:r>
          </w:p>
          <w:p w14:paraId="5417B048" w14:textId="77777777" w:rsidR="003112B2" w:rsidRDefault="003112B2" w:rsidP="006448AB">
            <w:pPr>
              <w:spacing w:after="0" w:line="240" w:lineRule="auto"/>
              <w:ind w:left="34"/>
              <w:jc w:val="both"/>
              <w:rPr>
                <w:rFonts w:ascii="Times New Roman" w:eastAsia="Times New Roman" w:hAnsi="Times New Roman"/>
                <w:iCs/>
                <w:color w:val="000000" w:themeColor="text1"/>
                <w:lang w:val="pt-BR" w:eastAsia="zh-CN"/>
              </w:rPr>
            </w:pPr>
            <w:r w:rsidRPr="00E75CE3">
              <w:rPr>
                <w:rFonts w:ascii="Times New Roman" w:eastAsia="Times New Roman" w:hAnsi="Times New Roman"/>
                <w:iCs/>
                <w:color w:val="000000" w:themeColor="text1"/>
                <w:lang w:val="pt-BR" w:eastAsia="zh-CN"/>
              </w:rPr>
              <w:t>- Trung tâm C</w:t>
            </w:r>
            <w:r w:rsidR="00E844FD" w:rsidRPr="00E75CE3">
              <w:rPr>
                <w:rFonts w:ascii="Times New Roman" w:eastAsia="Times New Roman" w:hAnsi="Times New Roman"/>
                <w:iCs/>
                <w:color w:val="000000" w:themeColor="text1"/>
                <w:lang w:val="pt-BR" w:eastAsia="zh-CN"/>
              </w:rPr>
              <w:t>B-TH</w:t>
            </w:r>
            <w:r w:rsidRPr="00E75CE3">
              <w:rPr>
                <w:rFonts w:ascii="Times New Roman" w:eastAsia="Times New Roman" w:hAnsi="Times New Roman"/>
                <w:iCs/>
                <w:color w:val="000000" w:themeColor="text1"/>
                <w:lang w:val="pt-BR" w:eastAsia="zh-CN"/>
              </w:rPr>
              <w:t>;</w:t>
            </w:r>
          </w:p>
          <w:p w14:paraId="2BD2A4EE" w14:textId="4FFC7738" w:rsidR="008F21F6" w:rsidRPr="00E75CE3" w:rsidRDefault="008F21F6" w:rsidP="006448AB">
            <w:pPr>
              <w:spacing w:after="0" w:line="240" w:lineRule="auto"/>
              <w:ind w:left="34"/>
              <w:jc w:val="both"/>
              <w:rPr>
                <w:rFonts w:ascii="Times New Roman" w:eastAsia="Times New Roman" w:hAnsi="Times New Roman"/>
                <w:iCs/>
                <w:color w:val="000000" w:themeColor="text1"/>
                <w:lang w:val="pt-BR" w:eastAsia="zh-CN"/>
              </w:rPr>
            </w:pPr>
            <w:r w:rsidRPr="00E75CE3">
              <w:rPr>
                <w:rFonts w:ascii="Times New Roman" w:eastAsia="Times New Roman" w:hAnsi="Times New Roman"/>
                <w:iCs/>
                <w:color w:val="000000" w:themeColor="text1"/>
                <w:lang w:val="pt-BR" w:eastAsia="zh-CN"/>
              </w:rPr>
              <w:t>- Lưu: VT, XD</w:t>
            </w:r>
            <w:r w:rsidR="009D2912" w:rsidRPr="009D2912">
              <w:rPr>
                <w:rFonts w:ascii="Times New Roman" w:eastAsia="Times New Roman" w:hAnsi="Times New Roman"/>
                <w:iCs/>
                <w:color w:val="000000" w:themeColor="text1"/>
                <w:vertAlign w:val="subscript"/>
                <w:lang w:val="pt-BR" w:eastAsia="zh-CN"/>
              </w:rPr>
              <w:t>1</w:t>
            </w:r>
            <w:r w:rsidRPr="00E75CE3">
              <w:rPr>
                <w:rFonts w:ascii="Times New Roman" w:eastAsia="Times New Roman" w:hAnsi="Times New Roman"/>
                <w:iCs/>
                <w:color w:val="000000" w:themeColor="text1"/>
                <w:lang w:val="pt-BR" w:eastAsia="zh-CN"/>
              </w:rPr>
              <w:t xml:space="preserve">. </w:t>
            </w:r>
          </w:p>
          <w:p w14:paraId="4B0E1215" w14:textId="77777777" w:rsidR="008F21F6" w:rsidRPr="00E75CE3" w:rsidRDefault="008F21F6" w:rsidP="006448AB">
            <w:pPr>
              <w:spacing w:after="0" w:line="240" w:lineRule="auto"/>
              <w:jc w:val="both"/>
              <w:rPr>
                <w:rFonts w:ascii="Times New Roman" w:eastAsia="Times New Roman" w:hAnsi="Times New Roman"/>
                <w:b/>
                <w:bCs/>
                <w:color w:val="000000" w:themeColor="text1"/>
                <w:sz w:val="28"/>
                <w:szCs w:val="28"/>
                <w:lang w:val="pt-BR" w:eastAsia="zh-CN"/>
              </w:rPr>
            </w:pPr>
          </w:p>
        </w:tc>
        <w:tc>
          <w:tcPr>
            <w:tcW w:w="4428" w:type="dxa"/>
          </w:tcPr>
          <w:p w14:paraId="75D87E60" w14:textId="77777777" w:rsidR="008F21F6" w:rsidRPr="00E75CE3" w:rsidRDefault="008F21F6" w:rsidP="006448AB">
            <w:pPr>
              <w:spacing w:after="0" w:line="240" w:lineRule="auto"/>
              <w:jc w:val="center"/>
              <w:rPr>
                <w:rFonts w:ascii="Times New Roman" w:eastAsia="Times New Roman" w:hAnsi="Times New Roman"/>
                <w:b/>
                <w:color w:val="000000" w:themeColor="text1"/>
                <w:sz w:val="26"/>
                <w:szCs w:val="28"/>
                <w:lang w:val="pt-BR" w:eastAsia="zh-CN"/>
              </w:rPr>
            </w:pPr>
            <w:r w:rsidRPr="00E75CE3">
              <w:rPr>
                <w:rFonts w:ascii="Times New Roman" w:eastAsia="Times New Roman" w:hAnsi="Times New Roman"/>
                <w:b/>
                <w:color w:val="000000" w:themeColor="text1"/>
                <w:sz w:val="26"/>
                <w:szCs w:val="28"/>
                <w:lang w:val="pt-BR" w:eastAsia="zh-CN"/>
              </w:rPr>
              <w:t>TM. ỦY BAN NHÂN DÂN</w:t>
            </w:r>
          </w:p>
          <w:p w14:paraId="0D752569" w14:textId="77777777" w:rsidR="008F21F6" w:rsidRPr="00E75CE3" w:rsidRDefault="00E844FD" w:rsidP="006448AB">
            <w:pPr>
              <w:spacing w:after="0" w:line="240" w:lineRule="auto"/>
              <w:jc w:val="center"/>
              <w:rPr>
                <w:rFonts w:ascii="Times New Roman" w:eastAsia="Times New Roman" w:hAnsi="Times New Roman"/>
                <w:b/>
                <w:color w:val="000000" w:themeColor="text1"/>
                <w:sz w:val="26"/>
                <w:szCs w:val="28"/>
                <w:lang w:val="pt-BR" w:eastAsia="zh-CN"/>
              </w:rPr>
            </w:pPr>
            <w:r w:rsidRPr="00E75CE3">
              <w:rPr>
                <w:rFonts w:ascii="Times New Roman" w:eastAsia="Times New Roman" w:hAnsi="Times New Roman"/>
                <w:b/>
                <w:color w:val="000000" w:themeColor="text1"/>
                <w:sz w:val="26"/>
                <w:szCs w:val="28"/>
                <w:lang w:val="pt-BR" w:eastAsia="zh-CN"/>
              </w:rPr>
              <w:t xml:space="preserve">KT. </w:t>
            </w:r>
            <w:r w:rsidR="008F21F6" w:rsidRPr="00E75CE3">
              <w:rPr>
                <w:rFonts w:ascii="Times New Roman" w:eastAsia="Times New Roman" w:hAnsi="Times New Roman"/>
                <w:b/>
                <w:color w:val="000000" w:themeColor="text1"/>
                <w:sz w:val="26"/>
                <w:szCs w:val="28"/>
                <w:lang w:val="pt-BR" w:eastAsia="zh-CN"/>
              </w:rPr>
              <w:t>CHỦ TỊCH</w:t>
            </w:r>
          </w:p>
          <w:p w14:paraId="6228DC6C" w14:textId="77777777" w:rsidR="00E844FD" w:rsidRPr="00E75CE3" w:rsidRDefault="00E844FD" w:rsidP="006448AB">
            <w:pPr>
              <w:spacing w:after="0" w:line="240" w:lineRule="auto"/>
              <w:jc w:val="center"/>
              <w:rPr>
                <w:rFonts w:ascii="Times New Roman" w:eastAsia="Times New Roman" w:hAnsi="Times New Roman"/>
                <w:b/>
                <w:color w:val="000000" w:themeColor="text1"/>
                <w:sz w:val="26"/>
                <w:szCs w:val="28"/>
                <w:lang w:val="pt-BR" w:eastAsia="zh-CN"/>
              </w:rPr>
            </w:pPr>
            <w:r w:rsidRPr="00E75CE3">
              <w:rPr>
                <w:rFonts w:ascii="Times New Roman" w:eastAsia="Times New Roman" w:hAnsi="Times New Roman"/>
                <w:b/>
                <w:color w:val="000000" w:themeColor="text1"/>
                <w:sz w:val="26"/>
                <w:szCs w:val="28"/>
                <w:lang w:val="pt-BR" w:eastAsia="zh-CN"/>
              </w:rPr>
              <w:t>PHÓ CHỦ TỊCH</w:t>
            </w:r>
          </w:p>
          <w:p w14:paraId="549D0CAD" w14:textId="77777777" w:rsidR="008F21F6" w:rsidRPr="00D64392" w:rsidRDefault="008F21F6" w:rsidP="006448AB">
            <w:pPr>
              <w:spacing w:after="0" w:line="240" w:lineRule="auto"/>
              <w:jc w:val="center"/>
              <w:rPr>
                <w:rFonts w:ascii="Times New Roman" w:eastAsia="Times New Roman" w:hAnsi="Times New Roman"/>
                <w:b/>
                <w:color w:val="000000" w:themeColor="text1"/>
                <w:sz w:val="28"/>
                <w:szCs w:val="28"/>
                <w:lang w:val="pt-BR" w:eastAsia="zh-CN"/>
              </w:rPr>
            </w:pPr>
          </w:p>
          <w:p w14:paraId="0E448CD9" w14:textId="77777777" w:rsidR="00E33975" w:rsidRPr="00D64392" w:rsidRDefault="00E33975" w:rsidP="006448AB">
            <w:pPr>
              <w:spacing w:after="0" w:line="240" w:lineRule="auto"/>
              <w:jc w:val="center"/>
              <w:rPr>
                <w:rFonts w:ascii="Times New Roman" w:eastAsia="Times New Roman" w:hAnsi="Times New Roman"/>
                <w:b/>
                <w:bCs/>
                <w:color w:val="000000" w:themeColor="text1"/>
                <w:sz w:val="28"/>
                <w:szCs w:val="28"/>
                <w:lang w:val="pt-BR" w:eastAsia="zh-CN"/>
              </w:rPr>
            </w:pPr>
          </w:p>
          <w:p w14:paraId="76DC0971" w14:textId="77777777" w:rsidR="008F21F6" w:rsidRPr="00D64392" w:rsidRDefault="008F21F6" w:rsidP="006448AB">
            <w:pPr>
              <w:spacing w:after="0" w:line="240" w:lineRule="auto"/>
              <w:jc w:val="center"/>
              <w:rPr>
                <w:rFonts w:ascii="Times New Roman" w:eastAsia="Times New Roman" w:hAnsi="Times New Roman"/>
                <w:b/>
                <w:bCs/>
                <w:color w:val="000000" w:themeColor="text1"/>
                <w:sz w:val="28"/>
                <w:szCs w:val="28"/>
                <w:lang w:val="pt-BR" w:eastAsia="zh-CN"/>
              </w:rPr>
            </w:pPr>
          </w:p>
          <w:p w14:paraId="72631F1F" w14:textId="77777777" w:rsidR="008F21F6" w:rsidRPr="00D64392" w:rsidRDefault="008F21F6" w:rsidP="006448AB">
            <w:pPr>
              <w:spacing w:after="0" w:line="240" w:lineRule="auto"/>
              <w:jc w:val="center"/>
              <w:rPr>
                <w:rFonts w:ascii="Times New Roman" w:eastAsia="Times New Roman" w:hAnsi="Times New Roman"/>
                <w:b/>
                <w:bCs/>
                <w:color w:val="000000" w:themeColor="text1"/>
                <w:sz w:val="28"/>
                <w:szCs w:val="28"/>
                <w:lang w:val="pt-BR" w:eastAsia="zh-CN"/>
              </w:rPr>
            </w:pPr>
          </w:p>
          <w:p w14:paraId="5FADD7D4" w14:textId="77777777" w:rsidR="00E844FD" w:rsidRPr="00D64392" w:rsidRDefault="00E844FD" w:rsidP="006448AB">
            <w:pPr>
              <w:spacing w:after="0" w:line="240" w:lineRule="auto"/>
              <w:jc w:val="center"/>
              <w:rPr>
                <w:rFonts w:ascii="Times New Roman" w:eastAsia="Times New Roman" w:hAnsi="Times New Roman"/>
                <w:b/>
                <w:bCs/>
                <w:color w:val="000000" w:themeColor="text1"/>
                <w:sz w:val="28"/>
                <w:szCs w:val="28"/>
                <w:lang w:val="pt-BR" w:eastAsia="zh-CN"/>
              </w:rPr>
            </w:pPr>
          </w:p>
          <w:p w14:paraId="2B3DCBB0" w14:textId="77777777" w:rsidR="00E844FD" w:rsidRPr="00E75CE3" w:rsidRDefault="00E844FD" w:rsidP="006448AB">
            <w:pPr>
              <w:spacing w:after="0" w:line="240" w:lineRule="auto"/>
              <w:jc w:val="center"/>
              <w:rPr>
                <w:rFonts w:ascii="Times New Roman" w:eastAsia="Times New Roman" w:hAnsi="Times New Roman"/>
                <w:b/>
                <w:bCs/>
                <w:color w:val="000000" w:themeColor="text1"/>
                <w:sz w:val="28"/>
                <w:szCs w:val="28"/>
                <w:lang w:val="pt-BR" w:eastAsia="zh-CN"/>
              </w:rPr>
            </w:pPr>
            <w:r w:rsidRPr="00D64392">
              <w:rPr>
                <w:rFonts w:ascii="Times New Roman" w:eastAsia="Times New Roman" w:hAnsi="Times New Roman"/>
                <w:b/>
                <w:bCs/>
                <w:color w:val="000000" w:themeColor="text1"/>
                <w:sz w:val="28"/>
                <w:szCs w:val="28"/>
                <w:lang w:val="pt-BR" w:eastAsia="zh-CN"/>
              </w:rPr>
              <w:t>Trần Báu Hà</w:t>
            </w:r>
          </w:p>
        </w:tc>
      </w:tr>
    </w:tbl>
    <w:p w14:paraId="525D9ACD" w14:textId="77777777" w:rsidR="008F21F6" w:rsidRPr="00E75CE3" w:rsidRDefault="008F21F6" w:rsidP="006448AB">
      <w:pPr>
        <w:spacing w:after="0" w:line="240" w:lineRule="auto"/>
        <w:jc w:val="both"/>
        <w:rPr>
          <w:rFonts w:ascii="Times New Roman" w:eastAsia="Times New Roman" w:hAnsi="Times New Roman"/>
          <w:color w:val="000000" w:themeColor="text1"/>
          <w:sz w:val="28"/>
          <w:szCs w:val="28"/>
        </w:rPr>
      </w:pPr>
    </w:p>
    <w:p w14:paraId="6C088535" w14:textId="77777777" w:rsidR="00B73B97" w:rsidRPr="00E75CE3" w:rsidRDefault="00B73B97" w:rsidP="006448AB">
      <w:pPr>
        <w:spacing w:line="240" w:lineRule="auto"/>
        <w:rPr>
          <w:rFonts w:ascii="Times New Roman" w:hAnsi="Times New Roman"/>
          <w:color w:val="000000" w:themeColor="text1"/>
          <w:sz w:val="28"/>
          <w:szCs w:val="28"/>
        </w:rPr>
      </w:pPr>
    </w:p>
    <w:sectPr w:rsidR="00B73B97" w:rsidRPr="00E75CE3" w:rsidSect="00071FEE">
      <w:headerReference w:type="default" r:id="rId11"/>
      <w:footerReference w:type="even" r:id="rId12"/>
      <w:footerReference w:type="default" r:id="rId13"/>
      <w:pgSz w:w="11907" w:h="16840" w:code="9"/>
      <w:pgMar w:top="1134" w:right="1134" w:bottom="1134" w:left="1588"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F03D6" w14:textId="77777777" w:rsidR="00492E38" w:rsidRDefault="00492E38">
      <w:pPr>
        <w:spacing w:after="0" w:line="240" w:lineRule="auto"/>
      </w:pPr>
      <w:r>
        <w:separator/>
      </w:r>
    </w:p>
  </w:endnote>
  <w:endnote w:type="continuationSeparator" w:id="0">
    <w:p w14:paraId="294C7E70" w14:textId="77777777" w:rsidR="00492E38" w:rsidRDefault="00492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38800" w14:textId="77777777" w:rsidR="00A93707" w:rsidRDefault="00A93707" w:rsidP="00A937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6651901" w14:textId="77777777" w:rsidR="00A93707" w:rsidRDefault="00A937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28B45" w14:textId="77777777" w:rsidR="003A0163" w:rsidRDefault="003A0163">
    <w:pPr>
      <w:pStyle w:val="Footer"/>
      <w:jc w:val="right"/>
    </w:pPr>
  </w:p>
  <w:p w14:paraId="0455BE4C" w14:textId="77777777" w:rsidR="00A93707" w:rsidRPr="00C77644" w:rsidRDefault="00A93707">
    <w:pPr>
      <w:pStyle w:val="Footer"/>
      <w:rPr>
        <w:lang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61D73" w14:textId="77777777" w:rsidR="00492E38" w:rsidRDefault="00492E38">
      <w:pPr>
        <w:spacing w:after="0" w:line="240" w:lineRule="auto"/>
      </w:pPr>
      <w:r>
        <w:separator/>
      </w:r>
    </w:p>
  </w:footnote>
  <w:footnote w:type="continuationSeparator" w:id="0">
    <w:p w14:paraId="48F43A05" w14:textId="77777777" w:rsidR="00492E38" w:rsidRDefault="00492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CB000" w14:textId="77777777" w:rsidR="00234FE2" w:rsidRPr="00EB235E" w:rsidRDefault="00234FE2">
    <w:pPr>
      <w:pStyle w:val="Header"/>
      <w:jc w:val="center"/>
      <w:rPr>
        <w:rFonts w:ascii="Times New Roman" w:hAnsi="Times New Roman"/>
        <w:sz w:val="26"/>
        <w:szCs w:val="26"/>
      </w:rPr>
    </w:pPr>
    <w:r w:rsidRPr="00EB235E">
      <w:rPr>
        <w:rFonts w:ascii="Times New Roman" w:hAnsi="Times New Roman"/>
        <w:sz w:val="26"/>
        <w:szCs w:val="26"/>
      </w:rPr>
      <w:fldChar w:fldCharType="begin"/>
    </w:r>
    <w:r w:rsidRPr="00EB235E">
      <w:rPr>
        <w:rFonts w:ascii="Times New Roman" w:hAnsi="Times New Roman"/>
        <w:sz w:val="26"/>
        <w:szCs w:val="26"/>
      </w:rPr>
      <w:instrText xml:space="preserve"> PAGE   \* MERGEFORMAT </w:instrText>
    </w:r>
    <w:r w:rsidRPr="00EB235E">
      <w:rPr>
        <w:rFonts w:ascii="Times New Roman" w:hAnsi="Times New Roman"/>
        <w:sz w:val="26"/>
        <w:szCs w:val="26"/>
      </w:rPr>
      <w:fldChar w:fldCharType="separate"/>
    </w:r>
    <w:r w:rsidR="001D258C">
      <w:rPr>
        <w:rFonts w:ascii="Times New Roman" w:hAnsi="Times New Roman"/>
        <w:noProof/>
        <w:sz w:val="26"/>
        <w:szCs w:val="26"/>
      </w:rPr>
      <w:t>4</w:t>
    </w:r>
    <w:r w:rsidRPr="00EB235E">
      <w:rPr>
        <w:rFonts w:ascii="Times New Roman" w:hAnsi="Times New Roman"/>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332FE"/>
    <w:multiLevelType w:val="hybridMultilevel"/>
    <w:tmpl w:val="F838039A"/>
    <w:lvl w:ilvl="0" w:tplc="2F46E342">
      <w:start w:val="30"/>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BC91DE7"/>
    <w:multiLevelType w:val="hybridMultilevel"/>
    <w:tmpl w:val="696AA23E"/>
    <w:lvl w:ilvl="0" w:tplc="06CE73DE">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
    <w:nsid w:val="344E410F"/>
    <w:multiLevelType w:val="hybridMultilevel"/>
    <w:tmpl w:val="02CEF5D8"/>
    <w:lvl w:ilvl="0" w:tplc="051C57BA">
      <w:start w:val="1"/>
      <w:numFmt w:val="lowerLetter"/>
      <w:lvlText w:val="%1)"/>
      <w:lvlJc w:val="left"/>
      <w:pPr>
        <w:ind w:left="927" w:hanging="360"/>
      </w:pPr>
      <w:rPr>
        <w:rFonts w:eastAsia="Times New Roman"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1F6"/>
    <w:rsid w:val="00000A68"/>
    <w:rsid w:val="00002BBE"/>
    <w:rsid w:val="000069F2"/>
    <w:rsid w:val="00015AF6"/>
    <w:rsid w:val="0001633B"/>
    <w:rsid w:val="000211C5"/>
    <w:rsid w:val="00033F12"/>
    <w:rsid w:val="00034DA9"/>
    <w:rsid w:val="00035900"/>
    <w:rsid w:val="0004237A"/>
    <w:rsid w:val="00044430"/>
    <w:rsid w:val="00051137"/>
    <w:rsid w:val="00053673"/>
    <w:rsid w:val="000559C6"/>
    <w:rsid w:val="00056176"/>
    <w:rsid w:val="00057CCE"/>
    <w:rsid w:val="00057DA1"/>
    <w:rsid w:val="00060E5C"/>
    <w:rsid w:val="000641E6"/>
    <w:rsid w:val="0006608E"/>
    <w:rsid w:val="000705E0"/>
    <w:rsid w:val="00070A3D"/>
    <w:rsid w:val="00071DDA"/>
    <w:rsid w:val="00071DF2"/>
    <w:rsid w:val="00071FEE"/>
    <w:rsid w:val="00074107"/>
    <w:rsid w:val="00075926"/>
    <w:rsid w:val="000769A7"/>
    <w:rsid w:val="00077021"/>
    <w:rsid w:val="000773B3"/>
    <w:rsid w:val="0007789E"/>
    <w:rsid w:val="000832B0"/>
    <w:rsid w:val="000835A9"/>
    <w:rsid w:val="00091954"/>
    <w:rsid w:val="000925FF"/>
    <w:rsid w:val="000939FD"/>
    <w:rsid w:val="00096520"/>
    <w:rsid w:val="000965BF"/>
    <w:rsid w:val="000B0592"/>
    <w:rsid w:val="000B09BB"/>
    <w:rsid w:val="000C3CB3"/>
    <w:rsid w:val="000C4583"/>
    <w:rsid w:val="000C6D0E"/>
    <w:rsid w:val="000C6EB5"/>
    <w:rsid w:val="000D2AB6"/>
    <w:rsid w:val="000D581F"/>
    <w:rsid w:val="000F37F4"/>
    <w:rsid w:val="000F3E1D"/>
    <w:rsid w:val="000F3F7B"/>
    <w:rsid w:val="000F47B1"/>
    <w:rsid w:val="001032E4"/>
    <w:rsid w:val="0010364D"/>
    <w:rsid w:val="001103FA"/>
    <w:rsid w:val="0011238D"/>
    <w:rsid w:val="00113ABE"/>
    <w:rsid w:val="00116757"/>
    <w:rsid w:val="0011794D"/>
    <w:rsid w:val="00120BC8"/>
    <w:rsid w:val="001244F1"/>
    <w:rsid w:val="00132F9E"/>
    <w:rsid w:val="0014034E"/>
    <w:rsid w:val="00140841"/>
    <w:rsid w:val="00146912"/>
    <w:rsid w:val="00151751"/>
    <w:rsid w:val="0016264C"/>
    <w:rsid w:val="00163F9A"/>
    <w:rsid w:val="00164A85"/>
    <w:rsid w:val="001651A0"/>
    <w:rsid w:val="00165FAD"/>
    <w:rsid w:val="00171235"/>
    <w:rsid w:val="00172BB4"/>
    <w:rsid w:val="0017768F"/>
    <w:rsid w:val="00190A63"/>
    <w:rsid w:val="00193C69"/>
    <w:rsid w:val="00194E7E"/>
    <w:rsid w:val="001A0A4A"/>
    <w:rsid w:val="001A0D83"/>
    <w:rsid w:val="001A3925"/>
    <w:rsid w:val="001A3D0E"/>
    <w:rsid w:val="001A5DA9"/>
    <w:rsid w:val="001A608C"/>
    <w:rsid w:val="001B0AFB"/>
    <w:rsid w:val="001B3426"/>
    <w:rsid w:val="001B38D8"/>
    <w:rsid w:val="001C5B6E"/>
    <w:rsid w:val="001D258C"/>
    <w:rsid w:val="001D29AD"/>
    <w:rsid w:val="001D359F"/>
    <w:rsid w:val="001D5352"/>
    <w:rsid w:val="001E135B"/>
    <w:rsid w:val="001E15D7"/>
    <w:rsid w:val="001E5AE8"/>
    <w:rsid w:val="001E6977"/>
    <w:rsid w:val="001F4CE4"/>
    <w:rsid w:val="001F4E13"/>
    <w:rsid w:val="00202855"/>
    <w:rsid w:val="00204623"/>
    <w:rsid w:val="002068A5"/>
    <w:rsid w:val="002130E0"/>
    <w:rsid w:val="0021475E"/>
    <w:rsid w:val="0022417E"/>
    <w:rsid w:val="00225AB8"/>
    <w:rsid w:val="00227556"/>
    <w:rsid w:val="00232C3E"/>
    <w:rsid w:val="002332E0"/>
    <w:rsid w:val="00234FE2"/>
    <w:rsid w:val="00241DBC"/>
    <w:rsid w:val="00244334"/>
    <w:rsid w:val="002475B6"/>
    <w:rsid w:val="00254635"/>
    <w:rsid w:val="00255843"/>
    <w:rsid w:val="002563F3"/>
    <w:rsid w:val="002565B4"/>
    <w:rsid w:val="0026315C"/>
    <w:rsid w:val="00264288"/>
    <w:rsid w:val="002700CC"/>
    <w:rsid w:val="00270896"/>
    <w:rsid w:val="00270EB0"/>
    <w:rsid w:val="00273D9C"/>
    <w:rsid w:val="00276654"/>
    <w:rsid w:val="00284E91"/>
    <w:rsid w:val="00293ADC"/>
    <w:rsid w:val="00295321"/>
    <w:rsid w:val="00296B5D"/>
    <w:rsid w:val="00297A1A"/>
    <w:rsid w:val="00297A50"/>
    <w:rsid w:val="002A48E1"/>
    <w:rsid w:val="002A7430"/>
    <w:rsid w:val="002B1614"/>
    <w:rsid w:val="002B2E70"/>
    <w:rsid w:val="002B64ED"/>
    <w:rsid w:val="002B66B7"/>
    <w:rsid w:val="002C08DF"/>
    <w:rsid w:val="002C26C5"/>
    <w:rsid w:val="002C402B"/>
    <w:rsid w:val="002C61D6"/>
    <w:rsid w:val="002C7927"/>
    <w:rsid w:val="002D3EA3"/>
    <w:rsid w:val="002D56C5"/>
    <w:rsid w:val="002E310B"/>
    <w:rsid w:val="002F1C07"/>
    <w:rsid w:val="002F5CD8"/>
    <w:rsid w:val="002F6F23"/>
    <w:rsid w:val="00301599"/>
    <w:rsid w:val="00305AF1"/>
    <w:rsid w:val="00306FDC"/>
    <w:rsid w:val="003079DE"/>
    <w:rsid w:val="003112B2"/>
    <w:rsid w:val="00316326"/>
    <w:rsid w:val="0032364E"/>
    <w:rsid w:val="003246E0"/>
    <w:rsid w:val="00330EE0"/>
    <w:rsid w:val="00331F12"/>
    <w:rsid w:val="00334BBF"/>
    <w:rsid w:val="00340FAA"/>
    <w:rsid w:val="003448A6"/>
    <w:rsid w:val="003455F3"/>
    <w:rsid w:val="003537CF"/>
    <w:rsid w:val="003553A8"/>
    <w:rsid w:val="00355F04"/>
    <w:rsid w:val="00364CC7"/>
    <w:rsid w:val="0037030B"/>
    <w:rsid w:val="00371CE7"/>
    <w:rsid w:val="0038500F"/>
    <w:rsid w:val="00390AB7"/>
    <w:rsid w:val="00394CBA"/>
    <w:rsid w:val="003A0163"/>
    <w:rsid w:val="003A01F3"/>
    <w:rsid w:val="003A355A"/>
    <w:rsid w:val="003B13D3"/>
    <w:rsid w:val="003B1DD8"/>
    <w:rsid w:val="003B4040"/>
    <w:rsid w:val="003B6F2C"/>
    <w:rsid w:val="003D5474"/>
    <w:rsid w:val="003D6146"/>
    <w:rsid w:val="003E1902"/>
    <w:rsid w:val="003E35DA"/>
    <w:rsid w:val="003F14E0"/>
    <w:rsid w:val="003F2293"/>
    <w:rsid w:val="003F2340"/>
    <w:rsid w:val="003F6510"/>
    <w:rsid w:val="003F719A"/>
    <w:rsid w:val="00400E5D"/>
    <w:rsid w:val="0040541A"/>
    <w:rsid w:val="00406DC9"/>
    <w:rsid w:val="004071EF"/>
    <w:rsid w:val="00407237"/>
    <w:rsid w:val="00407794"/>
    <w:rsid w:val="00410312"/>
    <w:rsid w:val="0041378E"/>
    <w:rsid w:val="004163A1"/>
    <w:rsid w:val="004175DB"/>
    <w:rsid w:val="00417BA1"/>
    <w:rsid w:val="00421A05"/>
    <w:rsid w:val="0042291D"/>
    <w:rsid w:val="004272C3"/>
    <w:rsid w:val="00432D06"/>
    <w:rsid w:val="0043376D"/>
    <w:rsid w:val="00445F59"/>
    <w:rsid w:val="0044701F"/>
    <w:rsid w:val="00454146"/>
    <w:rsid w:val="00455B39"/>
    <w:rsid w:val="00456DC8"/>
    <w:rsid w:val="00456EF2"/>
    <w:rsid w:val="00457F8D"/>
    <w:rsid w:val="0046584E"/>
    <w:rsid w:val="00467443"/>
    <w:rsid w:val="004709F6"/>
    <w:rsid w:val="0048651E"/>
    <w:rsid w:val="00492C11"/>
    <w:rsid w:val="00492E38"/>
    <w:rsid w:val="00493DD1"/>
    <w:rsid w:val="00494B0C"/>
    <w:rsid w:val="00495CA6"/>
    <w:rsid w:val="00496A67"/>
    <w:rsid w:val="004A3121"/>
    <w:rsid w:val="004A3A30"/>
    <w:rsid w:val="004B019C"/>
    <w:rsid w:val="004B2A6E"/>
    <w:rsid w:val="004B3A9A"/>
    <w:rsid w:val="004B7CCF"/>
    <w:rsid w:val="004C2308"/>
    <w:rsid w:val="004C4C32"/>
    <w:rsid w:val="004C5660"/>
    <w:rsid w:val="004C7CB3"/>
    <w:rsid w:val="004D2F52"/>
    <w:rsid w:val="004D5432"/>
    <w:rsid w:val="004D55A3"/>
    <w:rsid w:val="004E00B6"/>
    <w:rsid w:val="004E1521"/>
    <w:rsid w:val="004E791C"/>
    <w:rsid w:val="004F0246"/>
    <w:rsid w:val="004F2C20"/>
    <w:rsid w:val="004F52CA"/>
    <w:rsid w:val="004F624A"/>
    <w:rsid w:val="004F64DD"/>
    <w:rsid w:val="00503082"/>
    <w:rsid w:val="00504033"/>
    <w:rsid w:val="005071FA"/>
    <w:rsid w:val="005116F3"/>
    <w:rsid w:val="0052165E"/>
    <w:rsid w:val="00523EDD"/>
    <w:rsid w:val="00525B9B"/>
    <w:rsid w:val="00531CD8"/>
    <w:rsid w:val="00533F24"/>
    <w:rsid w:val="00534806"/>
    <w:rsid w:val="00535283"/>
    <w:rsid w:val="00537CE8"/>
    <w:rsid w:val="00541989"/>
    <w:rsid w:val="00541AF0"/>
    <w:rsid w:val="00547A54"/>
    <w:rsid w:val="00553940"/>
    <w:rsid w:val="00560EB7"/>
    <w:rsid w:val="00561211"/>
    <w:rsid w:val="00563EA3"/>
    <w:rsid w:val="00565565"/>
    <w:rsid w:val="00565840"/>
    <w:rsid w:val="00566DA6"/>
    <w:rsid w:val="0057010A"/>
    <w:rsid w:val="0057016A"/>
    <w:rsid w:val="00572480"/>
    <w:rsid w:val="005753D2"/>
    <w:rsid w:val="005758C4"/>
    <w:rsid w:val="005777D1"/>
    <w:rsid w:val="00582E4B"/>
    <w:rsid w:val="00585D24"/>
    <w:rsid w:val="00587140"/>
    <w:rsid w:val="00590F73"/>
    <w:rsid w:val="00593D75"/>
    <w:rsid w:val="005961BA"/>
    <w:rsid w:val="005962C7"/>
    <w:rsid w:val="005A05A6"/>
    <w:rsid w:val="005A0D38"/>
    <w:rsid w:val="005A548C"/>
    <w:rsid w:val="005A5C68"/>
    <w:rsid w:val="005B2E7D"/>
    <w:rsid w:val="005B3D06"/>
    <w:rsid w:val="005B58DE"/>
    <w:rsid w:val="005B5A8F"/>
    <w:rsid w:val="005B7B7C"/>
    <w:rsid w:val="005C1898"/>
    <w:rsid w:val="005D004B"/>
    <w:rsid w:val="005D0D78"/>
    <w:rsid w:val="005D16AA"/>
    <w:rsid w:val="005D2511"/>
    <w:rsid w:val="005D31A2"/>
    <w:rsid w:val="005D45D1"/>
    <w:rsid w:val="005E011F"/>
    <w:rsid w:val="005E62A7"/>
    <w:rsid w:val="005F5F46"/>
    <w:rsid w:val="00600970"/>
    <w:rsid w:val="0060711A"/>
    <w:rsid w:val="00616517"/>
    <w:rsid w:val="0062123D"/>
    <w:rsid w:val="00622AE6"/>
    <w:rsid w:val="0062319F"/>
    <w:rsid w:val="00624181"/>
    <w:rsid w:val="00630602"/>
    <w:rsid w:val="00635ADE"/>
    <w:rsid w:val="006448AB"/>
    <w:rsid w:val="006513E2"/>
    <w:rsid w:val="0065452B"/>
    <w:rsid w:val="0065618D"/>
    <w:rsid w:val="00662492"/>
    <w:rsid w:val="00664D42"/>
    <w:rsid w:val="00670567"/>
    <w:rsid w:val="00670B6E"/>
    <w:rsid w:val="0067257D"/>
    <w:rsid w:val="00673915"/>
    <w:rsid w:val="0067624E"/>
    <w:rsid w:val="00676276"/>
    <w:rsid w:val="0067664D"/>
    <w:rsid w:val="006800F2"/>
    <w:rsid w:val="00686E8B"/>
    <w:rsid w:val="006A0A6A"/>
    <w:rsid w:val="006A1025"/>
    <w:rsid w:val="006B1C76"/>
    <w:rsid w:val="006B46B6"/>
    <w:rsid w:val="006B4ADD"/>
    <w:rsid w:val="006B708B"/>
    <w:rsid w:val="006B7099"/>
    <w:rsid w:val="006C0100"/>
    <w:rsid w:val="006C3338"/>
    <w:rsid w:val="006C3A80"/>
    <w:rsid w:val="006C462A"/>
    <w:rsid w:val="006C53E8"/>
    <w:rsid w:val="006C5B4D"/>
    <w:rsid w:val="006C63D4"/>
    <w:rsid w:val="006C6C6B"/>
    <w:rsid w:val="006E7526"/>
    <w:rsid w:val="006F2313"/>
    <w:rsid w:val="0070477E"/>
    <w:rsid w:val="0071021F"/>
    <w:rsid w:val="00711427"/>
    <w:rsid w:val="00711EFA"/>
    <w:rsid w:val="0071423E"/>
    <w:rsid w:val="00720531"/>
    <w:rsid w:val="0072087C"/>
    <w:rsid w:val="00720D74"/>
    <w:rsid w:val="00736158"/>
    <w:rsid w:val="00740438"/>
    <w:rsid w:val="00740581"/>
    <w:rsid w:val="00747E9D"/>
    <w:rsid w:val="007505FB"/>
    <w:rsid w:val="0075077E"/>
    <w:rsid w:val="00750B4A"/>
    <w:rsid w:val="00750DBA"/>
    <w:rsid w:val="00755F58"/>
    <w:rsid w:val="007629F6"/>
    <w:rsid w:val="0076342A"/>
    <w:rsid w:val="00772E06"/>
    <w:rsid w:val="00775A81"/>
    <w:rsid w:val="0077785C"/>
    <w:rsid w:val="00781BDB"/>
    <w:rsid w:val="00792A42"/>
    <w:rsid w:val="00794988"/>
    <w:rsid w:val="00796967"/>
    <w:rsid w:val="007975D4"/>
    <w:rsid w:val="007A0C72"/>
    <w:rsid w:val="007A2978"/>
    <w:rsid w:val="007A32A2"/>
    <w:rsid w:val="007A355E"/>
    <w:rsid w:val="007A3624"/>
    <w:rsid w:val="007A43EC"/>
    <w:rsid w:val="007A5848"/>
    <w:rsid w:val="007B0BBC"/>
    <w:rsid w:val="007B1779"/>
    <w:rsid w:val="007B2499"/>
    <w:rsid w:val="007B6F7B"/>
    <w:rsid w:val="007C3F58"/>
    <w:rsid w:val="007C4476"/>
    <w:rsid w:val="007C5EB7"/>
    <w:rsid w:val="007C60BC"/>
    <w:rsid w:val="007C6927"/>
    <w:rsid w:val="007C7F11"/>
    <w:rsid w:val="007D0AB0"/>
    <w:rsid w:val="007D7D78"/>
    <w:rsid w:val="007E6F72"/>
    <w:rsid w:val="008011B8"/>
    <w:rsid w:val="00801524"/>
    <w:rsid w:val="00803091"/>
    <w:rsid w:val="00803394"/>
    <w:rsid w:val="0081206D"/>
    <w:rsid w:val="00812ED5"/>
    <w:rsid w:val="008145B5"/>
    <w:rsid w:val="00814D4F"/>
    <w:rsid w:val="008327A6"/>
    <w:rsid w:val="00835398"/>
    <w:rsid w:val="008411A9"/>
    <w:rsid w:val="008603F9"/>
    <w:rsid w:val="008715F2"/>
    <w:rsid w:val="0087179B"/>
    <w:rsid w:val="00872818"/>
    <w:rsid w:val="00873662"/>
    <w:rsid w:val="008770C6"/>
    <w:rsid w:val="008858D7"/>
    <w:rsid w:val="00887DB8"/>
    <w:rsid w:val="008944FD"/>
    <w:rsid w:val="00894D03"/>
    <w:rsid w:val="00897C88"/>
    <w:rsid w:val="008A7B08"/>
    <w:rsid w:val="008B290C"/>
    <w:rsid w:val="008B4567"/>
    <w:rsid w:val="008C0DA5"/>
    <w:rsid w:val="008C261E"/>
    <w:rsid w:val="008C2C71"/>
    <w:rsid w:val="008C47AF"/>
    <w:rsid w:val="008C5D9D"/>
    <w:rsid w:val="008C7842"/>
    <w:rsid w:val="008C78A9"/>
    <w:rsid w:val="008D09D7"/>
    <w:rsid w:val="008D28E9"/>
    <w:rsid w:val="008D7899"/>
    <w:rsid w:val="008E116D"/>
    <w:rsid w:val="008E52F1"/>
    <w:rsid w:val="008E5CCD"/>
    <w:rsid w:val="008F07F2"/>
    <w:rsid w:val="008F21F6"/>
    <w:rsid w:val="008F2968"/>
    <w:rsid w:val="008F2E81"/>
    <w:rsid w:val="00905B51"/>
    <w:rsid w:val="009061A2"/>
    <w:rsid w:val="00912D7A"/>
    <w:rsid w:val="00913316"/>
    <w:rsid w:val="009143EB"/>
    <w:rsid w:val="0092040F"/>
    <w:rsid w:val="00922718"/>
    <w:rsid w:val="009238AD"/>
    <w:rsid w:val="0092469C"/>
    <w:rsid w:val="00930F0B"/>
    <w:rsid w:val="00935496"/>
    <w:rsid w:val="009355E8"/>
    <w:rsid w:val="00937836"/>
    <w:rsid w:val="00942F0F"/>
    <w:rsid w:val="00943F57"/>
    <w:rsid w:val="00943FA5"/>
    <w:rsid w:val="009503D9"/>
    <w:rsid w:val="0095531B"/>
    <w:rsid w:val="00956E15"/>
    <w:rsid w:val="009605E3"/>
    <w:rsid w:val="00964628"/>
    <w:rsid w:val="00970F16"/>
    <w:rsid w:val="00971889"/>
    <w:rsid w:val="009728AE"/>
    <w:rsid w:val="00972F76"/>
    <w:rsid w:val="009730F8"/>
    <w:rsid w:val="009749E0"/>
    <w:rsid w:val="009752AC"/>
    <w:rsid w:val="00975EEB"/>
    <w:rsid w:val="0097621F"/>
    <w:rsid w:val="009804B4"/>
    <w:rsid w:val="00981ADE"/>
    <w:rsid w:val="009831A9"/>
    <w:rsid w:val="00983755"/>
    <w:rsid w:val="009911BF"/>
    <w:rsid w:val="00994770"/>
    <w:rsid w:val="00997834"/>
    <w:rsid w:val="009A5FCC"/>
    <w:rsid w:val="009B15F8"/>
    <w:rsid w:val="009B2207"/>
    <w:rsid w:val="009B228D"/>
    <w:rsid w:val="009B461B"/>
    <w:rsid w:val="009B5B65"/>
    <w:rsid w:val="009B7781"/>
    <w:rsid w:val="009C79E3"/>
    <w:rsid w:val="009D0690"/>
    <w:rsid w:val="009D1ED5"/>
    <w:rsid w:val="009D2912"/>
    <w:rsid w:val="009D31F0"/>
    <w:rsid w:val="009D420A"/>
    <w:rsid w:val="009E44E9"/>
    <w:rsid w:val="009E6200"/>
    <w:rsid w:val="009E62DB"/>
    <w:rsid w:val="009F0A03"/>
    <w:rsid w:val="009F2295"/>
    <w:rsid w:val="009F3D23"/>
    <w:rsid w:val="009F71E3"/>
    <w:rsid w:val="009F7204"/>
    <w:rsid w:val="00A05AB1"/>
    <w:rsid w:val="00A11CE3"/>
    <w:rsid w:val="00A176A5"/>
    <w:rsid w:val="00A23F32"/>
    <w:rsid w:val="00A32A5A"/>
    <w:rsid w:val="00A413E5"/>
    <w:rsid w:val="00A41B51"/>
    <w:rsid w:val="00A4215A"/>
    <w:rsid w:val="00A42C6C"/>
    <w:rsid w:val="00A47098"/>
    <w:rsid w:val="00A47E25"/>
    <w:rsid w:val="00A50887"/>
    <w:rsid w:val="00A5155A"/>
    <w:rsid w:val="00A51E45"/>
    <w:rsid w:val="00A5226B"/>
    <w:rsid w:val="00A54059"/>
    <w:rsid w:val="00A5528D"/>
    <w:rsid w:val="00A56E34"/>
    <w:rsid w:val="00A60709"/>
    <w:rsid w:val="00A62D72"/>
    <w:rsid w:val="00A67295"/>
    <w:rsid w:val="00A74585"/>
    <w:rsid w:val="00A8002D"/>
    <w:rsid w:val="00A83942"/>
    <w:rsid w:val="00A93707"/>
    <w:rsid w:val="00A96B5D"/>
    <w:rsid w:val="00A97803"/>
    <w:rsid w:val="00AA09DC"/>
    <w:rsid w:val="00AA4661"/>
    <w:rsid w:val="00AA4E44"/>
    <w:rsid w:val="00AA703D"/>
    <w:rsid w:val="00AB01DA"/>
    <w:rsid w:val="00AB3518"/>
    <w:rsid w:val="00AB42B2"/>
    <w:rsid w:val="00AB6722"/>
    <w:rsid w:val="00AC50BA"/>
    <w:rsid w:val="00AE05EA"/>
    <w:rsid w:val="00AF0AC6"/>
    <w:rsid w:val="00AF1B17"/>
    <w:rsid w:val="00AF754D"/>
    <w:rsid w:val="00B02160"/>
    <w:rsid w:val="00B026CB"/>
    <w:rsid w:val="00B07DCC"/>
    <w:rsid w:val="00B1273F"/>
    <w:rsid w:val="00B12CCA"/>
    <w:rsid w:val="00B248CA"/>
    <w:rsid w:val="00B262AB"/>
    <w:rsid w:val="00B323B8"/>
    <w:rsid w:val="00B37F6C"/>
    <w:rsid w:val="00B415FA"/>
    <w:rsid w:val="00B43760"/>
    <w:rsid w:val="00B52209"/>
    <w:rsid w:val="00B52FE9"/>
    <w:rsid w:val="00B55EC0"/>
    <w:rsid w:val="00B621ED"/>
    <w:rsid w:val="00B6790D"/>
    <w:rsid w:val="00B67BF9"/>
    <w:rsid w:val="00B72CD8"/>
    <w:rsid w:val="00B73B97"/>
    <w:rsid w:val="00B86414"/>
    <w:rsid w:val="00B87666"/>
    <w:rsid w:val="00B910B6"/>
    <w:rsid w:val="00B94E29"/>
    <w:rsid w:val="00B964C6"/>
    <w:rsid w:val="00B97DE4"/>
    <w:rsid w:val="00BA2BC5"/>
    <w:rsid w:val="00BA5691"/>
    <w:rsid w:val="00BB782A"/>
    <w:rsid w:val="00BC016C"/>
    <w:rsid w:val="00BC5C1B"/>
    <w:rsid w:val="00BD31D6"/>
    <w:rsid w:val="00BE0CDD"/>
    <w:rsid w:val="00BE6162"/>
    <w:rsid w:val="00BE73E3"/>
    <w:rsid w:val="00BE7C96"/>
    <w:rsid w:val="00BF0584"/>
    <w:rsid w:val="00BF4293"/>
    <w:rsid w:val="00C015A5"/>
    <w:rsid w:val="00C02B65"/>
    <w:rsid w:val="00C05177"/>
    <w:rsid w:val="00C06E6D"/>
    <w:rsid w:val="00C110D9"/>
    <w:rsid w:val="00C16E74"/>
    <w:rsid w:val="00C206CE"/>
    <w:rsid w:val="00C22E8B"/>
    <w:rsid w:val="00C26DEA"/>
    <w:rsid w:val="00C32468"/>
    <w:rsid w:val="00C32694"/>
    <w:rsid w:val="00C338E7"/>
    <w:rsid w:val="00C37FB6"/>
    <w:rsid w:val="00C47216"/>
    <w:rsid w:val="00C53A4A"/>
    <w:rsid w:val="00C54790"/>
    <w:rsid w:val="00C66DF0"/>
    <w:rsid w:val="00C7210F"/>
    <w:rsid w:val="00C914F8"/>
    <w:rsid w:val="00C91E62"/>
    <w:rsid w:val="00C93829"/>
    <w:rsid w:val="00C952E4"/>
    <w:rsid w:val="00C95958"/>
    <w:rsid w:val="00CA02C8"/>
    <w:rsid w:val="00CB03B2"/>
    <w:rsid w:val="00CB0E43"/>
    <w:rsid w:val="00CB0EAF"/>
    <w:rsid w:val="00CB3EE9"/>
    <w:rsid w:val="00CB4768"/>
    <w:rsid w:val="00CB511D"/>
    <w:rsid w:val="00CC6AC7"/>
    <w:rsid w:val="00CD266F"/>
    <w:rsid w:val="00CE1EBC"/>
    <w:rsid w:val="00CF0CF4"/>
    <w:rsid w:val="00CF1DA9"/>
    <w:rsid w:val="00CF4896"/>
    <w:rsid w:val="00D004DD"/>
    <w:rsid w:val="00D03909"/>
    <w:rsid w:val="00D03DE5"/>
    <w:rsid w:val="00D059E0"/>
    <w:rsid w:val="00D05DF1"/>
    <w:rsid w:val="00D07787"/>
    <w:rsid w:val="00D157D2"/>
    <w:rsid w:val="00D17137"/>
    <w:rsid w:val="00D17404"/>
    <w:rsid w:val="00D17CFC"/>
    <w:rsid w:val="00D21222"/>
    <w:rsid w:val="00D21E8D"/>
    <w:rsid w:val="00D22BC4"/>
    <w:rsid w:val="00D25DEF"/>
    <w:rsid w:val="00D31E0F"/>
    <w:rsid w:val="00D35A6B"/>
    <w:rsid w:val="00D36593"/>
    <w:rsid w:val="00D43EA3"/>
    <w:rsid w:val="00D45E36"/>
    <w:rsid w:val="00D516B7"/>
    <w:rsid w:val="00D56F81"/>
    <w:rsid w:val="00D6063E"/>
    <w:rsid w:val="00D64392"/>
    <w:rsid w:val="00D67A8C"/>
    <w:rsid w:val="00D71773"/>
    <w:rsid w:val="00D7452B"/>
    <w:rsid w:val="00D75FA0"/>
    <w:rsid w:val="00D83199"/>
    <w:rsid w:val="00D850C8"/>
    <w:rsid w:val="00D92B5F"/>
    <w:rsid w:val="00D97404"/>
    <w:rsid w:val="00DA209A"/>
    <w:rsid w:val="00DA4B5B"/>
    <w:rsid w:val="00DA5F99"/>
    <w:rsid w:val="00DB0175"/>
    <w:rsid w:val="00DB05A4"/>
    <w:rsid w:val="00DC48DF"/>
    <w:rsid w:val="00DC5786"/>
    <w:rsid w:val="00DC5FB3"/>
    <w:rsid w:val="00DC63D6"/>
    <w:rsid w:val="00DC6D7E"/>
    <w:rsid w:val="00DD403B"/>
    <w:rsid w:val="00DD6A46"/>
    <w:rsid w:val="00DE0FE8"/>
    <w:rsid w:val="00DE2067"/>
    <w:rsid w:val="00DE697C"/>
    <w:rsid w:val="00DF0ADA"/>
    <w:rsid w:val="00DF1322"/>
    <w:rsid w:val="00DF1CC8"/>
    <w:rsid w:val="00DF2EE3"/>
    <w:rsid w:val="00DF384C"/>
    <w:rsid w:val="00DF4829"/>
    <w:rsid w:val="00DF5909"/>
    <w:rsid w:val="00E1116A"/>
    <w:rsid w:val="00E11C78"/>
    <w:rsid w:val="00E14BEC"/>
    <w:rsid w:val="00E16297"/>
    <w:rsid w:val="00E16AAC"/>
    <w:rsid w:val="00E216A4"/>
    <w:rsid w:val="00E23FCB"/>
    <w:rsid w:val="00E32BB6"/>
    <w:rsid w:val="00E32BD4"/>
    <w:rsid w:val="00E3319C"/>
    <w:rsid w:val="00E33975"/>
    <w:rsid w:val="00E36F23"/>
    <w:rsid w:val="00E41E26"/>
    <w:rsid w:val="00E41FFF"/>
    <w:rsid w:val="00E50BA5"/>
    <w:rsid w:val="00E52C60"/>
    <w:rsid w:val="00E5378C"/>
    <w:rsid w:val="00E60983"/>
    <w:rsid w:val="00E62325"/>
    <w:rsid w:val="00E64759"/>
    <w:rsid w:val="00E72F62"/>
    <w:rsid w:val="00E73F8B"/>
    <w:rsid w:val="00E75CE3"/>
    <w:rsid w:val="00E77009"/>
    <w:rsid w:val="00E826D8"/>
    <w:rsid w:val="00E83FB7"/>
    <w:rsid w:val="00E844FD"/>
    <w:rsid w:val="00E85AE7"/>
    <w:rsid w:val="00E8613F"/>
    <w:rsid w:val="00E92CDA"/>
    <w:rsid w:val="00EA2285"/>
    <w:rsid w:val="00EA6345"/>
    <w:rsid w:val="00EA6D6C"/>
    <w:rsid w:val="00EB235E"/>
    <w:rsid w:val="00EB4829"/>
    <w:rsid w:val="00EC16D8"/>
    <w:rsid w:val="00EC2A43"/>
    <w:rsid w:val="00EC5490"/>
    <w:rsid w:val="00ED423A"/>
    <w:rsid w:val="00EF0AFA"/>
    <w:rsid w:val="00EF45CA"/>
    <w:rsid w:val="00EF6582"/>
    <w:rsid w:val="00F05014"/>
    <w:rsid w:val="00F107E2"/>
    <w:rsid w:val="00F1154F"/>
    <w:rsid w:val="00F14933"/>
    <w:rsid w:val="00F23CC2"/>
    <w:rsid w:val="00F25023"/>
    <w:rsid w:val="00F25B73"/>
    <w:rsid w:val="00F276CC"/>
    <w:rsid w:val="00F4032A"/>
    <w:rsid w:val="00F41BA2"/>
    <w:rsid w:val="00F52178"/>
    <w:rsid w:val="00F6034C"/>
    <w:rsid w:val="00F6224E"/>
    <w:rsid w:val="00F63331"/>
    <w:rsid w:val="00F66B54"/>
    <w:rsid w:val="00F67F1B"/>
    <w:rsid w:val="00F72262"/>
    <w:rsid w:val="00F73C08"/>
    <w:rsid w:val="00F73D6C"/>
    <w:rsid w:val="00F808D8"/>
    <w:rsid w:val="00F80AFF"/>
    <w:rsid w:val="00F946C2"/>
    <w:rsid w:val="00F94701"/>
    <w:rsid w:val="00FB08D7"/>
    <w:rsid w:val="00FB22A0"/>
    <w:rsid w:val="00FC523B"/>
    <w:rsid w:val="00FD317D"/>
    <w:rsid w:val="00FD602F"/>
    <w:rsid w:val="00FD7F22"/>
    <w:rsid w:val="00FE03EB"/>
    <w:rsid w:val="00FE07E9"/>
    <w:rsid w:val="00FE159E"/>
    <w:rsid w:val="00FE247C"/>
    <w:rsid w:val="00FE3A70"/>
    <w:rsid w:val="00FE7CE4"/>
    <w:rsid w:val="00FE7D27"/>
    <w:rsid w:val="00FF7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0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pter Char Char Char Char,Chapter Char Char Char Char Char Char Char Char,Body Text1,Char1,Chapter Char Char Char Char1 Char,Chapter Char Char Char Char1"/>
    <w:basedOn w:val="Normal"/>
    <w:link w:val="BodyTextChar"/>
    <w:rsid w:val="008F21F6"/>
    <w:pPr>
      <w:spacing w:after="0" w:line="240" w:lineRule="auto"/>
      <w:jc w:val="both"/>
    </w:pPr>
    <w:rPr>
      <w:rFonts w:ascii="Times New Roman" w:eastAsia="Times New Roman" w:hAnsi="Times New Roman"/>
      <w:sz w:val="28"/>
      <w:szCs w:val="24"/>
    </w:rPr>
  </w:style>
  <w:style w:type="character" w:customStyle="1" w:styleId="BodyTextChar">
    <w:name w:val="Body Text Char"/>
    <w:aliases w:val="Chapter Char Char Char Char Char,Chapter Char Char Char Char Char Char Char Char Char,Body Text1 Char,Char1 Char,Chapter Char Char Char Char1 Char Char,Chapter Char Char Char Char1 Char1"/>
    <w:link w:val="BodyText"/>
    <w:rsid w:val="008F21F6"/>
    <w:rPr>
      <w:rFonts w:ascii="Times New Roman" w:eastAsia="Times New Roman" w:hAnsi="Times New Roman"/>
      <w:sz w:val="28"/>
      <w:szCs w:val="24"/>
    </w:rPr>
  </w:style>
  <w:style w:type="paragraph" w:styleId="Footer">
    <w:name w:val="footer"/>
    <w:basedOn w:val="Normal"/>
    <w:link w:val="FooterChar"/>
    <w:uiPriority w:val="99"/>
    <w:rsid w:val="008F21F6"/>
    <w:pPr>
      <w:tabs>
        <w:tab w:val="center" w:pos="4320"/>
        <w:tab w:val="right" w:pos="8640"/>
      </w:tabs>
      <w:spacing w:after="0" w:line="240" w:lineRule="auto"/>
    </w:pPr>
    <w:rPr>
      <w:rFonts w:ascii="Times New Roman" w:eastAsia="Times New Roman" w:hAnsi="Times New Roman"/>
      <w:sz w:val="28"/>
      <w:szCs w:val="24"/>
    </w:rPr>
  </w:style>
  <w:style w:type="character" w:customStyle="1" w:styleId="FooterChar">
    <w:name w:val="Footer Char"/>
    <w:link w:val="Footer"/>
    <w:uiPriority w:val="99"/>
    <w:rsid w:val="008F21F6"/>
    <w:rPr>
      <w:rFonts w:ascii="Times New Roman" w:eastAsia="Times New Roman" w:hAnsi="Times New Roman"/>
      <w:sz w:val="28"/>
      <w:szCs w:val="24"/>
    </w:rPr>
  </w:style>
  <w:style w:type="character" w:styleId="PageNumber">
    <w:name w:val="page number"/>
    <w:rsid w:val="008F21F6"/>
    <w:rPr>
      <w:rFonts w:cs="Times New Roman"/>
    </w:rPr>
  </w:style>
  <w:style w:type="paragraph" w:styleId="BodyTextIndent">
    <w:name w:val="Body Text Indent"/>
    <w:basedOn w:val="Normal"/>
    <w:link w:val="BodyTextIndentChar"/>
    <w:rsid w:val="008F21F6"/>
    <w:pPr>
      <w:spacing w:after="0" w:line="240" w:lineRule="auto"/>
      <w:ind w:left="720"/>
      <w:jc w:val="both"/>
    </w:pPr>
    <w:rPr>
      <w:rFonts w:ascii="Times New Roman" w:eastAsia="Times New Roman" w:hAnsi="Times New Roman"/>
      <w:sz w:val="28"/>
      <w:szCs w:val="24"/>
    </w:rPr>
  </w:style>
  <w:style w:type="character" w:customStyle="1" w:styleId="BodyTextIndentChar">
    <w:name w:val="Body Text Indent Char"/>
    <w:link w:val="BodyTextIndent"/>
    <w:rsid w:val="008F21F6"/>
    <w:rPr>
      <w:rFonts w:ascii="Times New Roman" w:eastAsia="Times New Roman" w:hAnsi="Times New Roman"/>
      <w:sz w:val="28"/>
      <w:szCs w:val="24"/>
    </w:rPr>
  </w:style>
  <w:style w:type="paragraph" w:styleId="NormalWeb">
    <w:name w:val="Normal (Web)"/>
    <w:basedOn w:val="Normal"/>
    <w:uiPriority w:val="99"/>
    <w:unhideWhenUsed/>
    <w:rsid w:val="008F21F6"/>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70A3D"/>
    <w:pPr>
      <w:spacing w:before="60" w:after="0" w:line="288" w:lineRule="auto"/>
      <w:ind w:left="720" w:firstLine="720"/>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4B3A9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B3A9A"/>
    <w:rPr>
      <w:rFonts w:ascii="Tahoma" w:hAnsi="Tahoma" w:cs="Tahoma"/>
      <w:sz w:val="16"/>
      <w:szCs w:val="16"/>
    </w:rPr>
  </w:style>
  <w:style w:type="paragraph" w:styleId="Header">
    <w:name w:val="header"/>
    <w:basedOn w:val="Normal"/>
    <w:link w:val="HeaderChar"/>
    <w:uiPriority w:val="99"/>
    <w:unhideWhenUsed/>
    <w:rsid w:val="00C26DEA"/>
    <w:pPr>
      <w:tabs>
        <w:tab w:val="center" w:pos="4680"/>
        <w:tab w:val="right" w:pos="9360"/>
      </w:tabs>
    </w:pPr>
  </w:style>
  <w:style w:type="character" w:customStyle="1" w:styleId="HeaderChar">
    <w:name w:val="Header Char"/>
    <w:link w:val="Header"/>
    <w:uiPriority w:val="99"/>
    <w:rsid w:val="00C26DEA"/>
    <w:rPr>
      <w:sz w:val="22"/>
      <w:szCs w:val="22"/>
    </w:rPr>
  </w:style>
  <w:style w:type="paragraph" w:styleId="BodyText2">
    <w:name w:val="Body Text 2"/>
    <w:basedOn w:val="Normal"/>
    <w:link w:val="BodyText2Char"/>
    <w:uiPriority w:val="99"/>
    <w:unhideWhenUsed/>
    <w:rsid w:val="0010364D"/>
    <w:pPr>
      <w:spacing w:after="120" w:line="480" w:lineRule="auto"/>
    </w:pPr>
    <w:rPr>
      <w:rFonts w:ascii="Times New Roman" w:eastAsia="Times New Roman" w:hAnsi="Times New Roman"/>
      <w:sz w:val="24"/>
      <w:szCs w:val="24"/>
    </w:rPr>
  </w:style>
  <w:style w:type="character" w:customStyle="1" w:styleId="BodyText2Char">
    <w:name w:val="Body Text 2 Char"/>
    <w:link w:val="BodyText2"/>
    <w:uiPriority w:val="99"/>
    <w:rsid w:val="0010364D"/>
    <w:rPr>
      <w:rFonts w:ascii="Times New Roman" w:eastAsia="Times New Roman" w:hAnsi="Times New Roman"/>
      <w:sz w:val="24"/>
      <w:szCs w:val="24"/>
    </w:rPr>
  </w:style>
  <w:style w:type="character" w:customStyle="1" w:styleId="fontstyle01">
    <w:name w:val="fontstyle01"/>
    <w:rsid w:val="00060E5C"/>
    <w:rPr>
      <w:rFonts w:ascii="Times New Roman" w:hAnsi="Times New Roman" w:cs="Times New Roman" w:hint="default"/>
      <w:b w:val="0"/>
      <w:bCs w:val="0"/>
      <w:i w:val="0"/>
      <w:iCs w:val="0"/>
      <w:color w:val="000000"/>
      <w:sz w:val="28"/>
      <w:szCs w:val="28"/>
    </w:rPr>
  </w:style>
  <w:style w:type="paragraph" w:customStyle="1" w:styleId="Noidung">
    <w:name w:val="Noidung"/>
    <w:basedOn w:val="Normal"/>
    <w:link w:val="NoidungChar"/>
    <w:qFormat/>
    <w:rsid w:val="004709F6"/>
    <w:pPr>
      <w:spacing w:before="60" w:after="120" w:line="288" w:lineRule="auto"/>
      <w:ind w:firstLine="720"/>
      <w:jc w:val="both"/>
    </w:pPr>
    <w:rPr>
      <w:rFonts w:ascii="Times New Roman" w:eastAsia="Times New Roman" w:hAnsi="Times New Roman"/>
      <w:kern w:val="28"/>
      <w:sz w:val="26"/>
      <w:szCs w:val="26"/>
      <w:lang w:val="x-none" w:eastAsia="x-none"/>
    </w:rPr>
  </w:style>
  <w:style w:type="character" w:customStyle="1" w:styleId="NoidungChar">
    <w:name w:val="Noidung Char"/>
    <w:link w:val="Noidung"/>
    <w:locked/>
    <w:rsid w:val="004709F6"/>
    <w:rPr>
      <w:rFonts w:ascii="Times New Roman" w:eastAsia="Times New Roman" w:hAnsi="Times New Roman"/>
      <w:kern w:val="28"/>
      <w:sz w:val="26"/>
      <w:szCs w:val="2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pter Char Char Char Char,Chapter Char Char Char Char Char Char Char Char,Body Text1,Char1,Chapter Char Char Char Char1 Char,Chapter Char Char Char Char1"/>
    <w:basedOn w:val="Normal"/>
    <w:link w:val="BodyTextChar"/>
    <w:rsid w:val="008F21F6"/>
    <w:pPr>
      <w:spacing w:after="0" w:line="240" w:lineRule="auto"/>
      <w:jc w:val="both"/>
    </w:pPr>
    <w:rPr>
      <w:rFonts w:ascii="Times New Roman" w:eastAsia="Times New Roman" w:hAnsi="Times New Roman"/>
      <w:sz w:val="28"/>
      <w:szCs w:val="24"/>
    </w:rPr>
  </w:style>
  <w:style w:type="character" w:customStyle="1" w:styleId="BodyTextChar">
    <w:name w:val="Body Text Char"/>
    <w:aliases w:val="Chapter Char Char Char Char Char,Chapter Char Char Char Char Char Char Char Char Char,Body Text1 Char,Char1 Char,Chapter Char Char Char Char1 Char Char,Chapter Char Char Char Char1 Char1"/>
    <w:link w:val="BodyText"/>
    <w:rsid w:val="008F21F6"/>
    <w:rPr>
      <w:rFonts w:ascii="Times New Roman" w:eastAsia="Times New Roman" w:hAnsi="Times New Roman"/>
      <w:sz w:val="28"/>
      <w:szCs w:val="24"/>
    </w:rPr>
  </w:style>
  <w:style w:type="paragraph" w:styleId="Footer">
    <w:name w:val="footer"/>
    <w:basedOn w:val="Normal"/>
    <w:link w:val="FooterChar"/>
    <w:uiPriority w:val="99"/>
    <w:rsid w:val="008F21F6"/>
    <w:pPr>
      <w:tabs>
        <w:tab w:val="center" w:pos="4320"/>
        <w:tab w:val="right" w:pos="8640"/>
      </w:tabs>
      <w:spacing w:after="0" w:line="240" w:lineRule="auto"/>
    </w:pPr>
    <w:rPr>
      <w:rFonts w:ascii="Times New Roman" w:eastAsia="Times New Roman" w:hAnsi="Times New Roman"/>
      <w:sz w:val="28"/>
      <w:szCs w:val="24"/>
    </w:rPr>
  </w:style>
  <w:style w:type="character" w:customStyle="1" w:styleId="FooterChar">
    <w:name w:val="Footer Char"/>
    <w:link w:val="Footer"/>
    <w:uiPriority w:val="99"/>
    <w:rsid w:val="008F21F6"/>
    <w:rPr>
      <w:rFonts w:ascii="Times New Roman" w:eastAsia="Times New Roman" w:hAnsi="Times New Roman"/>
      <w:sz w:val="28"/>
      <w:szCs w:val="24"/>
    </w:rPr>
  </w:style>
  <w:style w:type="character" w:styleId="PageNumber">
    <w:name w:val="page number"/>
    <w:rsid w:val="008F21F6"/>
    <w:rPr>
      <w:rFonts w:cs="Times New Roman"/>
    </w:rPr>
  </w:style>
  <w:style w:type="paragraph" w:styleId="BodyTextIndent">
    <w:name w:val="Body Text Indent"/>
    <w:basedOn w:val="Normal"/>
    <w:link w:val="BodyTextIndentChar"/>
    <w:rsid w:val="008F21F6"/>
    <w:pPr>
      <w:spacing w:after="0" w:line="240" w:lineRule="auto"/>
      <w:ind w:left="720"/>
      <w:jc w:val="both"/>
    </w:pPr>
    <w:rPr>
      <w:rFonts w:ascii="Times New Roman" w:eastAsia="Times New Roman" w:hAnsi="Times New Roman"/>
      <w:sz w:val="28"/>
      <w:szCs w:val="24"/>
    </w:rPr>
  </w:style>
  <w:style w:type="character" w:customStyle="1" w:styleId="BodyTextIndentChar">
    <w:name w:val="Body Text Indent Char"/>
    <w:link w:val="BodyTextIndent"/>
    <w:rsid w:val="008F21F6"/>
    <w:rPr>
      <w:rFonts w:ascii="Times New Roman" w:eastAsia="Times New Roman" w:hAnsi="Times New Roman"/>
      <w:sz w:val="28"/>
      <w:szCs w:val="24"/>
    </w:rPr>
  </w:style>
  <w:style w:type="paragraph" w:styleId="NormalWeb">
    <w:name w:val="Normal (Web)"/>
    <w:basedOn w:val="Normal"/>
    <w:uiPriority w:val="99"/>
    <w:unhideWhenUsed/>
    <w:rsid w:val="008F21F6"/>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70A3D"/>
    <w:pPr>
      <w:spacing w:before="60" w:after="0" w:line="288" w:lineRule="auto"/>
      <w:ind w:left="720" w:firstLine="720"/>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4B3A9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B3A9A"/>
    <w:rPr>
      <w:rFonts w:ascii="Tahoma" w:hAnsi="Tahoma" w:cs="Tahoma"/>
      <w:sz w:val="16"/>
      <w:szCs w:val="16"/>
    </w:rPr>
  </w:style>
  <w:style w:type="paragraph" w:styleId="Header">
    <w:name w:val="header"/>
    <w:basedOn w:val="Normal"/>
    <w:link w:val="HeaderChar"/>
    <w:uiPriority w:val="99"/>
    <w:unhideWhenUsed/>
    <w:rsid w:val="00C26DEA"/>
    <w:pPr>
      <w:tabs>
        <w:tab w:val="center" w:pos="4680"/>
        <w:tab w:val="right" w:pos="9360"/>
      </w:tabs>
    </w:pPr>
  </w:style>
  <w:style w:type="character" w:customStyle="1" w:styleId="HeaderChar">
    <w:name w:val="Header Char"/>
    <w:link w:val="Header"/>
    <w:uiPriority w:val="99"/>
    <w:rsid w:val="00C26DEA"/>
    <w:rPr>
      <w:sz w:val="22"/>
      <w:szCs w:val="22"/>
    </w:rPr>
  </w:style>
  <w:style w:type="paragraph" w:styleId="BodyText2">
    <w:name w:val="Body Text 2"/>
    <w:basedOn w:val="Normal"/>
    <w:link w:val="BodyText2Char"/>
    <w:uiPriority w:val="99"/>
    <w:unhideWhenUsed/>
    <w:rsid w:val="0010364D"/>
    <w:pPr>
      <w:spacing w:after="120" w:line="480" w:lineRule="auto"/>
    </w:pPr>
    <w:rPr>
      <w:rFonts w:ascii="Times New Roman" w:eastAsia="Times New Roman" w:hAnsi="Times New Roman"/>
      <w:sz w:val="24"/>
      <w:szCs w:val="24"/>
    </w:rPr>
  </w:style>
  <w:style w:type="character" w:customStyle="1" w:styleId="BodyText2Char">
    <w:name w:val="Body Text 2 Char"/>
    <w:link w:val="BodyText2"/>
    <w:uiPriority w:val="99"/>
    <w:rsid w:val="0010364D"/>
    <w:rPr>
      <w:rFonts w:ascii="Times New Roman" w:eastAsia="Times New Roman" w:hAnsi="Times New Roman"/>
      <w:sz w:val="24"/>
      <w:szCs w:val="24"/>
    </w:rPr>
  </w:style>
  <w:style w:type="character" w:customStyle="1" w:styleId="fontstyle01">
    <w:name w:val="fontstyle01"/>
    <w:rsid w:val="00060E5C"/>
    <w:rPr>
      <w:rFonts w:ascii="Times New Roman" w:hAnsi="Times New Roman" w:cs="Times New Roman" w:hint="default"/>
      <w:b w:val="0"/>
      <w:bCs w:val="0"/>
      <w:i w:val="0"/>
      <w:iCs w:val="0"/>
      <w:color w:val="000000"/>
      <w:sz w:val="28"/>
      <w:szCs w:val="28"/>
    </w:rPr>
  </w:style>
  <w:style w:type="paragraph" w:customStyle="1" w:styleId="Noidung">
    <w:name w:val="Noidung"/>
    <w:basedOn w:val="Normal"/>
    <w:link w:val="NoidungChar"/>
    <w:qFormat/>
    <w:rsid w:val="004709F6"/>
    <w:pPr>
      <w:spacing w:before="60" w:after="120" w:line="288" w:lineRule="auto"/>
      <w:ind w:firstLine="720"/>
      <w:jc w:val="both"/>
    </w:pPr>
    <w:rPr>
      <w:rFonts w:ascii="Times New Roman" w:eastAsia="Times New Roman" w:hAnsi="Times New Roman"/>
      <w:kern w:val="28"/>
      <w:sz w:val="26"/>
      <w:szCs w:val="26"/>
      <w:lang w:val="x-none" w:eastAsia="x-none"/>
    </w:rPr>
  </w:style>
  <w:style w:type="character" w:customStyle="1" w:styleId="NoidungChar">
    <w:name w:val="Noidung Char"/>
    <w:link w:val="Noidung"/>
    <w:locked/>
    <w:rsid w:val="004709F6"/>
    <w:rPr>
      <w:rFonts w:ascii="Times New Roman" w:eastAsia="Times New Roman" w:hAnsi="Times New Roman"/>
      <w:kern w:val="28"/>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685146">
      <w:bodyDiv w:val="1"/>
      <w:marLeft w:val="0"/>
      <w:marRight w:val="0"/>
      <w:marTop w:val="0"/>
      <w:marBottom w:val="0"/>
      <w:divBdr>
        <w:top w:val="none" w:sz="0" w:space="0" w:color="auto"/>
        <w:left w:val="none" w:sz="0" w:space="0" w:color="auto"/>
        <w:bottom w:val="none" w:sz="0" w:space="0" w:color="auto"/>
        <w:right w:val="none" w:sz="0" w:space="0" w:color="auto"/>
      </w:divBdr>
    </w:div>
    <w:div w:id="443119307">
      <w:bodyDiv w:val="1"/>
      <w:marLeft w:val="0"/>
      <w:marRight w:val="0"/>
      <w:marTop w:val="0"/>
      <w:marBottom w:val="0"/>
      <w:divBdr>
        <w:top w:val="none" w:sz="0" w:space="0" w:color="auto"/>
        <w:left w:val="none" w:sz="0" w:space="0" w:color="auto"/>
        <w:bottom w:val="none" w:sz="0" w:space="0" w:color="auto"/>
        <w:right w:val="none" w:sz="0" w:space="0" w:color="auto"/>
      </w:divBdr>
    </w:div>
    <w:div w:id="447355964">
      <w:bodyDiv w:val="1"/>
      <w:marLeft w:val="0"/>
      <w:marRight w:val="0"/>
      <w:marTop w:val="0"/>
      <w:marBottom w:val="0"/>
      <w:divBdr>
        <w:top w:val="none" w:sz="0" w:space="0" w:color="auto"/>
        <w:left w:val="none" w:sz="0" w:space="0" w:color="auto"/>
        <w:bottom w:val="none" w:sz="0" w:space="0" w:color="auto"/>
        <w:right w:val="none" w:sz="0" w:space="0" w:color="auto"/>
      </w:divBdr>
    </w:div>
    <w:div w:id="586575542">
      <w:bodyDiv w:val="1"/>
      <w:marLeft w:val="0"/>
      <w:marRight w:val="0"/>
      <w:marTop w:val="0"/>
      <w:marBottom w:val="0"/>
      <w:divBdr>
        <w:top w:val="none" w:sz="0" w:space="0" w:color="auto"/>
        <w:left w:val="none" w:sz="0" w:space="0" w:color="auto"/>
        <w:bottom w:val="none" w:sz="0" w:space="0" w:color="auto"/>
        <w:right w:val="none" w:sz="0" w:space="0" w:color="auto"/>
      </w:divBdr>
    </w:div>
    <w:div w:id="801850910">
      <w:bodyDiv w:val="1"/>
      <w:marLeft w:val="0"/>
      <w:marRight w:val="0"/>
      <w:marTop w:val="0"/>
      <w:marBottom w:val="0"/>
      <w:divBdr>
        <w:top w:val="none" w:sz="0" w:space="0" w:color="auto"/>
        <w:left w:val="none" w:sz="0" w:space="0" w:color="auto"/>
        <w:bottom w:val="none" w:sz="0" w:space="0" w:color="auto"/>
        <w:right w:val="none" w:sz="0" w:space="0" w:color="auto"/>
      </w:divBdr>
    </w:div>
    <w:div w:id="954940431">
      <w:bodyDiv w:val="1"/>
      <w:marLeft w:val="0"/>
      <w:marRight w:val="0"/>
      <w:marTop w:val="0"/>
      <w:marBottom w:val="0"/>
      <w:divBdr>
        <w:top w:val="none" w:sz="0" w:space="0" w:color="auto"/>
        <w:left w:val="none" w:sz="0" w:space="0" w:color="auto"/>
        <w:bottom w:val="none" w:sz="0" w:space="0" w:color="auto"/>
        <w:right w:val="none" w:sz="0" w:space="0" w:color="auto"/>
      </w:divBdr>
    </w:div>
    <w:div w:id="975263160">
      <w:bodyDiv w:val="1"/>
      <w:marLeft w:val="0"/>
      <w:marRight w:val="0"/>
      <w:marTop w:val="0"/>
      <w:marBottom w:val="0"/>
      <w:divBdr>
        <w:top w:val="none" w:sz="0" w:space="0" w:color="auto"/>
        <w:left w:val="none" w:sz="0" w:space="0" w:color="auto"/>
        <w:bottom w:val="none" w:sz="0" w:space="0" w:color="auto"/>
        <w:right w:val="none" w:sz="0" w:space="0" w:color="auto"/>
      </w:divBdr>
    </w:div>
    <w:div w:id="1168326459">
      <w:bodyDiv w:val="1"/>
      <w:marLeft w:val="0"/>
      <w:marRight w:val="0"/>
      <w:marTop w:val="0"/>
      <w:marBottom w:val="0"/>
      <w:divBdr>
        <w:top w:val="none" w:sz="0" w:space="0" w:color="auto"/>
        <w:left w:val="none" w:sz="0" w:space="0" w:color="auto"/>
        <w:bottom w:val="none" w:sz="0" w:space="0" w:color="auto"/>
        <w:right w:val="none" w:sz="0" w:space="0" w:color="auto"/>
      </w:divBdr>
    </w:div>
    <w:div w:id="1462920300">
      <w:bodyDiv w:val="1"/>
      <w:marLeft w:val="0"/>
      <w:marRight w:val="0"/>
      <w:marTop w:val="0"/>
      <w:marBottom w:val="0"/>
      <w:divBdr>
        <w:top w:val="none" w:sz="0" w:space="0" w:color="auto"/>
        <w:left w:val="none" w:sz="0" w:space="0" w:color="auto"/>
        <w:bottom w:val="none" w:sz="0" w:space="0" w:color="auto"/>
        <w:right w:val="none" w:sz="0" w:space="0" w:color="auto"/>
      </w:divBdr>
    </w:div>
    <w:div w:id="1690645578">
      <w:bodyDiv w:val="1"/>
      <w:marLeft w:val="0"/>
      <w:marRight w:val="0"/>
      <w:marTop w:val="0"/>
      <w:marBottom w:val="0"/>
      <w:divBdr>
        <w:top w:val="none" w:sz="0" w:space="0" w:color="auto"/>
        <w:left w:val="none" w:sz="0" w:space="0" w:color="auto"/>
        <w:bottom w:val="none" w:sz="0" w:space="0" w:color="auto"/>
        <w:right w:val="none" w:sz="0" w:space="0" w:color="auto"/>
      </w:divBdr>
    </w:div>
    <w:div w:id="21005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gBo xmlns="b057d4eb-3536-4c44-a2ac-82f1a9a00a2a">false</DongBo>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4EAD8F97395E4B9ED1933DBF4B7133" ma:contentTypeVersion="1" ma:contentTypeDescription="Create a new document." ma:contentTypeScope="" ma:versionID="1fd55000d4801bb87519b903260f04cd">
  <xsd:schema xmlns:xsd="http://www.w3.org/2001/XMLSchema" xmlns:xs="http://www.w3.org/2001/XMLSchema" xmlns:p="http://schemas.microsoft.com/office/2006/metadata/properties" xmlns:ns2="b057d4eb-3536-4c44-a2ac-82f1a9a00a2a" targetNamespace="http://schemas.microsoft.com/office/2006/metadata/properties" ma:root="true" ma:fieldsID="b55d4f395a6da027d535fdd3b48c9f10" ns2:_="">
    <xsd:import namespace="b057d4eb-3536-4c44-a2ac-82f1a9a00a2a"/>
    <xsd:element name="properties">
      <xsd:complexType>
        <xsd:sequence>
          <xsd:element name="documentManagement">
            <xsd:complexType>
              <xsd:all>
                <xsd:element ref="ns2:DongB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d4eb-3536-4c44-a2ac-82f1a9a00a2a" elementFormDefault="qualified">
    <xsd:import namespace="http://schemas.microsoft.com/office/2006/documentManagement/types"/>
    <xsd:import namespace="http://schemas.microsoft.com/office/infopath/2007/PartnerControls"/>
    <xsd:element name="DongBo" ma:index="8" nillable="true" ma:displayName="DongBo" ma:default="0" ma:internalName="DongB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AC974-7139-4EEF-9894-8275D7097EEE}">
  <ds:schemaRefs>
    <ds:schemaRef ds:uri="http://schemas.microsoft.com/sharepoint/v3/contenttype/forms"/>
  </ds:schemaRefs>
</ds:datastoreItem>
</file>

<file path=customXml/itemProps2.xml><?xml version="1.0" encoding="utf-8"?>
<ds:datastoreItem xmlns:ds="http://schemas.openxmlformats.org/officeDocument/2006/customXml" ds:itemID="{704AB945-34EF-4525-817E-6E79F842C91E}">
  <ds:schemaRefs>
    <ds:schemaRef ds:uri="http://schemas.microsoft.com/office/2006/metadata/properties"/>
    <ds:schemaRef ds:uri="http://schemas.microsoft.com/office/infopath/2007/PartnerControls"/>
    <ds:schemaRef ds:uri="b057d4eb-3536-4c44-a2ac-82f1a9a00a2a"/>
  </ds:schemaRefs>
</ds:datastoreItem>
</file>

<file path=customXml/itemProps3.xml><?xml version="1.0" encoding="utf-8"?>
<ds:datastoreItem xmlns:ds="http://schemas.openxmlformats.org/officeDocument/2006/customXml" ds:itemID="{642778D9-FBAB-4292-9F9E-91F4DA2AD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7d4eb-3536-4c44-a2ac-82f1a9a00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2151</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14388</CharactersWithSpaces>
  <SharedDoc>false</SharedDoc>
  <HLinks>
    <vt:vector size="12" baseType="variant">
      <vt:variant>
        <vt:i4>1048579</vt:i4>
      </vt:variant>
      <vt:variant>
        <vt:i4>3</vt:i4>
      </vt:variant>
      <vt:variant>
        <vt:i4>0</vt:i4>
      </vt:variant>
      <vt:variant>
        <vt:i4>5</vt:i4>
      </vt:variant>
      <vt:variant>
        <vt:lpwstr>https://thuvienphapluat.vn/van-ban/xay-dung-do-thi/thong-tu-06-2013-tt-bxd-huong-dan-noi-dung-thiet-ke-do-thi-187675.aspx</vt:lpwstr>
      </vt:variant>
      <vt:variant>
        <vt:lpwstr/>
      </vt:variant>
      <vt:variant>
        <vt:i4>1048579</vt:i4>
      </vt:variant>
      <vt:variant>
        <vt:i4>0</vt:i4>
      </vt:variant>
      <vt:variant>
        <vt:i4>0</vt:i4>
      </vt:variant>
      <vt:variant>
        <vt:i4>5</vt:i4>
      </vt:variant>
      <vt:variant>
        <vt:lpwstr>https://thuvienphapluat.vn/van-ban/xay-dung-do-thi/thong-tu-06-2013-tt-bxd-huong-dan-noi-dung-thiet-ke-do-thi-187675.aspx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TUAN</dc:creator>
  <cp:lastModifiedBy>andongnhi</cp:lastModifiedBy>
  <cp:revision>13</cp:revision>
  <cp:lastPrinted>2024-10-07T01:53:00Z</cp:lastPrinted>
  <dcterms:created xsi:type="dcterms:W3CDTF">2024-10-16T08:20:00Z</dcterms:created>
  <dcterms:modified xsi:type="dcterms:W3CDTF">2024-10-30T06:24:00Z</dcterms:modified>
</cp:coreProperties>
</file>