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84" w:type="dxa"/>
        <w:tblLook w:val="01E0" w:firstRow="1" w:lastRow="1" w:firstColumn="1" w:lastColumn="1" w:noHBand="0" w:noVBand="0"/>
      </w:tblPr>
      <w:tblGrid>
        <w:gridCol w:w="4111"/>
        <w:gridCol w:w="5387"/>
      </w:tblGrid>
      <w:tr w:rsidR="009417F1" w:rsidRPr="00EB7D50" w14:paraId="1C1C1817" w14:textId="77777777" w:rsidTr="00E33FCD">
        <w:trPr>
          <w:trHeight w:val="2258"/>
        </w:trPr>
        <w:tc>
          <w:tcPr>
            <w:tcW w:w="4111" w:type="dxa"/>
          </w:tcPr>
          <w:p w14:paraId="0D954CB9" w14:textId="77777777" w:rsidR="009417F1" w:rsidRPr="00EB7D50" w:rsidRDefault="003F01FA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ỦY</w:t>
            </w:r>
            <w:r w:rsidR="009417F1" w:rsidRPr="00EB7D50">
              <w:rPr>
                <w:b/>
                <w:spacing w:val="-8"/>
                <w:sz w:val="26"/>
                <w:szCs w:val="26"/>
              </w:rPr>
              <w:t xml:space="preserve"> BAN NHÂN DÂN</w:t>
            </w:r>
          </w:p>
          <w:p w14:paraId="33AD1AAB" w14:textId="50F6BACF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TỈNH HÀ TĨNH</w:t>
            </w:r>
          </w:p>
          <w:p w14:paraId="5C224D0D" w14:textId="77777777" w:rsidR="00FA7E61" w:rsidRPr="00EB7D50" w:rsidRDefault="00081D0A" w:rsidP="00FA7E61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EB7D50">
              <w:rPr>
                <w:noProof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BCCA0" wp14:editId="3A5C2F0E">
                      <wp:simplePos x="0" y="0"/>
                      <wp:positionH relativeFrom="column">
                        <wp:posOffset>846150</wp:posOffset>
                      </wp:positionH>
                      <wp:positionV relativeFrom="paragraph">
                        <wp:posOffset>52070</wp:posOffset>
                      </wp:positionV>
                      <wp:extent cx="70026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268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90A2FC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4.1pt" to="121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" strokecolor="black [3040]" strokeweight=".5pt"/>
                  </w:pict>
                </mc:Fallback>
              </mc:AlternateContent>
            </w:r>
          </w:p>
          <w:p w14:paraId="1548CE4B" w14:textId="77777777" w:rsidR="00CC4B98" w:rsidRPr="00F733F9" w:rsidRDefault="009417F1" w:rsidP="00E9497F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vertAlign w:val="subscript"/>
              </w:rPr>
            </w:pPr>
            <w:r w:rsidRPr="00EB7D50">
              <w:rPr>
                <w:spacing w:val="-8"/>
                <w:sz w:val="26"/>
                <w:szCs w:val="26"/>
              </w:rPr>
              <w:t>Số:</w:t>
            </w:r>
            <w:r w:rsidR="00783609" w:rsidRPr="00EB7D50">
              <w:rPr>
                <w:spacing w:val="-8"/>
                <w:sz w:val="26"/>
                <w:szCs w:val="26"/>
              </w:rPr>
              <w:t xml:space="preserve"> </w:t>
            </w:r>
            <w:r w:rsidR="000963B3" w:rsidRPr="00EB7D50">
              <w:rPr>
                <w:spacing w:val="-8"/>
                <w:sz w:val="26"/>
                <w:szCs w:val="26"/>
              </w:rPr>
              <w:t xml:space="preserve">   </w:t>
            </w:r>
            <w:r w:rsidR="001C0D8A" w:rsidRPr="00EB7D50">
              <w:rPr>
                <w:spacing w:val="-8"/>
                <w:sz w:val="26"/>
                <w:szCs w:val="26"/>
              </w:rPr>
              <w:t xml:space="preserve">       </w:t>
            </w:r>
            <w:r w:rsidR="000963B3" w:rsidRPr="00EB7D50">
              <w:rPr>
                <w:spacing w:val="-8"/>
                <w:sz w:val="26"/>
                <w:szCs w:val="26"/>
              </w:rPr>
              <w:t xml:space="preserve">    </w:t>
            </w:r>
            <w:r w:rsidRPr="00EB7D50">
              <w:rPr>
                <w:spacing w:val="-8"/>
                <w:sz w:val="26"/>
                <w:szCs w:val="26"/>
              </w:rPr>
              <w:t>/UBND</w:t>
            </w:r>
            <w:r w:rsidR="00837BCA" w:rsidRPr="00EB7D50">
              <w:rPr>
                <w:spacing w:val="-8"/>
                <w:sz w:val="26"/>
                <w:szCs w:val="26"/>
              </w:rPr>
              <w:t>-</w:t>
            </w:r>
            <w:r w:rsidRPr="00EB7D50">
              <w:rPr>
                <w:spacing w:val="-8"/>
                <w:sz w:val="26"/>
                <w:szCs w:val="26"/>
              </w:rPr>
              <w:t>VX</w:t>
            </w:r>
            <w:r w:rsidR="0052769E" w:rsidRPr="00DD4478">
              <w:rPr>
                <w:spacing w:val="-8"/>
                <w:sz w:val="26"/>
                <w:szCs w:val="26"/>
                <w:vertAlign w:val="subscript"/>
              </w:rPr>
              <w:t>3</w:t>
            </w:r>
          </w:p>
          <w:p w14:paraId="7CBE3CA2" w14:textId="1134D6B3" w:rsidR="008B3E51" w:rsidRPr="00860B42" w:rsidRDefault="00F733F9" w:rsidP="00E9497F">
            <w:pPr>
              <w:spacing w:after="0" w:line="240" w:lineRule="auto"/>
              <w:ind w:left="142" w:hanging="142"/>
              <w:jc w:val="center"/>
              <w:rPr>
                <w:spacing w:val="-8"/>
                <w:sz w:val="26"/>
                <w:szCs w:val="26"/>
                <w:vertAlign w:val="subscript"/>
              </w:rPr>
            </w:pPr>
            <w:r w:rsidRPr="00F733F9">
              <w:rPr>
                <w:spacing w:val="-8"/>
                <w:sz w:val="24"/>
                <w:szCs w:val="24"/>
              </w:rPr>
              <w:t>V/v góp ý dự thảo Tờ trình Chính phủ và dự thảo Nghị định quy định về tiền bản quyền trong lĩnh vực báo chí, xuất bản</w:t>
            </w:r>
          </w:p>
        </w:tc>
        <w:tc>
          <w:tcPr>
            <w:tcW w:w="5387" w:type="dxa"/>
          </w:tcPr>
          <w:p w14:paraId="2929165A" w14:textId="77777777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CỘNG HÒA XÃ HỘI CHỦ NGHĨA VIỆT NAM</w:t>
            </w:r>
          </w:p>
          <w:p w14:paraId="284B4C25" w14:textId="39E5A400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EB7D50">
              <w:rPr>
                <w:rFonts w:hint="eastAsia"/>
                <w:b/>
                <w:spacing w:val="-8"/>
                <w:szCs w:val="28"/>
              </w:rPr>
              <w:t>Đ</w:t>
            </w:r>
            <w:r w:rsidRPr="00EB7D50">
              <w:rPr>
                <w:b/>
                <w:spacing w:val="-8"/>
                <w:szCs w:val="28"/>
              </w:rPr>
              <w:t>ộc lập - Tự do - Hạnh phúc</w:t>
            </w:r>
          </w:p>
          <w:p w14:paraId="6BB4EBEC" w14:textId="39D16E11" w:rsidR="00D225A1" w:rsidRPr="00EB7D50" w:rsidRDefault="00FA7E61" w:rsidP="00FA7E61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EB7D50">
              <w:rPr>
                <w:noProof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15E3E" wp14:editId="6515A6E4">
                      <wp:simplePos x="0" y="0"/>
                      <wp:positionH relativeFrom="column">
                        <wp:posOffset>618160</wp:posOffset>
                      </wp:positionH>
                      <wp:positionV relativeFrom="paragraph">
                        <wp:posOffset>59055</wp:posOffset>
                      </wp:positionV>
                      <wp:extent cx="208097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9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E9D69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5pt,4.65pt" to="212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" strokecolor="black [3040]" strokeweight=".5pt"/>
                  </w:pict>
                </mc:Fallback>
              </mc:AlternateContent>
            </w:r>
            <w:r w:rsidR="008A40D0" w:rsidRPr="00EB7D50">
              <w:rPr>
                <w:spacing w:val="-8"/>
                <w:sz w:val="26"/>
                <w:szCs w:val="26"/>
              </w:rPr>
              <w:t xml:space="preserve">    </w:t>
            </w:r>
          </w:p>
          <w:p w14:paraId="2138D3A5" w14:textId="30D43B9E" w:rsidR="009417F1" w:rsidRPr="00DD4478" w:rsidRDefault="009417F1" w:rsidP="00FA7E61">
            <w:pPr>
              <w:spacing w:after="0" w:line="240" w:lineRule="auto"/>
              <w:jc w:val="center"/>
              <w:rPr>
                <w:i/>
                <w:spacing w:val="-8"/>
                <w:sz w:val="26"/>
                <w:szCs w:val="26"/>
              </w:rPr>
            </w:pPr>
            <w:r w:rsidRPr="00EB7D50">
              <w:rPr>
                <w:i/>
                <w:spacing w:val="-8"/>
                <w:szCs w:val="26"/>
              </w:rPr>
              <w:t>Hà Tĩnh, ngày</w:t>
            </w:r>
            <w:r w:rsidR="00E81235" w:rsidRPr="00EB7D50">
              <w:rPr>
                <w:i/>
                <w:spacing w:val="-8"/>
                <w:szCs w:val="26"/>
              </w:rPr>
              <w:t xml:space="preserve"> </w:t>
            </w:r>
            <w:r w:rsidR="002C1212" w:rsidRPr="00EB7D50">
              <w:rPr>
                <w:i/>
                <w:spacing w:val="-8"/>
                <w:szCs w:val="26"/>
              </w:rPr>
              <w:t xml:space="preserve"> </w:t>
            </w:r>
            <w:r w:rsidR="005053AD" w:rsidRPr="00EB7D50">
              <w:rPr>
                <w:i/>
                <w:spacing w:val="-8"/>
                <w:szCs w:val="26"/>
              </w:rPr>
              <w:t xml:space="preserve">  </w:t>
            </w:r>
            <w:r w:rsidR="000963B3" w:rsidRPr="00EB7D50">
              <w:rPr>
                <w:i/>
                <w:spacing w:val="-8"/>
                <w:szCs w:val="26"/>
              </w:rPr>
              <w:t xml:space="preserve">     </w:t>
            </w:r>
            <w:r w:rsidRPr="00EB7D50">
              <w:rPr>
                <w:i/>
                <w:spacing w:val="-8"/>
                <w:szCs w:val="26"/>
              </w:rPr>
              <w:t xml:space="preserve">tháng </w:t>
            </w:r>
            <w:r w:rsidR="000963B3" w:rsidRPr="00EB7D50">
              <w:rPr>
                <w:i/>
                <w:spacing w:val="-8"/>
                <w:szCs w:val="26"/>
              </w:rPr>
              <w:t xml:space="preserve"> </w:t>
            </w:r>
            <w:r w:rsidR="005053AD" w:rsidRPr="00EB7D50">
              <w:rPr>
                <w:i/>
                <w:spacing w:val="-8"/>
                <w:szCs w:val="26"/>
              </w:rPr>
              <w:t xml:space="preserve">  </w:t>
            </w:r>
            <w:r w:rsidR="000963B3" w:rsidRPr="00EB7D50">
              <w:rPr>
                <w:i/>
                <w:spacing w:val="-8"/>
                <w:szCs w:val="26"/>
              </w:rPr>
              <w:t xml:space="preserve">    </w:t>
            </w:r>
            <w:r w:rsidRPr="00EB7D50">
              <w:rPr>
                <w:i/>
                <w:spacing w:val="-8"/>
                <w:szCs w:val="26"/>
              </w:rPr>
              <w:t>năm 20</w:t>
            </w:r>
            <w:r w:rsidR="00B75F15" w:rsidRPr="00EB7D50">
              <w:rPr>
                <w:i/>
                <w:spacing w:val="-8"/>
                <w:szCs w:val="26"/>
              </w:rPr>
              <w:t>2</w:t>
            </w:r>
            <w:r w:rsidR="00D72DF6" w:rsidRPr="00DD4478">
              <w:rPr>
                <w:i/>
                <w:spacing w:val="-8"/>
                <w:szCs w:val="26"/>
              </w:rPr>
              <w:t>4</w:t>
            </w:r>
          </w:p>
        </w:tc>
      </w:tr>
    </w:tbl>
    <w:p w14:paraId="472E46F1" w14:textId="77777777" w:rsidR="00F733F9" w:rsidRDefault="00E9497F" w:rsidP="00E9497F">
      <w:pPr>
        <w:spacing w:before="120" w:after="240" w:line="240" w:lineRule="auto"/>
      </w:pPr>
      <w:r w:rsidRPr="00F733F9">
        <w:t xml:space="preserve">                                 </w:t>
      </w:r>
    </w:p>
    <w:p w14:paraId="6F26FFDF" w14:textId="0F1247E5" w:rsidR="00680E71" w:rsidRPr="00F733F9" w:rsidRDefault="00F733F9" w:rsidP="00E9497F">
      <w:pPr>
        <w:spacing w:before="120" w:after="240" w:line="240" w:lineRule="auto"/>
        <w:rPr>
          <w:spacing w:val="-4"/>
        </w:rPr>
      </w:pPr>
      <w:r w:rsidRPr="00F733F9">
        <w:t xml:space="preserve">                                        </w:t>
      </w:r>
      <w:r w:rsidR="009417F1" w:rsidRPr="00CA0D10">
        <w:rPr>
          <w:spacing w:val="-4"/>
        </w:rPr>
        <w:t>Kính gử</w:t>
      </w:r>
      <w:r w:rsidR="009E3DAC" w:rsidRPr="00CA0D10">
        <w:rPr>
          <w:spacing w:val="-4"/>
        </w:rPr>
        <w:t xml:space="preserve">i: </w:t>
      </w:r>
      <w:r w:rsidR="00E22D7A" w:rsidRPr="00CA0D10">
        <w:rPr>
          <w:spacing w:val="-4"/>
        </w:rPr>
        <w:t xml:space="preserve">Sở </w:t>
      </w:r>
      <w:r w:rsidRPr="00F733F9">
        <w:rPr>
          <w:spacing w:val="-4"/>
        </w:rPr>
        <w:t>Thông tin và Truyền thông</w:t>
      </w:r>
    </w:p>
    <w:p w14:paraId="46331243" w14:textId="77777777" w:rsidR="004E7FB8" w:rsidRPr="00DD4478" w:rsidRDefault="004E7FB8" w:rsidP="00F132C7">
      <w:pPr>
        <w:spacing w:before="120" w:after="360" w:line="240" w:lineRule="auto"/>
        <w:rPr>
          <w:spacing w:val="-4"/>
          <w:szCs w:val="28"/>
        </w:rPr>
      </w:pPr>
    </w:p>
    <w:p w14:paraId="63A88CF2" w14:textId="1F769FD0" w:rsidR="00C01BFB" w:rsidRPr="006730C0" w:rsidRDefault="00426EC5" w:rsidP="006730C0">
      <w:pPr>
        <w:spacing w:before="120" w:after="120" w:line="240" w:lineRule="auto"/>
        <w:ind w:firstLine="709"/>
        <w:jc w:val="both"/>
        <w:rPr>
          <w:i/>
          <w:szCs w:val="28"/>
        </w:rPr>
      </w:pPr>
      <w:r w:rsidRPr="006730C0">
        <w:rPr>
          <w:szCs w:val="28"/>
        </w:rPr>
        <w:t>Bộ</w:t>
      </w:r>
      <w:r w:rsidR="00E22D7A" w:rsidRPr="006730C0">
        <w:rPr>
          <w:szCs w:val="28"/>
        </w:rPr>
        <w:t xml:space="preserve"> </w:t>
      </w:r>
      <w:r w:rsidR="00F733F9" w:rsidRPr="00F733F9">
        <w:rPr>
          <w:szCs w:val="28"/>
        </w:rPr>
        <w:t>Thông tin và Truyền thông</w:t>
      </w:r>
      <w:r w:rsidR="009322B1" w:rsidRPr="006730C0">
        <w:rPr>
          <w:szCs w:val="28"/>
        </w:rPr>
        <w:t xml:space="preserve"> </w:t>
      </w:r>
      <w:r w:rsidRPr="006730C0">
        <w:rPr>
          <w:szCs w:val="28"/>
        </w:rPr>
        <w:t xml:space="preserve">có </w:t>
      </w:r>
      <w:r w:rsidR="002A4F71" w:rsidRPr="006730C0">
        <w:rPr>
          <w:szCs w:val="28"/>
        </w:rPr>
        <w:t xml:space="preserve">Văn bản </w:t>
      </w:r>
      <w:r w:rsidR="0018411A" w:rsidRPr="006730C0">
        <w:rPr>
          <w:szCs w:val="28"/>
        </w:rPr>
        <w:t>số</w:t>
      </w:r>
      <w:r w:rsidR="00D72DF6" w:rsidRPr="00DD4478">
        <w:rPr>
          <w:szCs w:val="28"/>
        </w:rPr>
        <w:t xml:space="preserve"> </w:t>
      </w:r>
      <w:r w:rsidR="00F733F9" w:rsidRPr="00F733F9">
        <w:rPr>
          <w:szCs w:val="28"/>
        </w:rPr>
        <w:t>4102</w:t>
      </w:r>
      <w:r w:rsidR="00361AE1">
        <w:t>/</w:t>
      </w:r>
      <w:r w:rsidR="00CC4B98" w:rsidRPr="00F733F9">
        <w:t>B</w:t>
      </w:r>
      <w:r w:rsidR="00F733F9" w:rsidRPr="00F733F9">
        <w:t>TTTT</w:t>
      </w:r>
      <w:r w:rsidR="00CC4B98" w:rsidRPr="00F733F9">
        <w:t>-</w:t>
      </w:r>
      <w:r w:rsidR="00F733F9" w:rsidRPr="00F733F9">
        <w:t>CBC</w:t>
      </w:r>
      <w:r w:rsidR="00CC4B98" w:rsidRPr="00F733F9">
        <w:t xml:space="preserve"> </w:t>
      </w:r>
      <w:r w:rsidR="00BF14B4" w:rsidRPr="006730C0">
        <w:rPr>
          <w:szCs w:val="28"/>
        </w:rPr>
        <w:t xml:space="preserve">ngày </w:t>
      </w:r>
      <w:r w:rsidR="00F733F9" w:rsidRPr="00F733F9">
        <w:rPr>
          <w:szCs w:val="28"/>
        </w:rPr>
        <w:t>30</w:t>
      </w:r>
      <w:r w:rsidR="003B2C51" w:rsidRPr="00DD4478">
        <w:rPr>
          <w:szCs w:val="28"/>
        </w:rPr>
        <w:t>/</w:t>
      </w:r>
      <w:r w:rsidR="00F733F9" w:rsidRPr="00F733F9">
        <w:rPr>
          <w:szCs w:val="28"/>
        </w:rPr>
        <w:t>9</w:t>
      </w:r>
      <w:r w:rsidR="003B2C51" w:rsidRPr="00DD4478">
        <w:rPr>
          <w:szCs w:val="28"/>
        </w:rPr>
        <w:t>/2024</w:t>
      </w:r>
      <w:r w:rsidR="00A62F5C" w:rsidRPr="006730C0">
        <w:rPr>
          <w:szCs w:val="28"/>
        </w:rPr>
        <w:t xml:space="preserve"> </w:t>
      </w:r>
      <w:r w:rsidR="0018411A" w:rsidRPr="006730C0">
        <w:rPr>
          <w:szCs w:val="28"/>
        </w:rPr>
        <w:t xml:space="preserve">về </w:t>
      </w:r>
      <w:r w:rsidR="00F733F9" w:rsidRPr="00F733F9">
        <w:rPr>
          <w:szCs w:val="28"/>
        </w:rPr>
        <w:t xml:space="preserve">việc </w:t>
      </w:r>
      <w:r w:rsidR="00F733F9" w:rsidRPr="00F733F9">
        <w:rPr>
          <w:szCs w:val="28"/>
        </w:rPr>
        <w:t>góp ý dự thảo Tờ trình Chính phủ và dự thảo Nghị định quy định về tiền bản quyền trong lĩnh vực báo chí, xuất bản</w:t>
      </w:r>
      <w:r w:rsidR="00F733F9" w:rsidRPr="00F733F9">
        <w:rPr>
          <w:i/>
          <w:szCs w:val="28"/>
        </w:rPr>
        <w:t xml:space="preserve"> </w:t>
      </w:r>
      <w:r w:rsidR="00F3567D" w:rsidRPr="006730C0">
        <w:rPr>
          <w:i/>
          <w:szCs w:val="28"/>
        </w:rPr>
        <w:t xml:space="preserve">(Văn bản </w:t>
      </w:r>
      <w:r w:rsidR="00831F71" w:rsidRPr="006730C0">
        <w:rPr>
          <w:i/>
          <w:szCs w:val="28"/>
        </w:rPr>
        <w:t>gửi kèm trên hệ thố</w:t>
      </w:r>
      <w:r w:rsidR="00480FB7" w:rsidRPr="006730C0">
        <w:rPr>
          <w:i/>
          <w:szCs w:val="28"/>
        </w:rPr>
        <w:t xml:space="preserve">ng </w:t>
      </w:r>
      <w:r w:rsidR="006730C0" w:rsidRPr="00DD4478">
        <w:rPr>
          <w:i/>
          <w:szCs w:val="28"/>
        </w:rPr>
        <w:t>G</w:t>
      </w:r>
      <w:r w:rsidR="00831F71" w:rsidRPr="006730C0">
        <w:rPr>
          <w:i/>
          <w:szCs w:val="28"/>
        </w:rPr>
        <w:t>ửi nhận điện tử</w:t>
      </w:r>
      <w:r w:rsidR="00F3567D" w:rsidRPr="006730C0">
        <w:rPr>
          <w:i/>
          <w:szCs w:val="28"/>
        </w:rPr>
        <w:t>)</w:t>
      </w:r>
      <w:r w:rsidR="00C01BFB" w:rsidRPr="006730C0">
        <w:rPr>
          <w:i/>
          <w:szCs w:val="28"/>
        </w:rPr>
        <w:t>;</w:t>
      </w:r>
    </w:p>
    <w:p w14:paraId="28B72709" w14:textId="77777777" w:rsidR="00F3567D" w:rsidRPr="006730C0" w:rsidRDefault="00E90619" w:rsidP="006730C0">
      <w:pPr>
        <w:spacing w:before="120" w:after="120" w:line="240" w:lineRule="auto"/>
        <w:ind w:firstLine="709"/>
        <w:jc w:val="both"/>
        <w:rPr>
          <w:szCs w:val="28"/>
        </w:rPr>
      </w:pPr>
      <w:r w:rsidRPr="006730C0">
        <w:rPr>
          <w:szCs w:val="28"/>
        </w:rPr>
        <w:t xml:space="preserve">Phó Chủ tịch </w:t>
      </w:r>
      <w:r w:rsidR="00A9334E" w:rsidRPr="006730C0">
        <w:rPr>
          <w:szCs w:val="28"/>
        </w:rPr>
        <w:t xml:space="preserve">Ủy ban nhân dân </w:t>
      </w:r>
      <w:r w:rsidRPr="006730C0">
        <w:rPr>
          <w:szCs w:val="28"/>
        </w:rPr>
        <w:t xml:space="preserve">tỉnh </w:t>
      </w:r>
      <w:r w:rsidR="00022317" w:rsidRPr="006730C0">
        <w:rPr>
          <w:szCs w:val="28"/>
        </w:rPr>
        <w:t>Lê Ngọc Châu</w:t>
      </w:r>
      <w:r w:rsidR="00A03A88" w:rsidRPr="006730C0">
        <w:rPr>
          <w:szCs w:val="28"/>
        </w:rPr>
        <w:t xml:space="preserve"> </w:t>
      </w:r>
      <w:r w:rsidR="00A9334E" w:rsidRPr="006730C0">
        <w:rPr>
          <w:szCs w:val="28"/>
        </w:rPr>
        <w:t>giao</w:t>
      </w:r>
      <w:r w:rsidR="00F3567D" w:rsidRPr="006730C0">
        <w:rPr>
          <w:szCs w:val="28"/>
        </w:rPr>
        <w:t>:</w:t>
      </w:r>
    </w:p>
    <w:p w14:paraId="53F0C98A" w14:textId="6A588DDF" w:rsidR="00966611" w:rsidRPr="00F733F9" w:rsidRDefault="009322B1" w:rsidP="00966611">
      <w:pPr>
        <w:spacing w:before="120" w:after="120" w:line="240" w:lineRule="auto"/>
        <w:ind w:firstLine="709"/>
        <w:jc w:val="both"/>
        <w:rPr>
          <w:spacing w:val="-6"/>
          <w:szCs w:val="28"/>
        </w:rPr>
      </w:pPr>
      <w:r w:rsidRPr="006730C0">
        <w:rPr>
          <w:szCs w:val="28"/>
        </w:rPr>
        <w:t xml:space="preserve">Sở </w:t>
      </w:r>
      <w:r w:rsidR="00F733F9" w:rsidRPr="00F733F9">
        <w:rPr>
          <w:szCs w:val="28"/>
        </w:rPr>
        <w:t>Thông tin và Truyền thông</w:t>
      </w:r>
      <w:r w:rsidR="009E0A85" w:rsidRPr="006730C0">
        <w:rPr>
          <w:szCs w:val="28"/>
        </w:rPr>
        <w:t xml:space="preserve"> chủ trì, phối hợp với các cơ quan, đơn vị</w:t>
      </w:r>
      <w:r w:rsidR="00361AE1">
        <w:rPr>
          <w:szCs w:val="28"/>
        </w:rPr>
        <w:t xml:space="preserve"> liên qua</w:t>
      </w:r>
      <w:r w:rsidR="00A112C6">
        <w:rPr>
          <w:szCs w:val="28"/>
        </w:rPr>
        <w:t>n</w:t>
      </w:r>
      <w:r w:rsidR="00CC4B98" w:rsidRPr="00F733F9">
        <w:rPr>
          <w:szCs w:val="28"/>
        </w:rPr>
        <w:t xml:space="preserve"> căn cứ các quy định hiện hành,</w:t>
      </w:r>
      <w:r w:rsidR="009E0A85" w:rsidRPr="006730C0">
        <w:rPr>
          <w:szCs w:val="28"/>
        </w:rPr>
        <w:t xml:space="preserve"> </w:t>
      </w:r>
      <w:r w:rsidR="00DA33E6" w:rsidRPr="006730C0">
        <w:rPr>
          <w:szCs w:val="28"/>
        </w:rPr>
        <w:t xml:space="preserve">nghiên </w:t>
      </w:r>
      <w:r w:rsidR="00CE311A" w:rsidRPr="006730C0">
        <w:rPr>
          <w:szCs w:val="28"/>
        </w:rPr>
        <w:t>cứ</w:t>
      </w:r>
      <w:r w:rsidR="00230D06" w:rsidRPr="006730C0">
        <w:rPr>
          <w:szCs w:val="28"/>
        </w:rPr>
        <w:t xml:space="preserve">u, </w:t>
      </w:r>
      <w:r w:rsidR="00F733F9" w:rsidRPr="00F733F9">
        <w:rPr>
          <w:szCs w:val="28"/>
        </w:rPr>
        <w:t xml:space="preserve">thống nhất, </w:t>
      </w:r>
      <w:r w:rsidR="00F733F9" w:rsidRPr="00F733F9">
        <w:rPr>
          <w:szCs w:val="28"/>
        </w:rPr>
        <w:t>góp ý dự thảo Tờ trình Chính phủ và dự thảo Nghị định quy định về tiền bản quyền trong lĩnh vực báo chí, xuất bản</w:t>
      </w:r>
      <w:r w:rsidR="00EB710D" w:rsidRPr="00F733F9">
        <w:rPr>
          <w:szCs w:val="28"/>
        </w:rPr>
        <w:t xml:space="preserve"> theo đề nghị </w:t>
      </w:r>
      <w:r w:rsidR="00CE311A" w:rsidRPr="006730C0">
        <w:rPr>
          <w:szCs w:val="28"/>
        </w:rPr>
        <w:t>tại Văn bả</w:t>
      </w:r>
      <w:r w:rsidR="00C66C66" w:rsidRPr="006730C0">
        <w:rPr>
          <w:szCs w:val="28"/>
        </w:rPr>
        <w:t xml:space="preserve">n </w:t>
      </w:r>
      <w:r w:rsidR="00CE311A" w:rsidRPr="006730C0">
        <w:rPr>
          <w:szCs w:val="28"/>
        </w:rPr>
        <w:t xml:space="preserve">nêu trên; </w:t>
      </w:r>
      <w:r w:rsidR="00D72DF6" w:rsidRPr="00DD4478">
        <w:rPr>
          <w:szCs w:val="28"/>
        </w:rPr>
        <w:t xml:space="preserve">Ủy quyền Giám đốc </w:t>
      </w:r>
      <w:r w:rsidR="00E33FCD" w:rsidRPr="00F733F9">
        <w:rPr>
          <w:szCs w:val="28"/>
        </w:rPr>
        <w:t xml:space="preserve">Sở </w:t>
      </w:r>
      <w:r w:rsidR="00F733F9" w:rsidRPr="00F733F9">
        <w:rPr>
          <w:szCs w:val="28"/>
        </w:rPr>
        <w:t>Thông tin và Truyền thông</w:t>
      </w:r>
      <w:r w:rsidR="000A5BF1" w:rsidRPr="00DD4478">
        <w:rPr>
          <w:szCs w:val="28"/>
        </w:rPr>
        <w:t xml:space="preserve"> ký </w:t>
      </w:r>
      <w:r w:rsidR="00B9191C" w:rsidRPr="00DD4478">
        <w:rPr>
          <w:szCs w:val="28"/>
        </w:rPr>
        <w:t xml:space="preserve">văn bản góp ý </w:t>
      </w:r>
      <w:r w:rsidR="00E33673" w:rsidRPr="00DD4478">
        <w:rPr>
          <w:szCs w:val="28"/>
        </w:rPr>
        <w:t xml:space="preserve">gửi </w:t>
      </w:r>
      <w:r w:rsidR="00CE311A" w:rsidRPr="006730C0">
        <w:rPr>
          <w:szCs w:val="28"/>
        </w:rPr>
        <w:t xml:space="preserve">Bộ </w:t>
      </w:r>
      <w:r w:rsidR="00F733F9" w:rsidRPr="00F733F9">
        <w:rPr>
          <w:szCs w:val="28"/>
        </w:rPr>
        <w:t>Thông tin và Truyền thông</w:t>
      </w:r>
      <w:r w:rsidR="00EB710D" w:rsidRPr="00F733F9">
        <w:rPr>
          <w:spacing w:val="-6"/>
          <w:szCs w:val="28"/>
        </w:rPr>
        <w:t xml:space="preserve"> </w:t>
      </w:r>
      <w:r w:rsidR="00F733F9" w:rsidRPr="00F733F9">
        <w:rPr>
          <w:spacing w:val="-6"/>
          <w:szCs w:val="28"/>
        </w:rPr>
        <w:t>(qua Cục Báo chí, số 7 Yết Kiêu, quận Hai Bà Trưng, Hà Nội)</w:t>
      </w:r>
      <w:r w:rsidR="00F733F9" w:rsidRPr="00F733F9">
        <w:rPr>
          <w:spacing w:val="-6"/>
          <w:szCs w:val="28"/>
        </w:rPr>
        <w:t xml:space="preserve"> </w:t>
      </w:r>
      <w:r w:rsidR="00C66C66" w:rsidRPr="00966611">
        <w:rPr>
          <w:spacing w:val="-6"/>
          <w:szCs w:val="28"/>
        </w:rPr>
        <w:t xml:space="preserve">trước ngày </w:t>
      </w:r>
      <w:r w:rsidR="00F733F9" w:rsidRPr="00F733F9">
        <w:rPr>
          <w:spacing w:val="-6"/>
          <w:szCs w:val="28"/>
        </w:rPr>
        <w:t>12</w:t>
      </w:r>
      <w:r w:rsidR="000B7EEB" w:rsidRPr="00966611">
        <w:rPr>
          <w:spacing w:val="-6"/>
          <w:szCs w:val="28"/>
        </w:rPr>
        <w:t>/</w:t>
      </w:r>
      <w:r w:rsidR="00F733F9" w:rsidRPr="00F733F9">
        <w:rPr>
          <w:spacing w:val="-6"/>
          <w:szCs w:val="28"/>
        </w:rPr>
        <w:t>10</w:t>
      </w:r>
      <w:r w:rsidR="00C66C66" w:rsidRPr="00966611">
        <w:rPr>
          <w:spacing w:val="-6"/>
          <w:szCs w:val="28"/>
        </w:rPr>
        <w:t>/2024 và báo cáo Ủy ban nhân dân tỉnh kết quả thực hiện</w:t>
      </w:r>
      <w:r w:rsidR="009E0A85" w:rsidRPr="00966611">
        <w:rPr>
          <w:spacing w:val="-6"/>
          <w:szCs w:val="28"/>
        </w:rPr>
        <w:t>./.</w:t>
      </w:r>
    </w:p>
    <w:p w14:paraId="2D1F6660" w14:textId="77777777" w:rsidR="00EB710D" w:rsidRPr="00F733F9" w:rsidRDefault="00EB710D" w:rsidP="00966611">
      <w:pPr>
        <w:spacing w:before="120" w:after="120" w:line="240" w:lineRule="auto"/>
        <w:ind w:firstLine="709"/>
        <w:jc w:val="both"/>
        <w:rPr>
          <w:spacing w:val="-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318"/>
      </w:tblGrid>
      <w:tr w:rsidR="009417F1" w:rsidRPr="00B013AA" w14:paraId="62A79CD2" w14:textId="77777777" w:rsidTr="00376025">
        <w:tc>
          <w:tcPr>
            <w:tcW w:w="5073" w:type="dxa"/>
          </w:tcPr>
          <w:p w14:paraId="77B5E6F0" w14:textId="730EB0B4" w:rsidR="009417F1" w:rsidRPr="00640113" w:rsidRDefault="009417F1" w:rsidP="00BD774B">
            <w:pPr>
              <w:spacing w:after="0" w:line="240" w:lineRule="auto"/>
              <w:jc w:val="both"/>
              <w:rPr>
                <w:b/>
                <w:i/>
                <w:spacing w:val="-4"/>
                <w:sz w:val="24"/>
              </w:rPr>
            </w:pPr>
            <w:r w:rsidRPr="00B013AA">
              <w:rPr>
                <w:b/>
                <w:i/>
                <w:spacing w:val="-4"/>
                <w:sz w:val="24"/>
              </w:rPr>
              <w:t>Nơi nhận</w:t>
            </w:r>
            <w:r w:rsidR="00FD66DD" w:rsidRPr="00640113">
              <w:rPr>
                <w:b/>
                <w:i/>
                <w:spacing w:val="-4"/>
                <w:sz w:val="24"/>
              </w:rPr>
              <w:t>:</w:t>
            </w:r>
          </w:p>
          <w:p w14:paraId="18696ACB" w14:textId="399B7E58" w:rsidR="009417F1" w:rsidRPr="00B013AA" w:rsidRDefault="009417F1" w:rsidP="00B013AA">
            <w:pPr>
              <w:spacing w:after="0" w:line="240" w:lineRule="auto"/>
              <w:jc w:val="both"/>
              <w:rPr>
                <w:b/>
                <w:spacing w:val="-4"/>
              </w:rPr>
            </w:pPr>
            <w:r w:rsidRPr="00B013AA">
              <w:rPr>
                <w:spacing w:val="-4"/>
                <w:sz w:val="22"/>
              </w:rPr>
              <w:t xml:space="preserve">- Như </w:t>
            </w:r>
            <w:r w:rsidR="0069567E" w:rsidRPr="00B013AA">
              <w:rPr>
                <w:spacing w:val="-4"/>
                <w:sz w:val="22"/>
              </w:rPr>
              <w:t>trên</w:t>
            </w:r>
            <w:r w:rsidRPr="00B013AA">
              <w:rPr>
                <w:spacing w:val="-4"/>
                <w:sz w:val="22"/>
              </w:rPr>
              <w:t>;</w:t>
            </w:r>
          </w:p>
          <w:p w14:paraId="1F32ACEA" w14:textId="77777777" w:rsidR="00A03A88" w:rsidRPr="00B013AA" w:rsidRDefault="009417F1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Chủ tịch</w:t>
            </w:r>
            <w:r w:rsidR="00A03A88" w:rsidRPr="00B013AA">
              <w:rPr>
                <w:spacing w:val="-4"/>
                <w:sz w:val="22"/>
              </w:rPr>
              <w:t xml:space="preserve"> UBND tỉnh;</w:t>
            </w:r>
          </w:p>
          <w:p w14:paraId="76204533" w14:textId="28CA46E6" w:rsidR="0069567E" w:rsidRPr="00B013AA" w:rsidRDefault="00A03A88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</w:t>
            </w:r>
            <w:r w:rsidR="009417F1" w:rsidRPr="00B013AA">
              <w:rPr>
                <w:spacing w:val="-4"/>
                <w:sz w:val="22"/>
              </w:rPr>
              <w:t xml:space="preserve"> PCT</w:t>
            </w:r>
            <w:r w:rsidR="0069567E" w:rsidRPr="00B013AA">
              <w:rPr>
                <w:spacing w:val="-4"/>
                <w:sz w:val="22"/>
              </w:rPr>
              <w:t xml:space="preserve"> </w:t>
            </w:r>
            <w:r w:rsidR="009417F1" w:rsidRPr="00B013AA">
              <w:rPr>
                <w:spacing w:val="-4"/>
                <w:sz w:val="22"/>
              </w:rPr>
              <w:t>UBND tỉnh</w:t>
            </w:r>
            <w:r w:rsidRPr="00B013AA">
              <w:rPr>
                <w:spacing w:val="-4"/>
                <w:sz w:val="22"/>
              </w:rPr>
              <w:t xml:space="preserve"> </w:t>
            </w:r>
            <w:r w:rsidR="00022317" w:rsidRPr="00B013AA">
              <w:rPr>
                <w:spacing w:val="-4"/>
                <w:sz w:val="22"/>
              </w:rPr>
              <w:t>Lê Ngọc Châu</w:t>
            </w:r>
            <w:r w:rsidR="009417F1" w:rsidRPr="00B013AA">
              <w:rPr>
                <w:spacing w:val="-4"/>
                <w:sz w:val="22"/>
              </w:rPr>
              <w:t>;</w:t>
            </w:r>
          </w:p>
          <w:p w14:paraId="4F0BBE92" w14:textId="18639A61" w:rsidR="00B509B6" w:rsidRPr="00B013AA" w:rsidRDefault="0069567E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</w:t>
            </w:r>
            <w:r w:rsidR="009417F1" w:rsidRPr="00B013AA">
              <w:rPr>
                <w:spacing w:val="-4"/>
                <w:sz w:val="22"/>
              </w:rPr>
              <w:t>hánh</w:t>
            </w:r>
            <w:r w:rsidR="003F01FA" w:rsidRPr="00B013AA">
              <w:rPr>
                <w:spacing w:val="-4"/>
                <w:sz w:val="22"/>
              </w:rPr>
              <w:t xml:space="preserve"> VP, P</w:t>
            </w:r>
            <w:r w:rsidR="0034099C" w:rsidRPr="00B013AA">
              <w:rPr>
                <w:spacing w:val="-4"/>
                <w:sz w:val="22"/>
              </w:rPr>
              <w:t>C</w:t>
            </w:r>
            <w:r w:rsidR="009417F1" w:rsidRPr="00B013AA">
              <w:rPr>
                <w:spacing w:val="-4"/>
                <w:sz w:val="22"/>
              </w:rPr>
              <w:t>VP</w:t>
            </w:r>
            <w:r w:rsidRPr="00B013AA">
              <w:rPr>
                <w:spacing w:val="-4"/>
                <w:sz w:val="22"/>
              </w:rPr>
              <w:t xml:space="preserve"> Trần Tuấn Nghĩa</w:t>
            </w:r>
            <w:r w:rsidR="009417F1" w:rsidRPr="00B013AA">
              <w:rPr>
                <w:spacing w:val="-4"/>
                <w:sz w:val="22"/>
              </w:rPr>
              <w:t>;</w:t>
            </w:r>
          </w:p>
          <w:p w14:paraId="109AC96C" w14:textId="15E82698" w:rsidR="009417F1" w:rsidRPr="00B013AA" w:rsidRDefault="00B509B6" w:rsidP="00B013AA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Trung tâm</w:t>
            </w:r>
            <w:r w:rsidR="00134F4E" w:rsidRPr="00B013AA">
              <w:rPr>
                <w:spacing w:val="-4"/>
                <w:sz w:val="22"/>
              </w:rPr>
              <w:t xml:space="preserve"> </w:t>
            </w:r>
            <w:r w:rsidR="0069567E" w:rsidRPr="00B013AA">
              <w:rPr>
                <w:spacing w:val="-4"/>
                <w:sz w:val="22"/>
              </w:rPr>
              <w:t>CB-TH</w:t>
            </w:r>
            <w:r w:rsidRPr="00B013AA">
              <w:rPr>
                <w:spacing w:val="-4"/>
                <w:sz w:val="22"/>
              </w:rPr>
              <w:t>;</w:t>
            </w:r>
            <w:r w:rsidR="009417F1" w:rsidRPr="00B013AA">
              <w:rPr>
                <w:spacing w:val="-4"/>
                <w:sz w:val="22"/>
              </w:rPr>
              <w:tab/>
            </w:r>
          </w:p>
          <w:p w14:paraId="1D2DFAAB" w14:textId="027C5117" w:rsidR="009417F1" w:rsidRPr="00B013AA" w:rsidRDefault="009417F1" w:rsidP="0052769E">
            <w:pPr>
              <w:spacing w:after="0" w:line="240" w:lineRule="auto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Lưu: VT</w:t>
            </w:r>
            <w:r w:rsidR="00B144C3" w:rsidRPr="00B013AA">
              <w:rPr>
                <w:spacing w:val="-4"/>
                <w:sz w:val="22"/>
                <w:lang w:val="en-US"/>
              </w:rPr>
              <w:t>,</w:t>
            </w:r>
            <w:r w:rsidRPr="00B013AA">
              <w:rPr>
                <w:spacing w:val="-4"/>
                <w:sz w:val="22"/>
              </w:rPr>
              <w:t xml:space="preserve"> VX</w:t>
            </w:r>
            <w:r w:rsidR="0052769E">
              <w:rPr>
                <w:spacing w:val="-4"/>
                <w:sz w:val="22"/>
                <w:vertAlign w:val="subscript"/>
                <w:lang w:val="en-US"/>
              </w:rPr>
              <w:t>3</w:t>
            </w:r>
            <w:r w:rsidR="00B509B6" w:rsidRPr="00B013AA">
              <w:rPr>
                <w:spacing w:val="-4"/>
                <w:sz w:val="22"/>
              </w:rPr>
              <w:t>.</w:t>
            </w:r>
          </w:p>
        </w:tc>
        <w:tc>
          <w:tcPr>
            <w:tcW w:w="4391" w:type="dxa"/>
          </w:tcPr>
          <w:p w14:paraId="0D517F1D" w14:textId="35087DF2" w:rsidR="00E90619" w:rsidRPr="00B013AA" w:rsidRDefault="00E90619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 w:val="26"/>
                <w:szCs w:val="26"/>
              </w:rPr>
            </w:pPr>
            <w:r w:rsidRPr="00B013AA">
              <w:rPr>
                <w:b/>
                <w:spacing w:val="-4"/>
                <w:sz w:val="26"/>
                <w:szCs w:val="26"/>
              </w:rPr>
              <w:t>TL. CHỦ TỊCH</w:t>
            </w:r>
          </w:p>
          <w:p w14:paraId="0A863575" w14:textId="77777777" w:rsidR="00E90619" w:rsidRPr="00B013AA" w:rsidRDefault="00E90619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 w:val="26"/>
                <w:szCs w:val="26"/>
              </w:rPr>
            </w:pPr>
            <w:r w:rsidRPr="00B013AA">
              <w:rPr>
                <w:b/>
                <w:spacing w:val="-4"/>
                <w:sz w:val="26"/>
                <w:szCs w:val="26"/>
              </w:rPr>
              <w:t>KT. CHÁNH VĂN PHÒNG</w:t>
            </w:r>
          </w:p>
          <w:p w14:paraId="59BD8CA3" w14:textId="40263F80" w:rsidR="00E90619" w:rsidRPr="00B013AA" w:rsidRDefault="00E90619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 w:val="26"/>
                <w:szCs w:val="26"/>
              </w:rPr>
            </w:pPr>
            <w:r w:rsidRPr="00B013AA">
              <w:rPr>
                <w:b/>
                <w:spacing w:val="-4"/>
                <w:sz w:val="26"/>
                <w:szCs w:val="26"/>
              </w:rPr>
              <w:t xml:space="preserve">PHÓ </w:t>
            </w:r>
            <w:r w:rsidR="0034099C" w:rsidRPr="00B013AA">
              <w:rPr>
                <w:b/>
                <w:spacing w:val="-4"/>
                <w:sz w:val="26"/>
                <w:szCs w:val="26"/>
              </w:rPr>
              <w:t xml:space="preserve">CHÁNH </w:t>
            </w:r>
            <w:r w:rsidRPr="00B013AA">
              <w:rPr>
                <w:b/>
                <w:spacing w:val="-4"/>
                <w:sz w:val="26"/>
                <w:szCs w:val="26"/>
              </w:rPr>
              <w:t>VĂN PHÒNG</w:t>
            </w:r>
          </w:p>
          <w:p w14:paraId="57C93FD3" w14:textId="77777777" w:rsidR="009417F1" w:rsidRPr="00081D0A" w:rsidRDefault="009417F1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2CFBB612" w14:textId="51C532E3" w:rsidR="00A9334E" w:rsidRDefault="00A9334E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153E1EEF" w14:textId="2B1AC6C1" w:rsidR="00081D0A" w:rsidRDefault="00081D0A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3D4799CE" w14:textId="77777777" w:rsidR="00594FCF" w:rsidRDefault="00594FCF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4AC6E9BC" w14:textId="77777777" w:rsidR="00F132C7" w:rsidRDefault="00F132C7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1EED9319" w14:textId="77777777" w:rsidR="00081D0A" w:rsidRPr="00081D0A" w:rsidRDefault="00081D0A" w:rsidP="00B013AA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pacing w:val="-4"/>
                <w:szCs w:val="28"/>
              </w:rPr>
            </w:pPr>
          </w:p>
          <w:p w14:paraId="351FA2FD" w14:textId="77777777" w:rsidR="00EB480E" w:rsidRDefault="00EB480E" w:rsidP="00EB480E">
            <w:pPr>
              <w:tabs>
                <w:tab w:val="left" w:pos="560"/>
              </w:tabs>
              <w:spacing w:after="0" w:line="240" w:lineRule="auto"/>
              <w:rPr>
                <w:b/>
                <w:spacing w:val="-4"/>
                <w:szCs w:val="28"/>
              </w:rPr>
            </w:pPr>
          </w:p>
          <w:p w14:paraId="2F8028BD" w14:textId="3337CAA6" w:rsidR="009417F1" w:rsidRPr="00B013AA" w:rsidRDefault="00E33673" w:rsidP="00EB480E">
            <w:pPr>
              <w:tabs>
                <w:tab w:val="left" w:pos="560"/>
              </w:tabs>
              <w:spacing w:after="0" w:line="240" w:lineRule="auto"/>
              <w:jc w:val="center"/>
              <w:rPr>
                <w:spacing w:val="-4"/>
              </w:rPr>
            </w:pPr>
            <w:r w:rsidRPr="00DD4478">
              <w:rPr>
                <w:b/>
                <w:spacing w:val="-4"/>
              </w:rPr>
              <w:t>Trần</w:t>
            </w:r>
            <w:r w:rsidR="00B75F15" w:rsidRPr="00B013AA">
              <w:rPr>
                <w:b/>
                <w:spacing w:val="-4"/>
              </w:rPr>
              <w:t xml:space="preserve"> </w:t>
            </w:r>
            <w:r w:rsidR="0069567E" w:rsidRPr="00B013AA">
              <w:rPr>
                <w:b/>
                <w:spacing w:val="-4"/>
              </w:rPr>
              <w:t>Tuấn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470B90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7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7F1"/>
    <w:rsid w:val="00003B5E"/>
    <w:rsid w:val="00021934"/>
    <w:rsid w:val="00022317"/>
    <w:rsid w:val="00023568"/>
    <w:rsid w:val="00026BC5"/>
    <w:rsid w:val="00036913"/>
    <w:rsid w:val="00040342"/>
    <w:rsid w:val="00045EEA"/>
    <w:rsid w:val="00051A81"/>
    <w:rsid w:val="000572D5"/>
    <w:rsid w:val="0005749E"/>
    <w:rsid w:val="00066607"/>
    <w:rsid w:val="00067789"/>
    <w:rsid w:val="00072984"/>
    <w:rsid w:val="00081D0A"/>
    <w:rsid w:val="00084AF0"/>
    <w:rsid w:val="000963B3"/>
    <w:rsid w:val="000A5BF1"/>
    <w:rsid w:val="000B209C"/>
    <w:rsid w:val="000B7EEB"/>
    <w:rsid w:val="000C722F"/>
    <w:rsid w:val="000D4F8F"/>
    <w:rsid w:val="000E63A7"/>
    <w:rsid w:val="000F30D0"/>
    <w:rsid w:val="00107B42"/>
    <w:rsid w:val="001114E3"/>
    <w:rsid w:val="00116E9D"/>
    <w:rsid w:val="00123E35"/>
    <w:rsid w:val="00125759"/>
    <w:rsid w:val="001348E9"/>
    <w:rsid w:val="00134F4E"/>
    <w:rsid w:val="00142ECB"/>
    <w:rsid w:val="00157598"/>
    <w:rsid w:val="00181DDE"/>
    <w:rsid w:val="0018411A"/>
    <w:rsid w:val="00184F28"/>
    <w:rsid w:val="00195B1A"/>
    <w:rsid w:val="001A21C2"/>
    <w:rsid w:val="001A6946"/>
    <w:rsid w:val="001B24E4"/>
    <w:rsid w:val="001B3FE1"/>
    <w:rsid w:val="001B6BE7"/>
    <w:rsid w:val="001C0D8A"/>
    <w:rsid w:val="001C58C2"/>
    <w:rsid w:val="001C6324"/>
    <w:rsid w:val="001D09C7"/>
    <w:rsid w:val="001D14B9"/>
    <w:rsid w:val="001E431D"/>
    <w:rsid w:val="001E5DE0"/>
    <w:rsid w:val="001F3EF5"/>
    <w:rsid w:val="0020287C"/>
    <w:rsid w:val="002151EF"/>
    <w:rsid w:val="00215F52"/>
    <w:rsid w:val="002257CE"/>
    <w:rsid w:val="002266D1"/>
    <w:rsid w:val="00230D06"/>
    <w:rsid w:val="00232DB5"/>
    <w:rsid w:val="002351EB"/>
    <w:rsid w:val="002372DB"/>
    <w:rsid w:val="00252006"/>
    <w:rsid w:val="00267801"/>
    <w:rsid w:val="00283CCD"/>
    <w:rsid w:val="002858E1"/>
    <w:rsid w:val="002970E1"/>
    <w:rsid w:val="002A4F71"/>
    <w:rsid w:val="002B183D"/>
    <w:rsid w:val="002B6BCF"/>
    <w:rsid w:val="002C1212"/>
    <w:rsid w:val="002C3239"/>
    <w:rsid w:val="002D38FC"/>
    <w:rsid w:val="002D4264"/>
    <w:rsid w:val="002D4A1E"/>
    <w:rsid w:val="002E7EA3"/>
    <w:rsid w:val="002F0296"/>
    <w:rsid w:val="0030548D"/>
    <w:rsid w:val="00305E91"/>
    <w:rsid w:val="00306278"/>
    <w:rsid w:val="003071D5"/>
    <w:rsid w:val="00313BD5"/>
    <w:rsid w:val="00324610"/>
    <w:rsid w:val="003307C9"/>
    <w:rsid w:val="0033761A"/>
    <w:rsid w:val="0034099C"/>
    <w:rsid w:val="003479B1"/>
    <w:rsid w:val="00353162"/>
    <w:rsid w:val="00355671"/>
    <w:rsid w:val="00361AE1"/>
    <w:rsid w:val="003719DB"/>
    <w:rsid w:val="00376025"/>
    <w:rsid w:val="003A20CD"/>
    <w:rsid w:val="003A4F53"/>
    <w:rsid w:val="003A7291"/>
    <w:rsid w:val="003B2C51"/>
    <w:rsid w:val="003B38B9"/>
    <w:rsid w:val="003B3F70"/>
    <w:rsid w:val="003B44B2"/>
    <w:rsid w:val="003B5CC7"/>
    <w:rsid w:val="003C4D5C"/>
    <w:rsid w:val="003D1D16"/>
    <w:rsid w:val="003F01FA"/>
    <w:rsid w:val="003F4503"/>
    <w:rsid w:val="00411370"/>
    <w:rsid w:val="00411669"/>
    <w:rsid w:val="00423EAC"/>
    <w:rsid w:val="00426EC5"/>
    <w:rsid w:val="004324A7"/>
    <w:rsid w:val="00440E1E"/>
    <w:rsid w:val="00443269"/>
    <w:rsid w:val="00444462"/>
    <w:rsid w:val="00451A43"/>
    <w:rsid w:val="00464FB5"/>
    <w:rsid w:val="00470B90"/>
    <w:rsid w:val="00470DB8"/>
    <w:rsid w:val="00473E6D"/>
    <w:rsid w:val="00480FB7"/>
    <w:rsid w:val="00483FD2"/>
    <w:rsid w:val="00486045"/>
    <w:rsid w:val="004A52B3"/>
    <w:rsid w:val="004A63DB"/>
    <w:rsid w:val="004B06A9"/>
    <w:rsid w:val="004B4ED8"/>
    <w:rsid w:val="004B6AD4"/>
    <w:rsid w:val="004C03AE"/>
    <w:rsid w:val="004C327C"/>
    <w:rsid w:val="004D30E1"/>
    <w:rsid w:val="004E5235"/>
    <w:rsid w:val="004E68CE"/>
    <w:rsid w:val="004E7FB8"/>
    <w:rsid w:val="004F7049"/>
    <w:rsid w:val="00504E84"/>
    <w:rsid w:val="005053AD"/>
    <w:rsid w:val="0051422F"/>
    <w:rsid w:val="005217A4"/>
    <w:rsid w:val="0052769E"/>
    <w:rsid w:val="00530CC8"/>
    <w:rsid w:val="00541A90"/>
    <w:rsid w:val="00545F2B"/>
    <w:rsid w:val="00551CC3"/>
    <w:rsid w:val="005760E3"/>
    <w:rsid w:val="0057779C"/>
    <w:rsid w:val="005802FB"/>
    <w:rsid w:val="0058200F"/>
    <w:rsid w:val="00585C2D"/>
    <w:rsid w:val="00590ED9"/>
    <w:rsid w:val="00594FCF"/>
    <w:rsid w:val="005B7CE3"/>
    <w:rsid w:val="005C7610"/>
    <w:rsid w:val="005E1E43"/>
    <w:rsid w:val="005F576F"/>
    <w:rsid w:val="00600B1F"/>
    <w:rsid w:val="00624B94"/>
    <w:rsid w:val="00640113"/>
    <w:rsid w:val="006720E5"/>
    <w:rsid w:val="006723F9"/>
    <w:rsid w:val="006730C0"/>
    <w:rsid w:val="00680E71"/>
    <w:rsid w:val="006842A6"/>
    <w:rsid w:val="0069567E"/>
    <w:rsid w:val="006A4093"/>
    <w:rsid w:val="006B55FF"/>
    <w:rsid w:val="006D382E"/>
    <w:rsid w:val="007013F7"/>
    <w:rsid w:val="00707DFF"/>
    <w:rsid w:val="00713514"/>
    <w:rsid w:val="00713FFD"/>
    <w:rsid w:val="00714A09"/>
    <w:rsid w:val="0072614F"/>
    <w:rsid w:val="0073554B"/>
    <w:rsid w:val="00742A5E"/>
    <w:rsid w:val="00744010"/>
    <w:rsid w:val="007707B3"/>
    <w:rsid w:val="00771C78"/>
    <w:rsid w:val="00777CBD"/>
    <w:rsid w:val="00781AFF"/>
    <w:rsid w:val="00783609"/>
    <w:rsid w:val="00787C50"/>
    <w:rsid w:val="00790846"/>
    <w:rsid w:val="00790BDF"/>
    <w:rsid w:val="007A04D1"/>
    <w:rsid w:val="007A78CE"/>
    <w:rsid w:val="007B5836"/>
    <w:rsid w:val="007C2C76"/>
    <w:rsid w:val="007C4A9B"/>
    <w:rsid w:val="007C7ED1"/>
    <w:rsid w:val="007E54F0"/>
    <w:rsid w:val="007E7C15"/>
    <w:rsid w:val="007E7DEA"/>
    <w:rsid w:val="00802D01"/>
    <w:rsid w:val="008133FA"/>
    <w:rsid w:val="008148B3"/>
    <w:rsid w:val="0082248A"/>
    <w:rsid w:val="008264DA"/>
    <w:rsid w:val="00831F71"/>
    <w:rsid w:val="00832B30"/>
    <w:rsid w:val="00837BCA"/>
    <w:rsid w:val="00840681"/>
    <w:rsid w:val="00851370"/>
    <w:rsid w:val="00853314"/>
    <w:rsid w:val="00860B42"/>
    <w:rsid w:val="00863510"/>
    <w:rsid w:val="0086735C"/>
    <w:rsid w:val="0087786A"/>
    <w:rsid w:val="00883AC2"/>
    <w:rsid w:val="00885C0E"/>
    <w:rsid w:val="008A40D0"/>
    <w:rsid w:val="008A44A6"/>
    <w:rsid w:val="008A6D30"/>
    <w:rsid w:val="008A6D5D"/>
    <w:rsid w:val="008A7F77"/>
    <w:rsid w:val="008B3E51"/>
    <w:rsid w:val="008C13D7"/>
    <w:rsid w:val="008D7129"/>
    <w:rsid w:val="008F5325"/>
    <w:rsid w:val="00904201"/>
    <w:rsid w:val="00910048"/>
    <w:rsid w:val="00911E27"/>
    <w:rsid w:val="009322B1"/>
    <w:rsid w:val="0093371B"/>
    <w:rsid w:val="00934625"/>
    <w:rsid w:val="009417F1"/>
    <w:rsid w:val="00952A86"/>
    <w:rsid w:val="00966611"/>
    <w:rsid w:val="00980108"/>
    <w:rsid w:val="009817FB"/>
    <w:rsid w:val="00993B52"/>
    <w:rsid w:val="009A372B"/>
    <w:rsid w:val="009A6DBC"/>
    <w:rsid w:val="009B306B"/>
    <w:rsid w:val="009C7655"/>
    <w:rsid w:val="009C7B55"/>
    <w:rsid w:val="009D1427"/>
    <w:rsid w:val="009D702F"/>
    <w:rsid w:val="009E0A85"/>
    <w:rsid w:val="009E3DAC"/>
    <w:rsid w:val="009E3FC6"/>
    <w:rsid w:val="009E6567"/>
    <w:rsid w:val="009F09E9"/>
    <w:rsid w:val="00A03A88"/>
    <w:rsid w:val="00A112C6"/>
    <w:rsid w:val="00A11FF5"/>
    <w:rsid w:val="00A1367A"/>
    <w:rsid w:val="00A14727"/>
    <w:rsid w:val="00A157D5"/>
    <w:rsid w:val="00A22B76"/>
    <w:rsid w:val="00A26015"/>
    <w:rsid w:val="00A62F5C"/>
    <w:rsid w:val="00A718CB"/>
    <w:rsid w:val="00A81312"/>
    <w:rsid w:val="00A9334E"/>
    <w:rsid w:val="00AA4BF1"/>
    <w:rsid w:val="00AC4F41"/>
    <w:rsid w:val="00AE653B"/>
    <w:rsid w:val="00AE740C"/>
    <w:rsid w:val="00AF0A7C"/>
    <w:rsid w:val="00AF51AF"/>
    <w:rsid w:val="00B013AA"/>
    <w:rsid w:val="00B111C3"/>
    <w:rsid w:val="00B144C3"/>
    <w:rsid w:val="00B1761C"/>
    <w:rsid w:val="00B22CD5"/>
    <w:rsid w:val="00B4633E"/>
    <w:rsid w:val="00B46EEA"/>
    <w:rsid w:val="00B509B6"/>
    <w:rsid w:val="00B54CDC"/>
    <w:rsid w:val="00B5627D"/>
    <w:rsid w:val="00B62466"/>
    <w:rsid w:val="00B64A3B"/>
    <w:rsid w:val="00B65497"/>
    <w:rsid w:val="00B75F15"/>
    <w:rsid w:val="00B76186"/>
    <w:rsid w:val="00B77464"/>
    <w:rsid w:val="00B8414E"/>
    <w:rsid w:val="00B8551D"/>
    <w:rsid w:val="00B90879"/>
    <w:rsid w:val="00B9191C"/>
    <w:rsid w:val="00B92F7D"/>
    <w:rsid w:val="00B95756"/>
    <w:rsid w:val="00BA5C47"/>
    <w:rsid w:val="00BA7814"/>
    <w:rsid w:val="00BC300F"/>
    <w:rsid w:val="00BD774B"/>
    <w:rsid w:val="00BD7DEB"/>
    <w:rsid w:val="00BE0528"/>
    <w:rsid w:val="00BE4D28"/>
    <w:rsid w:val="00BF0EB9"/>
    <w:rsid w:val="00BF13A6"/>
    <w:rsid w:val="00BF14B4"/>
    <w:rsid w:val="00BF4DAF"/>
    <w:rsid w:val="00C01BFB"/>
    <w:rsid w:val="00C04C0F"/>
    <w:rsid w:val="00C2361B"/>
    <w:rsid w:val="00C4181E"/>
    <w:rsid w:val="00C461C9"/>
    <w:rsid w:val="00C46321"/>
    <w:rsid w:val="00C66C66"/>
    <w:rsid w:val="00C814D4"/>
    <w:rsid w:val="00C84245"/>
    <w:rsid w:val="00C968C8"/>
    <w:rsid w:val="00CA06AB"/>
    <w:rsid w:val="00CA0D10"/>
    <w:rsid w:val="00CA588A"/>
    <w:rsid w:val="00CC23BC"/>
    <w:rsid w:val="00CC26A3"/>
    <w:rsid w:val="00CC4B98"/>
    <w:rsid w:val="00CD5606"/>
    <w:rsid w:val="00CE311A"/>
    <w:rsid w:val="00CE50AD"/>
    <w:rsid w:val="00CF14D2"/>
    <w:rsid w:val="00CF2F7D"/>
    <w:rsid w:val="00D16664"/>
    <w:rsid w:val="00D225A1"/>
    <w:rsid w:val="00D234E9"/>
    <w:rsid w:val="00D23E3A"/>
    <w:rsid w:val="00D24D77"/>
    <w:rsid w:val="00D30E2D"/>
    <w:rsid w:val="00D36C97"/>
    <w:rsid w:val="00D40935"/>
    <w:rsid w:val="00D43107"/>
    <w:rsid w:val="00D467CF"/>
    <w:rsid w:val="00D545C3"/>
    <w:rsid w:val="00D55EE7"/>
    <w:rsid w:val="00D6104A"/>
    <w:rsid w:val="00D619C8"/>
    <w:rsid w:val="00D62A7B"/>
    <w:rsid w:val="00D67875"/>
    <w:rsid w:val="00D70C38"/>
    <w:rsid w:val="00D72DF6"/>
    <w:rsid w:val="00D75FDF"/>
    <w:rsid w:val="00D77958"/>
    <w:rsid w:val="00D8358C"/>
    <w:rsid w:val="00DA0402"/>
    <w:rsid w:val="00DA33E6"/>
    <w:rsid w:val="00DA4FD1"/>
    <w:rsid w:val="00DB11CB"/>
    <w:rsid w:val="00DC490E"/>
    <w:rsid w:val="00DD4478"/>
    <w:rsid w:val="00DE79BF"/>
    <w:rsid w:val="00DF6F11"/>
    <w:rsid w:val="00E01447"/>
    <w:rsid w:val="00E03530"/>
    <w:rsid w:val="00E1449A"/>
    <w:rsid w:val="00E22D7A"/>
    <w:rsid w:val="00E24908"/>
    <w:rsid w:val="00E24F5B"/>
    <w:rsid w:val="00E27E85"/>
    <w:rsid w:val="00E33673"/>
    <w:rsid w:val="00E33FCD"/>
    <w:rsid w:val="00E37356"/>
    <w:rsid w:val="00E44AA0"/>
    <w:rsid w:val="00E53DB6"/>
    <w:rsid w:val="00E56D48"/>
    <w:rsid w:val="00E74C14"/>
    <w:rsid w:val="00E81235"/>
    <w:rsid w:val="00E90619"/>
    <w:rsid w:val="00E92EDE"/>
    <w:rsid w:val="00E93C91"/>
    <w:rsid w:val="00E9497F"/>
    <w:rsid w:val="00EB2AF0"/>
    <w:rsid w:val="00EB34DE"/>
    <w:rsid w:val="00EB480E"/>
    <w:rsid w:val="00EB710D"/>
    <w:rsid w:val="00EB7D50"/>
    <w:rsid w:val="00EC22E2"/>
    <w:rsid w:val="00ED04BC"/>
    <w:rsid w:val="00ED0E5D"/>
    <w:rsid w:val="00ED6404"/>
    <w:rsid w:val="00EE1A32"/>
    <w:rsid w:val="00EF5EEB"/>
    <w:rsid w:val="00F132C7"/>
    <w:rsid w:val="00F2590D"/>
    <w:rsid w:val="00F308CB"/>
    <w:rsid w:val="00F33E89"/>
    <w:rsid w:val="00F352A8"/>
    <w:rsid w:val="00F3567D"/>
    <w:rsid w:val="00F42BD1"/>
    <w:rsid w:val="00F54E66"/>
    <w:rsid w:val="00F61392"/>
    <w:rsid w:val="00F61578"/>
    <w:rsid w:val="00F61C16"/>
    <w:rsid w:val="00F623AE"/>
    <w:rsid w:val="00F733F9"/>
    <w:rsid w:val="00F77A3F"/>
    <w:rsid w:val="00F802A4"/>
    <w:rsid w:val="00F825C5"/>
    <w:rsid w:val="00F85BB1"/>
    <w:rsid w:val="00F86C44"/>
    <w:rsid w:val="00FA7E61"/>
    <w:rsid w:val="00FB392F"/>
    <w:rsid w:val="00FD66DD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D6E18"/>
  <w15:docId w15:val="{C83B5B47-1A7E-4408-8ED1-41FF87B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5C7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42F8-0018-444D-A78D-671D3E91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trantansnn82</cp:lastModifiedBy>
  <cp:revision>2</cp:revision>
  <cp:lastPrinted>2023-12-04T00:34:00Z</cp:lastPrinted>
  <dcterms:created xsi:type="dcterms:W3CDTF">2024-09-30T13:56:00Z</dcterms:created>
  <dcterms:modified xsi:type="dcterms:W3CDTF">2024-09-30T13:56:00Z</dcterms:modified>
</cp:coreProperties>
</file>