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373032" w14:paraId="4DEF9E22" w14:textId="77777777">
        <w:tc>
          <w:tcPr>
            <w:tcW w:w="41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936744" w14:textId="77777777" w:rsidR="00373032" w:rsidRDefault="00000000">
            <w:pPr>
              <w:widowControl w:val="0"/>
              <w:jc w:val="center"/>
              <w:rPr>
                <w:b/>
                <w:spacing w:val="-8"/>
                <w:sz w:val="24"/>
                <w:lang w:val="en-US"/>
              </w:rPr>
            </w:pPr>
            <w:r>
              <w:rPr>
                <w:bCs/>
                <w:spacing w:val="-8"/>
                <w:sz w:val="24"/>
                <w:lang w:val="en-US"/>
              </w:rPr>
              <w:t>UBND TỈNH HÀ TĨNH</w:t>
            </w:r>
            <w:r>
              <w:rPr>
                <w:b/>
                <w:spacing w:val="-8"/>
                <w:sz w:val="24"/>
              </w:rPr>
              <w:br/>
            </w:r>
            <w:r>
              <w:rPr>
                <w:b/>
                <w:spacing w:val="-8"/>
                <w:sz w:val="24"/>
                <w:lang w:val="en-US"/>
              </w:rPr>
              <w:t>TIỂU BAN HẬU CẦN, KHÁNH TIẾT PHỤC VỤ LỄ KỶ NIỆM 300 NĂM NGÀY SINH HẢI THƯỢNG LÃN ÔNG LÊ HỮU TRÁC</w:t>
            </w:r>
          </w:p>
          <w:p w14:paraId="32EDA26D" w14:textId="77777777" w:rsidR="00373032" w:rsidRDefault="00000000">
            <w:pPr>
              <w:widowControl w:val="0"/>
              <w:jc w:val="center"/>
              <w:rPr>
                <w:spacing w:val="-8"/>
                <w:w w:val="90"/>
                <w:sz w:val="2"/>
                <w:szCs w:val="2"/>
                <w:lang w:val="en-US"/>
              </w:rPr>
            </w:pPr>
            <w:r>
              <w:rPr>
                <w:noProof/>
                <w:spacing w:val="-8"/>
                <w:w w:val="90"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39F411CD" wp14:editId="635BBB1D">
                      <wp:extent cx="720090" cy="635"/>
                      <wp:effectExtent l="7620" t="9525" r="5715" b="9525"/>
                      <wp:docPr id="402110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line w14:anchorId="3DE345B0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</w:tcPr>
          <w:p w14:paraId="617CF9DA" w14:textId="77777777" w:rsidR="00373032" w:rsidRDefault="00000000">
            <w:pPr>
              <w:widowControl w:val="0"/>
              <w:tabs>
                <w:tab w:val="center" w:pos="6521"/>
              </w:tabs>
              <w:jc w:val="center"/>
              <w:rPr>
                <w:b/>
                <w:spacing w:val="-8"/>
                <w:sz w:val="24"/>
                <w:lang w:val="en-US"/>
              </w:rPr>
            </w:pPr>
            <w:r>
              <w:rPr>
                <w:b/>
                <w:spacing w:val="-8"/>
                <w:sz w:val="24"/>
              </w:rPr>
              <w:t>CỘNG HÒA XÃ HỘI CHỦ NGHĨA VIỆT NAM</w:t>
            </w:r>
          </w:p>
          <w:p w14:paraId="1289FA43" w14:textId="77777777" w:rsidR="00373032" w:rsidRDefault="00000000">
            <w:pPr>
              <w:widowControl w:val="0"/>
              <w:tabs>
                <w:tab w:val="center" w:pos="6521"/>
              </w:tabs>
              <w:jc w:val="center"/>
              <w:rPr>
                <w:b/>
                <w:spacing w:val="-8"/>
                <w:sz w:val="24"/>
                <w:lang w:val="en-US"/>
              </w:rPr>
            </w:pPr>
            <w:r>
              <w:rPr>
                <w:b/>
                <w:spacing w:val="-8"/>
                <w:sz w:val="24"/>
              </w:rPr>
              <w:t>Độc lập - Tự do - Hạnh phúc</w:t>
            </w:r>
          </w:p>
          <w:p w14:paraId="52529C8D" w14:textId="77777777" w:rsidR="00373032" w:rsidRDefault="00000000">
            <w:pPr>
              <w:widowControl w:val="0"/>
              <w:tabs>
                <w:tab w:val="center" w:pos="6521"/>
              </w:tabs>
              <w:jc w:val="center"/>
              <w:rPr>
                <w:noProof/>
                <w:spacing w:val="-8"/>
                <w:w w:val="90"/>
                <w:sz w:val="2"/>
                <w:szCs w:val="2"/>
                <w:lang w:val="en-US"/>
              </w:rPr>
            </w:pPr>
            <w:r>
              <w:rPr>
                <w:noProof/>
                <w:spacing w:val="-8"/>
                <w:w w:val="90"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512638FA" wp14:editId="4264A8CF">
                      <wp:extent cx="1669694" cy="0"/>
                      <wp:effectExtent l="0" t="0" r="0" b="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96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EC35A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">
                      <w10:anchorlock/>
                    </v:line>
                  </w:pict>
                </mc:Fallback>
              </mc:AlternateContent>
            </w:r>
          </w:p>
          <w:p w14:paraId="464CC09D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09861663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78159526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6F07D40E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1A5F03AA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4A1C5DDC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3D49973D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4B3BE297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5370961E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213BDFE2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1108928F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10EB26EF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28414E08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6C5B4D04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05A67091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5D39238B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74158687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78D6CC9F" w14:textId="77777777" w:rsidR="00373032" w:rsidRDefault="00373032">
            <w:pPr>
              <w:rPr>
                <w:sz w:val="2"/>
                <w:szCs w:val="2"/>
                <w:lang w:val="en-US"/>
              </w:rPr>
            </w:pPr>
          </w:p>
          <w:p w14:paraId="6374D909" w14:textId="77777777" w:rsidR="00373032" w:rsidRDefault="00373032">
            <w:pPr>
              <w:rPr>
                <w:noProof/>
                <w:spacing w:val="-8"/>
                <w:w w:val="90"/>
                <w:sz w:val="2"/>
                <w:szCs w:val="2"/>
                <w:lang w:val="en-US"/>
              </w:rPr>
            </w:pPr>
          </w:p>
          <w:p w14:paraId="14B7100E" w14:textId="77777777" w:rsidR="00373032" w:rsidRDefault="00000000">
            <w:pPr>
              <w:tabs>
                <w:tab w:val="left" w:pos="1751"/>
              </w:tabs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ab/>
            </w:r>
          </w:p>
        </w:tc>
      </w:tr>
      <w:tr w:rsidR="00373032" w14:paraId="1E1E5ED3" w14:textId="77777777">
        <w:trPr>
          <w:trHeight w:val="454"/>
        </w:trPr>
        <w:tc>
          <w:tcPr>
            <w:tcW w:w="41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26F44" w14:textId="77777777" w:rsidR="00373032" w:rsidRDefault="00000000">
            <w:pPr>
              <w:widowControl w:val="0"/>
              <w:spacing w:before="180"/>
              <w:jc w:val="center"/>
              <w:rPr>
                <w:spacing w:val="-8"/>
                <w:w w:val="90"/>
                <w:sz w:val="24"/>
                <w:lang w:val="en-US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Số:         /GM-TB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</w:tcPr>
          <w:p w14:paraId="18C379A5" w14:textId="77777777" w:rsidR="00373032" w:rsidRDefault="00000000">
            <w:pPr>
              <w:tabs>
                <w:tab w:val="left" w:pos="420"/>
                <w:tab w:val="right" w:pos="8789"/>
              </w:tabs>
              <w:spacing w:before="240"/>
              <w:jc w:val="center"/>
              <w:rPr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i/>
                <w:spacing w:val="-8"/>
                <w:szCs w:val="28"/>
              </w:rPr>
              <w:t xml:space="preserve">Hà Tĩnh, ngày </w:t>
            </w:r>
            <w:r>
              <w:rPr>
                <w:i/>
                <w:spacing w:val="-8"/>
                <w:szCs w:val="28"/>
                <w:lang w:val="en-US"/>
              </w:rPr>
              <w:t xml:space="preserve">     </w:t>
            </w:r>
            <w:r>
              <w:rPr>
                <w:i/>
                <w:spacing w:val="-8"/>
                <w:szCs w:val="28"/>
              </w:rPr>
              <w:t xml:space="preserve">tháng </w:t>
            </w:r>
            <w:r>
              <w:rPr>
                <w:i/>
                <w:spacing w:val="-8"/>
                <w:szCs w:val="28"/>
                <w:lang w:val="en-US"/>
              </w:rPr>
              <w:t xml:space="preserve">     </w:t>
            </w:r>
            <w:r>
              <w:rPr>
                <w:i/>
                <w:spacing w:val="-8"/>
                <w:szCs w:val="28"/>
              </w:rPr>
              <w:t xml:space="preserve"> năm 2024</w:t>
            </w:r>
          </w:p>
        </w:tc>
      </w:tr>
    </w:tbl>
    <w:p w14:paraId="0E287AC1" w14:textId="77777777" w:rsidR="00373032" w:rsidRDefault="00000000">
      <w:pPr>
        <w:pStyle w:val="Heading1"/>
        <w:widowControl w:val="0"/>
        <w:spacing w:before="600"/>
        <w:contextualSpacing/>
        <w:rPr>
          <w:sz w:val="2"/>
          <w:szCs w:val="2"/>
          <w:lang w:val="vi-VN"/>
        </w:rPr>
      </w:pPr>
      <w:r>
        <w:rPr>
          <w:lang w:val="vi-VN"/>
        </w:rPr>
        <w:t>GIẤY MỜI</w:t>
      </w:r>
      <w:r>
        <w:rPr>
          <w:lang w:val="vi-VN"/>
        </w:rPr>
        <w:br/>
        <w:t xml:space="preserve">Họp Tiểu ban hậu cần, khánh tiết phục vụ tổ chức các hoạt động kỷ niệm </w:t>
      </w:r>
      <w:r>
        <w:rPr>
          <w:lang w:val="vi-VN"/>
        </w:rPr>
        <w:br/>
        <w:t>300 năm Ngày sinh Hải Thượng Lãn Ông Lê Hữu Trác (1724 - 2024)</w:t>
      </w:r>
      <w:r>
        <w:rPr>
          <w:lang w:val="vi-VN"/>
        </w:rPr>
        <w:br/>
      </w:r>
      <w:r>
        <w:rPr>
          <w:noProof/>
          <w:sz w:val="2"/>
          <w:szCs w:val="2"/>
          <w:lang w:val="vi-VN" w:eastAsia="vi-VN"/>
        </w:rPr>
        <mc:AlternateContent>
          <mc:Choice Requires="wps">
            <w:drawing>
              <wp:inline distT="0" distB="0" distL="0" distR="0" wp14:anchorId="2AACECCF" wp14:editId="47059259">
                <wp:extent cx="720090" cy="635"/>
                <wp:effectExtent l="7620" t="10160" r="5715" b="8890"/>
                <wp:docPr id="14911802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line w14:anchorId="41ADAB7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">
                <w10:anchorlock/>
              </v:line>
            </w:pict>
          </mc:Fallback>
        </mc:AlternateContent>
      </w:r>
    </w:p>
    <w:p w14:paraId="41F9F722" w14:textId="77777777" w:rsidR="00373032" w:rsidRDefault="00000000">
      <w:pPr>
        <w:pStyle w:val="Noidung"/>
        <w:rPr>
          <w:lang w:val="vi-VN"/>
        </w:rPr>
      </w:pPr>
      <w:r>
        <w:rPr>
          <w:lang w:val="vi-VN"/>
        </w:rPr>
        <w:t>Tiểu ban hậu cần, khánh tiết phục vụ tổ chức các hoạt động kỷ niệm 300 năm Ngày sinh Hải Thượng Lãn Ông Lê Hữu Trác (1724 - 2024) tổ chức họp rà soát và triển khai nhiệm vụ.</w:t>
      </w:r>
    </w:p>
    <w:p w14:paraId="2D8AB5F5" w14:textId="77777777" w:rsidR="00373032" w:rsidRDefault="00000000">
      <w:pPr>
        <w:pStyle w:val="Noidung"/>
        <w:rPr>
          <w:lang w:val="vi-VN"/>
        </w:rPr>
      </w:pPr>
      <w:r>
        <w:rPr>
          <w:b/>
          <w:lang w:val="vi-VN"/>
        </w:rPr>
        <w:t>1. Thời gian:</w:t>
      </w:r>
      <w:r>
        <w:rPr>
          <w:lang w:val="vi-VN"/>
        </w:rPr>
        <w:t xml:space="preserve"> Bắt đầu từ </w:t>
      </w:r>
      <w:r w:rsidRPr="00226141">
        <w:rPr>
          <w:b/>
          <w:bCs/>
          <w:lang w:val="vi-VN"/>
        </w:rPr>
        <w:t>14h30’</w:t>
      </w:r>
      <w:r>
        <w:rPr>
          <w:lang w:val="vi-VN"/>
        </w:rPr>
        <w:t xml:space="preserve">, ngày </w:t>
      </w:r>
      <w:r w:rsidRPr="00226141">
        <w:rPr>
          <w:b/>
          <w:bCs/>
          <w:lang w:val="vi-VN"/>
        </w:rPr>
        <w:t>22/12/2024 (Chủ Nhật).</w:t>
      </w:r>
    </w:p>
    <w:p w14:paraId="3D735358" w14:textId="77777777" w:rsidR="00373032" w:rsidRDefault="00000000">
      <w:pPr>
        <w:pStyle w:val="Noidung"/>
        <w:rPr>
          <w:lang w:val="vi-VN"/>
        </w:rPr>
      </w:pPr>
      <w:r>
        <w:rPr>
          <w:b/>
          <w:lang w:val="vi-VN"/>
        </w:rPr>
        <w:t xml:space="preserve">2. Địa điểm: </w:t>
      </w:r>
      <w:r>
        <w:rPr>
          <w:lang w:val="vi-VN"/>
        </w:rPr>
        <w:t>Phòng họp UBND tỉnh (</w:t>
      </w:r>
      <w:r>
        <w:rPr>
          <w:i/>
          <w:iCs/>
          <w:lang w:val="vi-VN"/>
        </w:rPr>
        <w:t>xem trên bảng điện tử</w:t>
      </w:r>
      <w:r>
        <w:rPr>
          <w:lang w:val="vi-VN"/>
        </w:rPr>
        <w:t>).</w:t>
      </w:r>
    </w:p>
    <w:p w14:paraId="0C511A8F" w14:textId="0AD43A14" w:rsidR="00373032" w:rsidRDefault="00000000">
      <w:pPr>
        <w:pStyle w:val="Noidung"/>
        <w:rPr>
          <w:b/>
          <w:bCs/>
          <w:lang w:val="vi-VN"/>
        </w:rPr>
      </w:pPr>
      <w:r>
        <w:rPr>
          <w:b/>
          <w:bCs/>
          <w:lang w:val="vi-VN"/>
        </w:rPr>
        <w:t xml:space="preserve">3. Thành phần </w:t>
      </w:r>
      <w:r w:rsidRPr="009372A2">
        <w:rPr>
          <w:b/>
          <w:bCs/>
          <w:lang w:val="vi-VN"/>
        </w:rPr>
        <w:t>dự họp</w:t>
      </w:r>
      <w:r>
        <w:rPr>
          <w:b/>
          <w:bCs/>
          <w:lang w:val="vi-VN"/>
        </w:rPr>
        <w:t>, trân trọng kính mời</w:t>
      </w:r>
    </w:p>
    <w:p w14:paraId="1E748D49" w14:textId="0AC4C45F" w:rsidR="00373032" w:rsidRDefault="00000000">
      <w:pPr>
        <w:pStyle w:val="Noidung"/>
        <w:rPr>
          <w:lang w:val="vi-VN"/>
        </w:rPr>
      </w:pPr>
      <w:r>
        <w:rPr>
          <w:lang w:val="vi-VN"/>
        </w:rPr>
        <w:t>- Đồng chí Nguyễn Huy Hùng, Chánh Văn phòng UBND tỉnh, Trưởng Tiểu ban</w:t>
      </w:r>
      <w:r w:rsidRPr="009372A2">
        <w:rPr>
          <w:lang w:val="vi-VN"/>
        </w:rPr>
        <w:t xml:space="preserve"> </w:t>
      </w:r>
      <w:r>
        <w:rPr>
          <w:lang w:val="vi-VN"/>
        </w:rPr>
        <w:t xml:space="preserve"> (</w:t>
      </w:r>
      <w:r>
        <w:rPr>
          <w:i/>
          <w:iCs/>
          <w:lang w:val="vi-VN"/>
        </w:rPr>
        <w:t>chủ trì cuộc họp</w:t>
      </w:r>
      <w:r>
        <w:rPr>
          <w:lang w:val="vi-VN"/>
        </w:rPr>
        <w:t>).</w:t>
      </w:r>
    </w:p>
    <w:p w14:paraId="785CD8DF" w14:textId="39AE1F58" w:rsidR="00373032" w:rsidRDefault="00000000">
      <w:pPr>
        <w:pStyle w:val="Noidung"/>
        <w:rPr>
          <w:i/>
          <w:iCs/>
          <w:lang w:val="vi-VN"/>
        </w:rPr>
      </w:pPr>
      <w:r>
        <w:rPr>
          <w:lang w:val="vi-VN"/>
        </w:rPr>
        <w:t xml:space="preserve"> - Các Phó Trưởng Tiểu ban và Thành viên Tiểu ban </w:t>
      </w:r>
      <w:r>
        <w:rPr>
          <w:i/>
          <w:iCs/>
          <w:lang w:val="vi-VN"/>
        </w:rPr>
        <w:t>(theo Quyết định số 2927/QĐ-UBND ngày 19/12/2024 của Ủy ban nhân dân tỉnh).</w:t>
      </w:r>
    </w:p>
    <w:p w14:paraId="1CF8DB6D" w14:textId="77777777" w:rsidR="00373032" w:rsidRDefault="00000000">
      <w:pPr>
        <w:pStyle w:val="Noidung"/>
        <w:rPr>
          <w:lang w:val="vi-VN"/>
        </w:rPr>
      </w:pPr>
      <w:r>
        <w:rPr>
          <w:lang w:val="vi-VN"/>
        </w:rPr>
        <w:t xml:space="preserve">- Sở Văn hóa, Thể thao và Du lịch: Trưởng các đơn vị và các cá nhân có liên quan </w:t>
      </w:r>
      <w:r>
        <w:rPr>
          <w:i/>
          <w:iCs/>
          <w:lang w:val="vi-VN"/>
        </w:rPr>
        <w:t>(Sở Văn hóa, Thể thao và Du lịch bố trí, tin mời).</w:t>
      </w:r>
    </w:p>
    <w:p w14:paraId="1206942E" w14:textId="77777777" w:rsidR="00373032" w:rsidRDefault="00000000">
      <w:pPr>
        <w:pStyle w:val="Noidung"/>
        <w:rPr>
          <w:b/>
          <w:lang w:val="vi-VN"/>
        </w:rPr>
      </w:pPr>
      <w:r>
        <w:rPr>
          <w:b/>
          <w:lang w:val="vi-VN"/>
        </w:rPr>
        <w:t>4. Phân công nhiệm vụ:</w:t>
      </w:r>
    </w:p>
    <w:p w14:paraId="216F694D" w14:textId="67F53A99" w:rsidR="00373032" w:rsidRDefault="00000000">
      <w:pPr>
        <w:pStyle w:val="Noidung"/>
        <w:rPr>
          <w:spacing w:val="-8"/>
          <w:lang w:val="vi-VN"/>
        </w:rPr>
      </w:pPr>
      <w:r>
        <w:rPr>
          <w:spacing w:val="-8"/>
          <w:lang w:val="vi-VN"/>
        </w:rPr>
        <w:t>-  Sở Văn hóa, Thể thao và Du lịch căn cứ nhiệm vụ giao tại Kế hoạch số 328/KH-UBND ngày 10/7/2024 và Thông báo số 591/TB-UBND ngày 06/12/2024 của Ủy ban nhân dân tỉnh để chuẩn bị báo cáo kết quả thực hiện</w:t>
      </w:r>
      <w:r w:rsidRPr="009372A2">
        <w:rPr>
          <w:spacing w:val="-8"/>
          <w:lang w:val="vi-VN"/>
        </w:rPr>
        <w:t xml:space="preserve">, </w:t>
      </w:r>
      <w:r>
        <w:rPr>
          <w:spacing w:val="-8"/>
          <w:lang w:val="vi-VN"/>
        </w:rPr>
        <w:t xml:space="preserve">gửi các đại biểu trước 17h30’ ngày 21/12/2024 và trình bày tại cuộc họp; </w:t>
      </w:r>
    </w:p>
    <w:p w14:paraId="4A27787A" w14:textId="6A1192D9" w:rsidR="00373032" w:rsidRPr="009372A2" w:rsidRDefault="00000000">
      <w:pPr>
        <w:pStyle w:val="Noidung"/>
        <w:rPr>
          <w:spacing w:val="-8"/>
          <w:lang w:val="vi-VN"/>
        </w:rPr>
      </w:pPr>
      <w:r w:rsidRPr="009372A2">
        <w:rPr>
          <w:spacing w:val="-8"/>
          <w:lang w:val="vi-VN"/>
        </w:rPr>
        <w:t xml:space="preserve">- Phòng Khoa giáo </w:t>
      </w:r>
      <w:r w:rsidR="009372A2" w:rsidRPr="0099056B">
        <w:rPr>
          <w:spacing w:val="-8"/>
          <w:lang w:val="vi-VN"/>
        </w:rPr>
        <w:t>-</w:t>
      </w:r>
      <w:r w:rsidRPr="009372A2">
        <w:rPr>
          <w:spacing w:val="-8"/>
          <w:lang w:val="vi-VN"/>
        </w:rPr>
        <w:t xml:space="preserve"> Văn xã Văn phòng UBND tỉnh căn cứ nhiệm vụ của Tiểu ban được giao tại Quyết định số 2927/QĐ-UBND</w:t>
      </w:r>
      <w:r w:rsidR="00226141" w:rsidRPr="00226141">
        <w:rPr>
          <w:spacing w:val="-8"/>
          <w:lang w:val="vi-VN"/>
        </w:rPr>
        <w:t xml:space="preserve"> ngày 19/12/2024</w:t>
      </w:r>
      <w:r w:rsidRPr="009372A2">
        <w:rPr>
          <w:spacing w:val="-8"/>
          <w:lang w:val="vi-VN"/>
        </w:rPr>
        <w:t>, tham mưu phân công nhiệm vụ cụ thể cho từng tập thể, cá nhân theo từng nội dung công việc;</w:t>
      </w:r>
    </w:p>
    <w:p w14:paraId="6745C16D" w14:textId="77777777" w:rsidR="00373032" w:rsidRDefault="00000000">
      <w:pPr>
        <w:pStyle w:val="Noidung"/>
        <w:rPr>
          <w:spacing w:val="-8"/>
          <w:lang w:val="vi-VN"/>
        </w:rPr>
      </w:pPr>
      <w:r>
        <w:rPr>
          <w:spacing w:val="-8"/>
          <w:lang w:val="vi-VN"/>
        </w:rPr>
        <w:t>- Văn phòng UBND tỉnh chuẩn bị các điều kiện đảm bảo phục vụ cuộc họp.</w:t>
      </w:r>
    </w:p>
    <w:p w14:paraId="7A1A5C05" w14:textId="77777777" w:rsidR="00373032" w:rsidRDefault="00000000">
      <w:pPr>
        <w:pStyle w:val="Noidung"/>
        <w:rPr>
          <w:spacing w:val="-8"/>
          <w:lang w:val="vi-VN"/>
        </w:rPr>
      </w:pPr>
      <w:r>
        <w:rPr>
          <w:spacing w:val="-8"/>
          <w:lang w:val="vi-VN"/>
        </w:rPr>
        <w:t>Đề nghị các đại biểu tham dự đúng thành phần, địa điểm và thời gian quy định./.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73032" w14:paraId="32BF23B5" w14:textId="77777777">
        <w:trPr>
          <w:trHeight w:val="340"/>
        </w:trPr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491B75" w14:textId="77777777" w:rsidR="00373032" w:rsidRDefault="00000000">
            <w:pPr>
              <w:jc w:val="left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Nơi nhận: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FAF4A37" w14:textId="77777777" w:rsidR="00373032" w:rsidRDefault="00373032"/>
        </w:tc>
      </w:tr>
      <w:tr w:rsidR="00373032" w14:paraId="5E62E228" w14:textId="77777777">
        <w:trPr>
          <w:trHeight w:val="340"/>
        </w:trPr>
        <w:tc>
          <w:tcPr>
            <w:tcW w:w="453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9C996D1" w14:textId="77777777" w:rsidR="00373032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thành phần mời;</w:t>
            </w:r>
          </w:p>
          <w:p w14:paraId="75ABB560" w14:textId="77777777" w:rsidR="00373032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 w14:paraId="575A21D4" w14:textId="77777777" w:rsidR="00373032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 w14:paraId="37D0A8E5" w14:textId="77777777" w:rsidR="00373032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QT-TV (để bố trí);</w:t>
            </w:r>
          </w:p>
          <w:p w14:paraId="5AEC1BBA" w14:textId="77777777" w:rsidR="00373032" w:rsidRDefault="00000000">
            <w:pPr>
              <w:tabs>
                <w:tab w:val="center" w:pos="1985"/>
                <w:tab w:val="right" w:pos="8789"/>
              </w:tabs>
              <w:jc w:val="left"/>
              <w:rPr>
                <w:b/>
                <w:i/>
                <w:sz w:val="24"/>
                <w:lang w:val="en-US"/>
              </w:rPr>
            </w:pPr>
            <w:r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  <w:lang w:val="en-US"/>
              </w:rPr>
              <w:t>VX</w:t>
            </w:r>
            <w:r>
              <w:rPr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EF093CD" w14:textId="77777777" w:rsidR="00373032" w:rsidRDefault="000000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TRƯỞNG TIỂU BAN</w:t>
            </w:r>
          </w:p>
        </w:tc>
      </w:tr>
      <w:tr w:rsidR="00373032" w14:paraId="0B0204BF" w14:textId="77777777">
        <w:trPr>
          <w:trHeight w:val="1814"/>
        </w:trPr>
        <w:tc>
          <w:tcPr>
            <w:tcW w:w="4536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128B0BB3" w14:textId="77777777" w:rsidR="00373032" w:rsidRDefault="00373032">
            <w:pPr>
              <w:tabs>
                <w:tab w:val="center" w:pos="1985"/>
                <w:tab w:val="right" w:pos="8789"/>
              </w:tabs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B4C8C78" w14:textId="77777777" w:rsidR="00373032" w:rsidRPr="009372A2" w:rsidRDefault="00373032">
            <w:pPr>
              <w:jc w:val="center"/>
              <w:rPr>
                <w:b/>
              </w:rPr>
            </w:pPr>
          </w:p>
          <w:p w14:paraId="42B5CB82" w14:textId="77777777" w:rsidR="00373032" w:rsidRPr="009372A2" w:rsidRDefault="00373032">
            <w:pPr>
              <w:rPr>
                <w:b/>
              </w:rPr>
            </w:pPr>
          </w:p>
          <w:p w14:paraId="534D1411" w14:textId="77777777" w:rsidR="00373032" w:rsidRPr="009372A2" w:rsidRDefault="00373032">
            <w:pPr>
              <w:rPr>
                <w:b/>
              </w:rPr>
            </w:pPr>
          </w:p>
          <w:p w14:paraId="4F07A1D9" w14:textId="77777777" w:rsidR="00373032" w:rsidRPr="009372A2" w:rsidRDefault="00373032">
            <w:pPr>
              <w:rPr>
                <w:b/>
              </w:rPr>
            </w:pPr>
          </w:p>
          <w:p w14:paraId="72D8DB38" w14:textId="77777777" w:rsidR="00373032" w:rsidRPr="009372A2" w:rsidRDefault="00373032">
            <w:pPr>
              <w:jc w:val="center"/>
              <w:rPr>
                <w:b/>
              </w:rPr>
            </w:pPr>
          </w:p>
          <w:p w14:paraId="045EE7F0" w14:textId="77777777" w:rsidR="00373032" w:rsidRPr="009372A2" w:rsidRDefault="00000000">
            <w:pPr>
              <w:jc w:val="center"/>
              <w:rPr>
                <w:b/>
              </w:rPr>
            </w:pPr>
            <w:r w:rsidRPr="009372A2">
              <w:rPr>
                <w:b/>
              </w:rPr>
              <w:t>Nguyễn Huy Hùng</w:t>
            </w:r>
          </w:p>
          <w:p w14:paraId="47F48794" w14:textId="77777777" w:rsidR="00373032" w:rsidRPr="009372A2" w:rsidRDefault="00000000">
            <w:pPr>
              <w:jc w:val="center"/>
              <w:rPr>
                <w:b/>
                <w:sz w:val="24"/>
              </w:rPr>
            </w:pPr>
            <w:r w:rsidRPr="009372A2">
              <w:rPr>
                <w:b/>
                <w:sz w:val="24"/>
              </w:rPr>
              <w:t>CHÁNH VĂN PHÒNG UBND TỈNH</w:t>
            </w:r>
          </w:p>
        </w:tc>
      </w:tr>
    </w:tbl>
    <w:p w14:paraId="677CCDE7" w14:textId="77777777" w:rsidR="00373032" w:rsidRPr="009372A2" w:rsidRDefault="00373032">
      <w:pPr>
        <w:tabs>
          <w:tab w:val="center" w:pos="1985"/>
          <w:tab w:val="right" w:pos="8789"/>
        </w:tabs>
        <w:rPr>
          <w:sz w:val="2"/>
          <w:szCs w:val="2"/>
        </w:rPr>
      </w:pPr>
    </w:p>
    <w:sectPr w:rsidR="00373032" w:rsidRPr="009372A2" w:rsidSect="009372A2">
      <w:headerReference w:type="default" r:id="rId7"/>
      <w:pgSz w:w="11907" w:h="16840" w:code="9"/>
      <w:pgMar w:top="1134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D51A" w14:textId="77777777" w:rsidR="00191CCE" w:rsidRDefault="00191CCE">
      <w:r>
        <w:separator/>
      </w:r>
    </w:p>
  </w:endnote>
  <w:endnote w:type="continuationSeparator" w:id="0">
    <w:p w14:paraId="4560D525" w14:textId="77777777" w:rsidR="00191CCE" w:rsidRDefault="0019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7613" w14:textId="77777777" w:rsidR="00191CCE" w:rsidRDefault="00191CCE">
      <w:r>
        <w:separator/>
      </w:r>
    </w:p>
  </w:footnote>
  <w:footnote w:type="continuationSeparator" w:id="0">
    <w:p w14:paraId="4C748A07" w14:textId="77777777" w:rsidR="00191CCE" w:rsidRDefault="0019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8E6" w14:textId="77777777" w:rsidR="00373032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0A08"/>
    <w:multiLevelType w:val="hybridMultilevel"/>
    <w:tmpl w:val="64C44916"/>
    <w:lvl w:ilvl="0" w:tplc="04F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3310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32"/>
    <w:rsid w:val="00191CCE"/>
    <w:rsid w:val="00226141"/>
    <w:rsid w:val="002F3215"/>
    <w:rsid w:val="00373032"/>
    <w:rsid w:val="009372A2"/>
    <w:rsid w:val="0099056B"/>
    <w:rsid w:val="00E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51C10"/>
  <w15:chartTrackingRefBased/>
  <w15:docId w15:val="{0336E8D0-BE23-47F4-8FD7-F9013F10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Times New Roman"/>
      <w:sz w:val="28"/>
      <w:szCs w:val="24"/>
      <w:lang w:val="vi-VN" w:eastAsia="vi-VN"/>
    </w:rPr>
  </w:style>
  <w:style w:type="paragraph" w:styleId="Heading1">
    <w:name w:val="heading 1"/>
    <w:basedOn w:val="Noidung"/>
    <w:next w:val="Normal"/>
    <w:link w:val="Heading1Char"/>
    <w:uiPriority w:val="9"/>
    <w:qFormat/>
    <w:pPr>
      <w:spacing w:before="720" w:after="360" w:line="240" w:lineRule="auto"/>
      <w:ind w:firstLine="0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pPr>
      <w:jc w:val="center"/>
    </w:pPr>
    <w:rPr>
      <w:b/>
      <w:i/>
      <w:sz w:val="24"/>
      <w:szCs w:val="20"/>
      <w:lang w:val="en-US" w:eastAsia="en-US"/>
    </w:rPr>
  </w:style>
  <w:style w:type="character" w:customStyle="1" w:styleId="BodyText3Char">
    <w:name w:val="Body Text 3 Char"/>
    <w:link w:val="BodyText3"/>
    <w:semiHidden/>
    <w:rPr>
      <w:rFonts w:eastAsia="Times New Roman"/>
      <w:b/>
      <w:i/>
      <w:sz w:val="24"/>
      <w:lang w:val="en-US" w:eastAsia="en-US"/>
    </w:rPr>
  </w:style>
  <w:style w:type="paragraph" w:customStyle="1" w:styleId="Noidung">
    <w:name w:val="Noi dung"/>
    <w:basedOn w:val="Normal"/>
    <w:qFormat/>
    <w:pPr>
      <w:spacing w:before="60" w:line="252" w:lineRule="auto"/>
      <w:ind w:firstLine="567"/>
    </w:pPr>
    <w:rPr>
      <w:lang w:val="en-US"/>
    </w:rPr>
  </w:style>
  <w:style w:type="character" w:customStyle="1" w:styleId="Heading1Char">
    <w:name w:val="Heading 1 Char"/>
    <w:link w:val="Heading1"/>
    <w:uiPriority w:val="9"/>
    <w:rPr>
      <w:rFonts w:eastAsia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8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8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vi-VN" w:eastAsia="vi-VN"/>
    </w:rPr>
  </w:style>
  <w:style w:type="paragraph" w:styleId="Revision">
    <w:name w:val="Revision"/>
    <w:hidden/>
    <w:uiPriority w:val="99"/>
    <w:semiHidden/>
    <w:rsid w:val="009372A2"/>
    <w:rPr>
      <w:rFonts w:eastAsia="Times New Roman"/>
      <w:sz w:val="28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M&#7851;u%20V&#259;n%20b&#7843;n\Mau%20Giay%20mo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Giay moi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cp:lastModifiedBy>trantansnn82</cp:lastModifiedBy>
  <cp:revision>6</cp:revision>
  <cp:lastPrinted>2011-06-22T01:45:00Z</cp:lastPrinted>
  <dcterms:created xsi:type="dcterms:W3CDTF">2024-12-20T08:28:00Z</dcterms:created>
  <dcterms:modified xsi:type="dcterms:W3CDTF">2024-12-20T08:51:00Z</dcterms:modified>
</cp:coreProperties>
</file>