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Look w:val="01E0" w:firstRow="1" w:lastRow="1" w:firstColumn="1" w:lastColumn="1" w:noHBand="0" w:noVBand="0"/>
      </w:tblPr>
      <w:tblGrid>
        <w:gridCol w:w="3331"/>
        <w:gridCol w:w="6054"/>
      </w:tblGrid>
      <w:tr w:rsidR="008D47A2" w:rsidRPr="008644EF" w:rsidTr="008D47A2">
        <w:tc>
          <w:tcPr>
            <w:tcW w:w="3331" w:type="dxa"/>
            <w:hideMark/>
          </w:tcPr>
          <w:p w:rsidR="00751A9B" w:rsidRPr="008644EF" w:rsidRDefault="009C1200" w:rsidP="00962758">
            <w:pPr>
              <w:jc w:val="center"/>
              <w:rPr>
                <w:b/>
                <w:sz w:val="26"/>
                <w:szCs w:val="26"/>
              </w:rPr>
            </w:pPr>
            <w:r w:rsidRPr="008644EF">
              <w:rPr>
                <w:b/>
                <w:sz w:val="26"/>
                <w:szCs w:val="26"/>
              </w:rPr>
              <w:t>ỦY BAN NHÂN DÂN TỈNH HÀ TĨNH</w:t>
            </w:r>
          </w:p>
          <w:p w:rsidR="00751A9B" w:rsidRPr="008644EF" w:rsidRDefault="00C35F31" w:rsidP="00524D71">
            <w:pPr>
              <w:rPr>
                <w:sz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59689</wp:posOffset>
                      </wp:positionV>
                      <wp:extent cx="620395" cy="0"/>
                      <wp:effectExtent l="0" t="0" r="273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4.7pt" to="10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/n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"/>
                  </w:pict>
                </mc:Fallback>
              </mc:AlternateContent>
            </w:r>
            <w:r w:rsidR="00656356" w:rsidRPr="008644EF">
              <w:rPr>
                <w:sz w:val="26"/>
              </w:rPr>
              <w:t xml:space="preserve">      </w:t>
            </w:r>
          </w:p>
        </w:tc>
        <w:tc>
          <w:tcPr>
            <w:tcW w:w="6054" w:type="dxa"/>
            <w:hideMark/>
          </w:tcPr>
          <w:p w:rsidR="00751A9B" w:rsidRPr="008644EF" w:rsidRDefault="00751A9B" w:rsidP="008D47A2">
            <w:pPr>
              <w:jc w:val="center"/>
              <w:rPr>
                <w:b/>
                <w:sz w:val="26"/>
              </w:rPr>
            </w:pPr>
            <w:r w:rsidRPr="008644EF">
              <w:rPr>
                <w:b/>
                <w:sz w:val="26"/>
              </w:rPr>
              <w:t>CỘNG HÒA XÃ HỘI CHỦ NGHĨA VIỆT NAM</w:t>
            </w:r>
          </w:p>
          <w:p w:rsidR="00751A9B" w:rsidRPr="008644EF" w:rsidRDefault="00C35F31" w:rsidP="008D47A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237489</wp:posOffset>
                      </wp:positionV>
                      <wp:extent cx="213169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2pt,18.7pt" to="23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Zw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M0WU4zo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"/>
                  </w:pict>
                </mc:Fallback>
              </mc:AlternateContent>
            </w:r>
            <w:r w:rsidR="00751A9B" w:rsidRPr="008644EF">
              <w:rPr>
                <w:b/>
                <w:sz w:val="28"/>
              </w:rPr>
              <w:t>Độc lập - Tự do - Hạnh phúc</w:t>
            </w:r>
          </w:p>
        </w:tc>
      </w:tr>
      <w:tr w:rsidR="008D47A2" w:rsidRPr="008644EF" w:rsidTr="008D47A2">
        <w:tc>
          <w:tcPr>
            <w:tcW w:w="3331" w:type="dxa"/>
          </w:tcPr>
          <w:p w:rsidR="00751A9B" w:rsidRPr="008644EF" w:rsidRDefault="009C1200" w:rsidP="00B02F66">
            <w:pPr>
              <w:jc w:val="center"/>
              <w:rPr>
                <w:sz w:val="26"/>
              </w:rPr>
            </w:pPr>
            <w:r w:rsidRPr="008644EF">
              <w:rPr>
                <w:sz w:val="26"/>
              </w:rPr>
              <w:t xml:space="preserve">Số: </w:t>
            </w:r>
            <w:r w:rsidR="00C878C1" w:rsidRPr="008644EF">
              <w:rPr>
                <w:sz w:val="26"/>
              </w:rPr>
              <w:t xml:space="preserve"> </w:t>
            </w:r>
            <w:r w:rsidR="00291FE6">
              <w:rPr>
                <w:sz w:val="26"/>
              </w:rPr>
              <w:t xml:space="preserve">   </w:t>
            </w:r>
            <w:r w:rsidR="00C878C1" w:rsidRPr="008644EF">
              <w:rPr>
                <w:sz w:val="26"/>
              </w:rPr>
              <w:t xml:space="preserve">      </w:t>
            </w:r>
            <w:r w:rsidR="00BE02F8" w:rsidRPr="008644EF">
              <w:rPr>
                <w:sz w:val="26"/>
              </w:rPr>
              <w:t>/GM-UBND</w:t>
            </w:r>
          </w:p>
        </w:tc>
        <w:tc>
          <w:tcPr>
            <w:tcW w:w="6054" w:type="dxa"/>
            <w:hideMark/>
          </w:tcPr>
          <w:p w:rsidR="00751A9B" w:rsidRPr="008644EF" w:rsidRDefault="00751A9B" w:rsidP="008D47A2">
            <w:pPr>
              <w:jc w:val="center"/>
              <w:rPr>
                <w:i/>
                <w:sz w:val="28"/>
                <w:szCs w:val="28"/>
              </w:rPr>
            </w:pPr>
            <w:r w:rsidRPr="008644EF">
              <w:rPr>
                <w:i/>
                <w:sz w:val="28"/>
                <w:szCs w:val="28"/>
              </w:rPr>
              <w:t>Hà Tĩnh,</w:t>
            </w:r>
            <w:r w:rsidR="00875B9E" w:rsidRPr="008644EF">
              <w:rPr>
                <w:i/>
                <w:sz w:val="28"/>
                <w:szCs w:val="28"/>
              </w:rPr>
              <w:t xml:space="preserve"> ngày</w:t>
            </w:r>
            <w:r w:rsidR="00A168DB" w:rsidRPr="008644EF">
              <w:rPr>
                <w:i/>
                <w:sz w:val="28"/>
                <w:szCs w:val="28"/>
              </w:rPr>
              <w:t xml:space="preserve"> </w:t>
            </w:r>
            <w:r w:rsidR="00C878C1" w:rsidRPr="008644EF">
              <w:rPr>
                <w:i/>
                <w:sz w:val="28"/>
                <w:szCs w:val="28"/>
              </w:rPr>
              <w:t xml:space="preserve">  </w:t>
            </w:r>
            <w:r w:rsidR="00037D84">
              <w:rPr>
                <w:i/>
                <w:sz w:val="28"/>
                <w:szCs w:val="28"/>
              </w:rPr>
              <w:t xml:space="preserve">   </w:t>
            </w:r>
            <w:r w:rsidR="009C1200" w:rsidRPr="008644EF">
              <w:rPr>
                <w:i/>
                <w:sz w:val="28"/>
                <w:szCs w:val="28"/>
              </w:rPr>
              <w:t xml:space="preserve"> </w:t>
            </w:r>
            <w:r w:rsidR="00B76AD0" w:rsidRPr="008644EF">
              <w:rPr>
                <w:i/>
                <w:sz w:val="28"/>
                <w:szCs w:val="28"/>
              </w:rPr>
              <w:t xml:space="preserve">tháng </w:t>
            </w:r>
            <w:r w:rsidR="00C878C1" w:rsidRPr="008644EF">
              <w:rPr>
                <w:i/>
                <w:sz w:val="28"/>
                <w:szCs w:val="28"/>
              </w:rPr>
              <w:t xml:space="preserve">7 </w:t>
            </w:r>
            <w:r w:rsidRPr="008644EF">
              <w:rPr>
                <w:i/>
                <w:sz w:val="28"/>
                <w:szCs w:val="28"/>
              </w:rPr>
              <w:t>năm 20</w:t>
            </w:r>
            <w:r w:rsidR="005470E7" w:rsidRPr="008644EF">
              <w:rPr>
                <w:i/>
                <w:sz w:val="28"/>
                <w:szCs w:val="28"/>
              </w:rPr>
              <w:t>2</w:t>
            </w:r>
            <w:r w:rsidR="00886CC2" w:rsidRPr="008644EF">
              <w:rPr>
                <w:i/>
                <w:sz w:val="28"/>
                <w:szCs w:val="28"/>
              </w:rPr>
              <w:t>4</w:t>
            </w:r>
          </w:p>
        </w:tc>
      </w:tr>
    </w:tbl>
    <w:p w:rsidR="005618AE" w:rsidRPr="008644EF" w:rsidRDefault="005618AE" w:rsidP="00685D61">
      <w:pPr>
        <w:jc w:val="center"/>
        <w:rPr>
          <w:b/>
          <w:sz w:val="28"/>
          <w:szCs w:val="30"/>
        </w:rPr>
      </w:pPr>
    </w:p>
    <w:p w:rsidR="00685D61" w:rsidRPr="008644EF" w:rsidRDefault="00751A9B" w:rsidP="00685D61">
      <w:pPr>
        <w:jc w:val="center"/>
        <w:rPr>
          <w:b/>
          <w:sz w:val="28"/>
          <w:szCs w:val="30"/>
        </w:rPr>
      </w:pPr>
      <w:r w:rsidRPr="008644EF">
        <w:rPr>
          <w:b/>
          <w:sz w:val="28"/>
          <w:szCs w:val="30"/>
        </w:rPr>
        <w:t>GIẤY MỜI</w:t>
      </w:r>
    </w:p>
    <w:p w:rsidR="008B29EA" w:rsidRPr="00584AF0" w:rsidRDefault="00B67189" w:rsidP="00584AF0">
      <w:pPr>
        <w:jc w:val="center"/>
        <w:rPr>
          <w:b/>
          <w:spacing w:val="-6"/>
          <w:sz w:val="28"/>
          <w:szCs w:val="30"/>
        </w:rPr>
      </w:pPr>
      <w:r w:rsidRPr="00BD7260">
        <w:rPr>
          <w:b/>
          <w:spacing w:val="-6"/>
          <w:sz w:val="28"/>
          <w:szCs w:val="30"/>
          <w:lang w:val="vi-VN"/>
        </w:rPr>
        <w:t>Họp nghe báo cáo</w:t>
      </w:r>
      <w:bookmarkStart w:id="0" w:name="_Hlk169083588"/>
      <w:r w:rsidR="0002043C" w:rsidRPr="0002043C">
        <w:rPr>
          <w:b/>
          <w:spacing w:val="-6"/>
          <w:sz w:val="28"/>
          <w:szCs w:val="30"/>
          <w:lang w:val="vi-VN"/>
        </w:rPr>
        <w:t xml:space="preserve"> một số nội dung</w:t>
      </w:r>
      <w:r w:rsidR="00584AF0">
        <w:rPr>
          <w:b/>
          <w:spacing w:val="-6"/>
          <w:sz w:val="28"/>
          <w:szCs w:val="30"/>
        </w:rPr>
        <w:t xml:space="preserve"> lĩnh vực xây dựng</w:t>
      </w:r>
    </w:p>
    <w:bookmarkEnd w:id="0"/>
    <w:p w:rsidR="000713BA" w:rsidRPr="008644EF" w:rsidRDefault="00C35F31" w:rsidP="005618AE">
      <w:pPr>
        <w:spacing w:after="60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34924</wp:posOffset>
                </wp:positionV>
                <wp:extent cx="17087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.2pt,2.75pt" to="30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73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P82n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"/>
            </w:pict>
          </mc:Fallback>
        </mc:AlternateContent>
      </w:r>
    </w:p>
    <w:p w:rsidR="00D722F5" w:rsidRPr="008644EF" w:rsidRDefault="00D722F5" w:rsidP="005618AE">
      <w:pPr>
        <w:spacing w:after="60"/>
        <w:ind w:firstLine="720"/>
        <w:jc w:val="both"/>
        <w:rPr>
          <w:sz w:val="28"/>
          <w:szCs w:val="28"/>
        </w:rPr>
      </w:pPr>
    </w:p>
    <w:p w:rsidR="00D8013C" w:rsidRDefault="00886CC2" w:rsidP="00584AF0">
      <w:pPr>
        <w:spacing w:before="120"/>
        <w:ind w:firstLine="720"/>
        <w:jc w:val="both"/>
        <w:rPr>
          <w:sz w:val="28"/>
          <w:szCs w:val="28"/>
        </w:rPr>
      </w:pPr>
      <w:r w:rsidRPr="008644EF">
        <w:rPr>
          <w:sz w:val="28"/>
          <w:szCs w:val="28"/>
        </w:rPr>
        <w:t xml:space="preserve">Đồng chí </w:t>
      </w:r>
      <w:r w:rsidR="00BD20F9" w:rsidRPr="008644EF">
        <w:rPr>
          <w:sz w:val="28"/>
          <w:szCs w:val="28"/>
        </w:rPr>
        <w:t>Trần Báu Hà</w:t>
      </w:r>
      <w:r w:rsidRPr="008644EF">
        <w:rPr>
          <w:sz w:val="28"/>
          <w:szCs w:val="28"/>
        </w:rPr>
        <w:t xml:space="preserve"> - Phó Chủ tịch </w:t>
      </w:r>
      <w:r w:rsidR="00633304" w:rsidRPr="008644EF">
        <w:rPr>
          <w:sz w:val="28"/>
          <w:szCs w:val="28"/>
        </w:rPr>
        <w:t>Ủy</w:t>
      </w:r>
      <w:r w:rsidR="00BE02F8" w:rsidRPr="008644EF">
        <w:rPr>
          <w:sz w:val="28"/>
          <w:szCs w:val="28"/>
        </w:rPr>
        <w:t xml:space="preserve"> ban nhân dân</w:t>
      </w:r>
      <w:r w:rsidR="005205E2" w:rsidRPr="008644EF">
        <w:rPr>
          <w:sz w:val="28"/>
          <w:szCs w:val="28"/>
        </w:rPr>
        <w:t xml:space="preserve"> tỉnh tổ chức </w:t>
      </w:r>
      <w:r w:rsidR="00EB3819" w:rsidRPr="008644EF">
        <w:rPr>
          <w:sz w:val="28"/>
          <w:szCs w:val="28"/>
        </w:rPr>
        <w:t>họp</w:t>
      </w:r>
      <w:r w:rsidR="00EB3819" w:rsidRPr="008644EF">
        <w:rPr>
          <w:sz w:val="28"/>
          <w:szCs w:val="28"/>
          <w:lang w:val="vi-VN"/>
        </w:rPr>
        <w:t xml:space="preserve"> nghe </w:t>
      </w:r>
      <w:r w:rsidR="00BD20F9" w:rsidRPr="008644EF">
        <w:rPr>
          <w:sz w:val="28"/>
          <w:szCs w:val="28"/>
          <w:lang w:val="vi-VN"/>
        </w:rPr>
        <w:t xml:space="preserve">báo </w:t>
      </w:r>
      <w:r w:rsidR="00BD20F9" w:rsidRPr="00BD7260">
        <w:rPr>
          <w:sz w:val="28"/>
          <w:szCs w:val="28"/>
        </w:rPr>
        <w:t>cáo</w:t>
      </w:r>
      <w:r w:rsidR="00BD7260">
        <w:rPr>
          <w:sz w:val="28"/>
          <w:szCs w:val="28"/>
        </w:rPr>
        <w:t xml:space="preserve"> một số nội dung</w:t>
      </w:r>
      <w:r w:rsidR="00584AF0" w:rsidRPr="00584AF0">
        <w:t xml:space="preserve"> </w:t>
      </w:r>
      <w:r w:rsidR="00584AF0" w:rsidRPr="00584AF0">
        <w:rPr>
          <w:sz w:val="28"/>
          <w:szCs w:val="28"/>
        </w:rPr>
        <w:t>lĩnh vực xây dựng</w:t>
      </w:r>
      <w:r w:rsidR="00BD7260">
        <w:rPr>
          <w:sz w:val="28"/>
          <w:szCs w:val="28"/>
        </w:rPr>
        <w:t>, gồm: (</w:t>
      </w:r>
      <w:r w:rsidR="00584AF0">
        <w:rPr>
          <w:sz w:val="28"/>
          <w:szCs w:val="28"/>
        </w:rPr>
        <w:t>1</w:t>
      </w:r>
      <w:r w:rsidR="00BD7260">
        <w:rPr>
          <w:sz w:val="28"/>
          <w:szCs w:val="28"/>
        </w:rPr>
        <w:t xml:space="preserve">) </w:t>
      </w:r>
      <w:r w:rsidR="00BD7260" w:rsidRPr="00BD7260">
        <w:rPr>
          <w:sz w:val="28"/>
          <w:szCs w:val="28"/>
        </w:rPr>
        <w:t xml:space="preserve">Đề án phân loại đô thị </w:t>
      </w:r>
      <w:r w:rsidR="00C44750">
        <w:rPr>
          <w:sz w:val="28"/>
          <w:szCs w:val="28"/>
        </w:rPr>
        <w:t>thành phố</w:t>
      </w:r>
      <w:r w:rsidR="00BD7260" w:rsidRPr="00BD7260">
        <w:rPr>
          <w:sz w:val="28"/>
          <w:szCs w:val="28"/>
        </w:rPr>
        <w:t xml:space="preserve"> Hà Tĩnh mở rộng; </w:t>
      </w:r>
      <w:r w:rsidR="00BD7260">
        <w:rPr>
          <w:sz w:val="28"/>
          <w:szCs w:val="28"/>
        </w:rPr>
        <w:t>(</w:t>
      </w:r>
      <w:r w:rsidR="00584AF0">
        <w:rPr>
          <w:sz w:val="28"/>
          <w:szCs w:val="28"/>
        </w:rPr>
        <w:t>2</w:t>
      </w:r>
      <w:r w:rsidR="00BD7260">
        <w:rPr>
          <w:sz w:val="28"/>
          <w:szCs w:val="28"/>
        </w:rPr>
        <w:t xml:space="preserve">) </w:t>
      </w:r>
      <w:r w:rsidR="00584AF0">
        <w:rPr>
          <w:sz w:val="28"/>
          <w:szCs w:val="28"/>
        </w:rPr>
        <w:t>C</w:t>
      </w:r>
      <w:r w:rsidR="00BD7260" w:rsidRPr="00BD7260">
        <w:rPr>
          <w:sz w:val="28"/>
          <w:szCs w:val="28"/>
        </w:rPr>
        <w:t>hủ trương đầu tư Dự án Khu dân cư An Hòa Thịnh (Khu ONT01, ONT02, ONT03, ONT04) tại xã An Hòa Thịnh, huyện Hương Sơn</w:t>
      </w:r>
      <w:r w:rsidR="00AC1C2D" w:rsidRPr="008644EF">
        <w:rPr>
          <w:sz w:val="28"/>
          <w:szCs w:val="28"/>
        </w:rPr>
        <w:t>.</w:t>
      </w:r>
      <w:r w:rsidR="00BD7260">
        <w:rPr>
          <w:sz w:val="28"/>
          <w:szCs w:val="28"/>
        </w:rPr>
        <w:t xml:space="preserve"> Cụ thể như sau:</w:t>
      </w:r>
    </w:p>
    <w:p w:rsidR="00584AF0" w:rsidRPr="008644EF" w:rsidRDefault="00584AF0" w:rsidP="00584AF0">
      <w:pPr>
        <w:spacing w:before="80"/>
        <w:ind w:firstLine="72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</w:t>
      </w:r>
      <w:r w:rsidRPr="008644EF">
        <w:rPr>
          <w:b/>
          <w:spacing w:val="-6"/>
          <w:sz w:val="28"/>
          <w:szCs w:val="28"/>
        </w:rPr>
        <w:t xml:space="preserve"> Địa điểm:</w:t>
      </w:r>
      <w:r w:rsidRPr="008644EF">
        <w:rPr>
          <w:spacing w:val="-6"/>
          <w:sz w:val="28"/>
          <w:szCs w:val="28"/>
        </w:rPr>
        <w:t xml:space="preserve"> Trụ sở UBND tỉnh (phòng họp xem thông báo tại Bảng điện tử).</w:t>
      </w:r>
    </w:p>
    <w:p w:rsidR="00584AF0" w:rsidRPr="008644EF" w:rsidRDefault="00584AF0" w:rsidP="00584AF0">
      <w:pPr>
        <w:spacing w:before="80"/>
        <w:ind w:firstLine="720"/>
        <w:jc w:val="both"/>
        <w:rPr>
          <w:sz w:val="28"/>
          <w:szCs w:val="28"/>
        </w:rPr>
      </w:pPr>
      <w:r w:rsidRPr="00584AF0">
        <w:rPr>
          <w:b/>
          <w:sz w:val="28"/>
          <w:szCs w:val="28"/>
        </w:rPr>
        <w:t>2.</w:t>
      </w:r>
      <w:r w:rsidRPr="008644EF">
        <w:rPr>
          <w:b/>
          <w:sz w:val="28"/>
          <w:szCs w:val="28"/>
        </w:rPr>
        <w:t xml:space="preserve"> Thời gian:</w:t>
      </w:r>
      <w:r w:rsidRPr="008644EF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8644EF">
        <w:rPr>
          <w:sz w:val="28"/>
          <w:szCs w:val="28"/>
        </w:rPr>
        <w:t>ắt đầu từ 14</w:t>
      </w:r>
      <w:r>
        <w:rPr>
          <w:sz w:val="28"/>
          <w:szCs w:val="28"/>
        </w:rPr>
        <w:t xml:space="preserve"> giờ </w:t>
      </w:r>
      <w:r w:rsidR="006C3646">
        <w:rPr>
          <w:sz w:val="28"/>
          <w:szCs w:val="28"/>
        </w:rPr>
        <w:t xml:space="preserve">30’ </w:t>
      </w:r>
      <w:r>
        <w:rPr>
          <w:sz w:val="28"/>
          <w:szCs w:val="28"/>
        </w:rPr>
        <w:t>đến 17 giờ 30’</w:t>
      </w:r>
      <w:r w:rsidRPr="008644EF">
        <w:rPr>
          <w:sz w:val="28"/>
          <w:szCs w:val="28"/>
        </w:rPr>
        <w:t>, ngày 02/7/2024.</w:t>
      </w:r>
    </w:p>
    <w:p w:rsidR="00584AF0" w:rsidRDefault="00584AF0" w:rsidP="000713B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Nội dung 1: Từ 14 giờ </w:t>
      </w:r>
      <w:r w:rsidR="006C3646">
        <w:rPr>
          <w:sz w:val="28"/>
          <w:szCs w:val="28"/>
        </w:rPr>
        <w:t xml:space="preserve">30’ </w:t>
      </w:r>
      <w:r>
        <w:rPr>
          <w:sz w:val="28"/>
          <w:szCs w:val="28"/>
        </w:rPr>
        <w:t>đến 16 giờ</w:t>
      </w:r>
      <w:r w:rsidR="006C3646">
        <w:rPr>
          <w:sz w:val="28"/>
          <w:szCs w:val="28"/>
        </w:rPr>
        <w:t xml:space="preserve"> </w:t>
      </w:r>
      <w:r w:rsidR="008F1E7F">
        <w:rPr>
          <w:sz w:val="28"/>
          <w:szCs w:val="28"/>
        </w:rPr>
        <w:t>0</w:t>
      </w:r>
      <w:r w:rsidR="006C3646">
        <w:rPr>
          <w:sz w:val="28"/>
          <w:szCs w:val="28"/>
        </w:rPr>
        <w:t>0’</w:t>
      </w:r>
      <w:r>
        <w:rPr>
          <w:sz w:val="28"/>
          <w:szCs w:val="28"/>
        </w:rPr>
        <w:t>.</w:t>
      </w:r>
    </w:p>
    <w:p w:rsidR="00584AF0" w:rsidRPr="00584AF0" w:rsidRDefault="00584AF0" w:rsidP="000713B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Nội dung 2: Từ 16 giờ </w:t>
      </w:r>
      <w:r w:rsidR="008F1E7F">
        <w:rPr>
          <w:sz w:val="28"/>
          <w:szCs w:val="28"/>
        </w:rPr>
        <w:t>0</w:t>
      </w:r>
      <w:r w:rsidR="006C3646">
        <w:rPr>
          <w:sz w:val="28"/>
          <w:szCs w:val="28"/>
        </w:rPr>
        <w:t xml:space="preserve">0’ </w:t>
      </w:r>
      <w:r>
        <w:rPr>
          <w:sz w:val="28"/>
          <w:szCs w:val="28"/>
        </w:rPr>
        <w:t>đến 17 giờ 30’.</w:t>
      </w:r>
    </w:p>
    <w:p w:rsidR="00062487" w:rsidRDefault="00062487" w:rsidP="00BD7260">
      <w:pPr>
        <w:spacing w:before="80"/>
        <w:ind w:firstLine="72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 Nội dung và thành phần tham dự:</w:t>
      </w:r>
    </w:p>
    <w:p w:rsidR="00BD7260" w:rsidRPr="00C44750" w:rsidRDefault="00584AF0" w:rsidP="00BD7260">
      <w:pPr>
        <w:spacing w:before="80"/>
        <w:ind w:firstLine="72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3.1</w:t>
      </w:r>
      <w:r w:rsidR="00BD7260" w:rsidRPr="00C44750">
        <w:rPr>
          <w:b/>
          <w:spacing w:val="-2"/>
          <w:sz w:val="28"/>
          <w:szCs w:val="28"/>
        </w:rPr>
        <w:t xml:space="preserve">. Đề án phân loại đô thị </w:t>
      </w:r>
      <w:r w:rsidR="00C44750" w:rsidRPr="00C44750">
        <w:rPr>
          <w:b/>
          <w:spacing w:val="-2"/>
          <w:sz w:val="28"/>
          <w:szCs w:val="28"/>
        </w:rPr>
        <w:t>thành phố</w:t>
      </w:r>
      <w:r w:rsidR="00BD7260" w:rsidRPr="00C44750">
        <w:rPr>
          <w:b/>
          <w:spacing w:val="-2"/>
          <w:sz w:val="28"/>
          <w:szCs w:val="28"/>
        </w:rPr>
        <w:t xml:space="preserve"> Hà Tĩnh mở rộng</w:t>
      </w:r>
    </w:p>
    <w:p w:rsidR="00EC6B13" w:rsidRPr="008644EF" w:rsidRDefault="00584AF0" w:rsidP="00BD7260">
      <w:pPr>
        <w:widowControl w:val="0"/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7427E8" w:rsidRPr="008644EF">
        <w:rPr>
          <w:b/>
          <w:sz w:val="28"/>
          <w:szCs w:val="28"/>
        </w:rPr>
        <w:t>Thành phần</w:t>
      </w:r>
      <w:r w:rsidR="005205E2" w:rsidRPr="008644EF">
        <w:rPr>
          <w:b/>
          <w:sz w:val="28"/>
          <w:szCs w:val="28"/>
        </w:rPr>
        <w:t xml:space="preserve"> </w:t>
      </w:r>
      <w:r w:rsidR="00633304" w:rsidRPr="008644EF">
        <w:rPr>
          <w:b/>
          <w:sz w:val="28"/>
          <w:szCs w:val="28"/>
        </w:rPr>
        <w:t>tham dự</w:t>
      </w:r>
      <w:r w:rsidR="005205E2" w:rsidRPr="008644EF">
        <w:rPr>
          <w:b/>
          <w:sz w:val="28"/>
          <w:szCs w:val="28"/>
        </w:rPr>
        <w:t xml:space="preserve">, </w:t>
      </w:r>
      <w:r w:rsidR="008E54D1" w:rsidRPr="008644EF">
        <w:rPr>
          <w:b/>
          <w:sz w:val="28"/>
          <w:szCs w:val="28"/>
        </w:rPr>
        <w:t xml:space="preserve">trân trọng </w:t>
      </w:r>
      <w:r w:rsidR="005205E2" w:rsidRPr="008644EF">
        <w:rPr>
          <w:b/>
          <w:sz w:val="28"/>
          <w:szCs w:val="28"/>
        </w:rPr>
        <w:t>kính mời:</w:t>
      </w:r>
    </w:p>
    <w:p w:rsidR="00B80174" w:rsidRDefault="00B80174" w:rsidP="00BD7260">
      <w:pPr>
        <w:spacing w:before="80"/>
        <w:ind w:firstLine="720"/>
        <w:jc w:val="both"/>
        <w:rPr>
          <w:sz w:val="28"/>
          <w:szCs w:val="28"/>
        </w:rPr>
      </w:pPr>
      <w:r w:rsidRPr="008644EF">
        <w:rPr>
          <w:sz w:val="28"/>
          <w:szCs w:val="28"/>
        </w:rPr>
        <w:t xml:space="preserve">- </w:t>
      </w:r>
      <w:r w:rsidR="001C6CD9" w:rsidRPr="008644EF">
        <w:rPr>
          <w:sz w:val="28"/>
          <w:szCs w:val="28"/>
        </w:rPr>
        <w:t>Đồng chí</w:t>
      </w:r>
      <w:r w:rsidR="00F04AFF" w:rsidRPr="008644EF">
        <w:rPr>
          <w:sz w:val="28"/>
          <w:szCs w:val="28"/>
        </w:rPr>
        <w:t xml:space="preserve"> </w:t>
      </w:r>
      <w:r w:rsidR="00BD20F9" w:rsidRPr="008644EF">
        <w:rPr>
          <w:sz w:val="28"/>
          <w:szCs w:val="28"/>
        </w:rPr>
        <w:t>Trần Báu Hà</w:t>
      </w:r>
      <w:r w:rsidR="00F04AFF" w:rsidRPr="008644EF">
        <w:rPr>
          <w:sz w:val="28"/>
          <w:szCs w:val="28"/>
        </w:rPr>
        <w:t>,</w:t>
      </w:r>
      <w:r w:rsidR="00870B1B" w:rsidRPr="008644EF">
        <w:rPr>
          <w:sz w:val="28"/>
          <w:szCs w:val="28"/>
        </w:rPr>
        <w:t xml:space="preserve"> </w:t>
      </w:r>
      <w:r w:rsidR="00F04AFF" w:rsidRPr="008644EF">
        <w:rPr>
          <w:sz w:val="28"/>
          <w:szCs w:val="28"/>
        </w:rPr>
        <w:t xml:space="preserve">Phó Chủ tịch </w:t>
      </w:r>
      <w:r w:rsidR="00091EA7" w:rsidRPr="008644EF">
        <w:rPr>
          <w:sz w:val="28"/>
          <w:szCs w:val="28"/>
        </w:rPr>
        <w:t>UBND tỉnh</w:t>
      </w:r>
      <w:r w:rsidR="00262BBE" w:rsidRPr="008644EF">
        <w:rPr>
          <w:sz w:val="28"/>
          <w:szCs w:val="28"/>
        </w:rPr>
        <w:t xml:space="preserve"> (mời chủ trì)</w:t>
      </w:r>
      <w:r w:rsidR="008E54D1" w:rsidRPr="008644EF">
        <w:rPr>
          <w:sz w:val="28"/>
          <w:szCs w:val="28"/>
        </w:rPr>
        <w:t>.</w:t>
      </w:r>
    </w:p>
    <w:p w:rsidR="00291FE6" w:rsidRPr="008644EF" w:rsidRDefault="00291FE6" w:rsidP="00BD7260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Trưởng Ban </w:t>
      </w:r>
      <w:r w:rsidR="00DE1F04">
        <w:rPr>
          <w:sz w:val="28"/>
          <w:szCs w:val="28"/>
        </w:rPr>
        <w:t xml:space="preserve">Pháp chế và đại diện lãnh đạo các Ban </w:t>
      </w:r>
      <w:r>
        <w:rPr>
          <w:sz w:val="28"/>
          <w:szCs w:val="28"/>
        </w:rPr>
        <w:t>Hội đồng nhân dân (phụ trách thẩm tra đề án).</w:t>
      </w:r>
    </w:p>
    <w:p w:rsidR="00C878C1" w:rsidRPr="00107B6B" w:rsidRDefault="00C878C1" w:rsidP="00BD7260">
      <w:pPr>
        <w:spacing w:before="80"/>
        <w:ind w:firstLine="720"/>
        <w:jc w:val="both"/>
        <w:rPr>
          <w:sz w:val="28"/>
          <w:szCs w:val="28"/>
        </w:rPr>
      </w:pPr>
      <w:r w:rsidRPr="008644EF">
        <w:rPr>
          <w:sz w:val="28"/>
          <w:szCs w:val="28"/>
        </w:rPr>
        <w:t>- Thành viên Tổ công tác, Tổ giúp việc theo Quyết định số 1535/QĐ-UBND ngày 25/6/2024 của UBND tỉnh</w:t>
      </w:r>
      <w:r w:rsidR="00037D84">
        <w:rPr>
          <w:sz w:val="28"/>
          <w:szCs w:val="28"/>
        </w:rPr>
        <w:t xml:space="preserve"> </w:t>
      </w:r>
      <w:r w:rsidR="00037D84" w:rsidRPr="00107B6B">
        <w:rPr>
          <w:sz w:val="28"/>
          <w:szCs w:val="28"/>
        </w:rPr>
        <w:t>(có Quyết định kèm theo)</w:t>
      </w:r>
      <w:r w:rsidR="00107B6B" w:rsidRPr="00107B6B">
        <w:rPr>
          <w:sz w:val="28"/>
          <w:szCs w:val="28"/>
        </w:rPr>
        <w:t>.</w:t>
      </w:r>
    </w:p>
    <w:p w:rsidR="00C26F68" w:rsidRPr="008644EF" w:rsidRDefault="00685D61" w:rsidP="00BD7260">
      <w:pPr>
        <w:spacing w:before="80"/>
        <w:ind w:firstLine="720"/>
        <w:jc w:val="both"/>
        <w:rPr>
          <w:sz w:val="28"/>
          <w:szCs w:val="28"/>
        </w:rPr>
      </w:pPr>
      <w:r w:rsidRPr="008644EF">
        <w:rPr>
          <w:sz w:val="28"/>
          <w:szCs w:val="28"/>
        </w:rPr>
        <w:t xml:space="preserve">- </w:t>
      </w:r>
      <w:r w:rsidR="00C26F68" w:rsidRPr="008644EF">
        <w:rPr>
          <w:sz w:val="28"/>
          <w:szCs w:val="28"/>
        </w:rPr>
        <w:t xml:space="preserve">Đại diện lãnh đạo Văn phòng UBND tỉnh, </w:t>
      </w:r>
      <w:r w:rsidR="00BD20F9" w:rsidRPr="008644EF">
        <w:rPr>
          <w:sz w:val="28"/>
          <w:szCs w:val="28"/>
        </w:rPr>
        <w:t>Giám đốc</w:t>
      </w:r>
      <w:r w:rsidR="00D740BA" w:rsidRPr="008644EF">
        <w:rPr>
          <w:sz w:val="28"/>
          <w:szCs w:val="28"/>
        </w:rPr>
        <w:t xml:space="preserve"> </w:t>
      </w:r>
      <w:r w:rsidR="00BD20F9" w:rsidRPr="008644EF">
        <w:rPr>
          <w:sz w:val="28"/>
          <w:szCs w:val="28"/>
        </w:rPr>
        <w:t>S</w:t>
      </w:r>
      <w:r w:rsidR="00D740BA" w:rsidRPr="008644EF">
        <w:rPr>
          <w:sz w:val="28"/>
          <w:szCs w:val="28"/>
        </w:rPr>
        <w:t>ở</w:t>
      </w:r>
      <w:r w:rsidR="00BD20F9" w:rsidRPr="008644EF">
        <w:rPr>
          <w:sz w:val="28"/>
          <w:szCs w:val="28"/>
        </w:rPr>
        <w:t xml:space="preserve"> </w:t>
      </w:r>
      <w:r w:rsidR="00C26F68" w:rsidRPr="008644EF">
        <w:rPr>
          <w:sz w:val="28"/>
          <w:szCs w:val="28"/>
        </w:rPr>
        <w:t>Nội vụ</w:t>
      </w:r>
      <w:r w:rsidR="00B02340">
        <w:rPr>
          <w:sz w:val="28"/>
          <w:szCs w:val="28"/>
        </w:rPr>
        <w:t xml:space="preserve">, </w:t>
      </w:r>
      <w:r w:rsidR="00B02340" w:rsidRPr="008644EF">
        <w:rPr>
          <w:sz w:val="28"/>
          <w:szCs w:val="28"/>
        </w:rPr>
        <w:t>Cục trưởng Cục Thống kê Hà Tĩnh</w:t>
      </w:r>
      <w:r w:rsidR="00C26F68" w:rsidRPr="008644EF">
        <w:rPr>
          <w:sz w:val="28"/>
          <w:szCs w:val="28"/>
        </w:rPr>
        <w:t xml:space="preserve"> </w:t>
      </w:r>
      <w:r w:rsidR="00BD20F9" w:rsidRPr="008644EF">
        <w:rPr>
          <w:sz w:val="28"/>
          <w:szCs w:val="28"/>
        </w:rPr>
        <w:t>và phòng chuyên môn liên quan</w:t>
      </w:r>
      <w:r w:rsidR="00107B6B">
        <w:rPr>
          <w:sz w:val="28"/>
          <w:szCs w:val="28"/>
        </w:rPr>
        <w:t>.</w:t>
      </w:r>
    </w:p>
    <w:p w:rsidR="00C878C1" w:rsidRPr="008644EF" w:rsidRDefault="00C26F68" w:rsidP="00BD7260">
      <w:pPr>
        <w:spacing w:before="80"/>
        <w:ind w:firstLine="720"/>
        <w:jc w:val="both"/>
        <w:rPr>
          <w:sz w:val="28"/>
          <w:szCs w:val="28"/>
        </w:rPr>
      </w:pPr>
      <w:r w:rsidRPr="008644EF">
        <w:rPr>
          <w:sz w:val="28"/>
          <w:szCs w:val="28"/>
        </w:rPr>
        <w:t xml:space="preserve">- </w:t>
      </w:r>
      <w:r w:rsidR="00BD20F9" w:rsidRPr="008644EF">
        <w:rPr>
          <w:sz w:val="28"/>
          <w:szCs w:val="28"/>
        </w:rPr>
        <w:t>Chủ tịch UBND huyện Thạch Hà, huyện Lộc Hà, huyện Cẩm Xuyên</w:t>
      </w:r>
      <w:r w:rsidR="00920678">
        <w:rPr>
          <w:sz w:val="28"/>
          <w:szCs w:val="28"/>
        </w:rPr>
        <w:t>.</w:t>
      </w:r>
    </w:p>
    <w:p w:rsidR="001C6CD9" w:rsidRPr="008644EF" w:rsidRDefault="00670963" w:rsidP="00BD7260">
      <w:pPr>
        <w:spacing w:before="80"/>
        <w:ind w:firstLine="720"/>
        <w:jc w:val="both"/>
        <w:rPr>
          <w:sz w:val="28"/>
          <w:szCs w:val="28"/>
        </w:rPr>
      </w:pPr>
      <w:r w:rsidRPr="008644EF">
        <w:rPr>
          <w:sz w:val="28"/>
          <w:szCs w:val="28"/>
        </w:rPr>
        <w:t xml:space="preserve">- </w:t>
      </w:r>
      <w:r w:rsidR="00BD20F9" w:rsidRPr="008644EF">
        <w:rPr>
          <w:sz w:val="28"/>
          <w:szCs w:val="28"/>
        </w:rPr>
        <w:t>Đơn vị tư vấn lập Đề án (giao UBND thành phố Hà Tĩnh tin mời)</w:t>
      </w:r>
      <w:r w:rsidR="001C6CD9" w:rsidRPr="008644EF">
        <w:rPr>
          <w:sz w:val="28"/>
          <w:szCs w:val="28"/>
        </w:rPr>
        <w:t>.</w:t>
      </w:r>
    </w:p>
    <w:p w:rsidR="00CD4C25" w:rsidRPr="00B02340" w:rsidRDefault="00BD7260" w:rsidP="00B02340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C6CD9" w:rsidRPr="008644EF">
        <w:rPr>
          <w:b/>
          <w:sz w:val="28"/>
          <w:szCs w:val="28"/>
        </w:rPr>
        <w:t xml:space="preserve"> </w:t>
      </w:r>
      <w:r w:rsidR="00CD4C25" w:rsidRPr="008644EF">
        <w:rPr>
          <w:b/>
          <w:sz w:val="28"/>
          <w:szCs w:val="28"/>
        </w:rPr>
        <w:t>Phân công nhiệm vụ:</w:t>
      </w:r>
      <w:r w:rsidR="00B02340">
        <w:rPr>
          <w:b/>
          <w:sz w:val="28"/>
          <w:szCs w:val="28"/>
        </w:rPr>
        <w:t xml:space="preserve"> </w:t>
      </w:r>
      <w:r w:rsidR="00CB05F3" w:rsidRPr="008644EF">
        <w:rPr>
          <w:sz w:val="28"/>
          <w:szCs w:val="28"/>
        </w:rPr>
        <w:t>UBND thành phố Hà Tĩnh</w:t>
      </w:r>
      <w:r w:rsidR="00B9636E" w:rsidRPr="008644EF">
        <w:rPr>
          <w:sz w:val="28"/>
          <w:szCs w:val="28"/>
        </w:rPr>
        <w:t xml:space="preserve"> </w:t>
      </w:r>
      <w:r w:rsidR="00CD4C25" w:rsidRPr="008644EF">
        <w:rPr>
          <w:sz w:val="28"/>
          <w:szCs w:val="28"/>
        </w:rPr>
        <w:t xml:space="preserve">chủ trì, phối hợp với các đơn vị liên quan chuẩn bị tài liệu gửi các đại biểu tham dự và </w:t>
      </w:r>
      <w:r w:rsidR="00CD4C25" w:rsidRPr="008644EF">
        <w:rPr>
          <w:sz w:val="28"/>
          <w:szCs w:val="28"/>
          <w:lang w:val="vi-VN"/>
        </w:rPr>
        <w:t>báo cáo tại cuộc họp.</w:t>
      </w:r>
      <w:r w:rsidR="00B02340">
        <w:rPr>
          <w:sz w:val="28"/>
          <w:szCs w:val="28"/>
        </w:rPr>
        <w:t xml:space="preserve"> Sở Xây dựng tổng hợp, tham mưu, đề xuất phương án xử lý.</w:t>
      </w:r>
    </w:p>
    <w:p w:rsidR="00107B6B" w:rsidRDefault="00062487" w:rsidP="00BD7260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D7260" w:rsidRPr="00BD7260">
        <w:rPr>
          <w:b/>
          <w:sz w:val="28"/>
          <w:szCs w:val="28"/>
        </w:rPr>
        <w:t xml:space="preserve">2. </w:t>
      </w:r>
      <w:r w:rsidR="00584AF0">
        <w:rPr>
          <w:b/>
          <w:sz w:val="28"/>
          <w:szCs w:val="28"/>
        </w:rPr>
        <w:t>C</w:t>
      </w:r>
      <w:r w:rsidR="00BD7260" w:rsidRPr="00BD7260">
        <w:rPr>
          <w:b/>
          <w:sz w:val="28"/>
          <w:szCs w:val="28"/>
        </w:rPr>
        <w:t>hủ trương đầu tư Dự án Khu dân cư An Hòa Thịnh (Khu ONT01, ONT02, ONT03, ONT04) tại xã An Hòa Thịnh, huyện Hương Sơn</w:t>
      </w:r>
      <w:r w:rsidR="00584AF0">
        <w:rPr>
          <w:b/>
          <w:sz w:val="28"/>
          <w:szCs w:val="28"/>
        </w:rPr>
        <w:t xml:space="preserve"> </w:t>
      </w:r>
    </w:p>
    <w:p w:rsidR="00BD7260" w:rsidRPr="00700BB2" w:rsidRDefault="00584AF0" w:rsidP="00BD7260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D7260" w:rsidRPr="00700BB2">
        <w:rPr>
          <w:b/>
          <w:sz w:val="28"/>
          <w:szCs w:val="28"/>
        </w:rPr>
        <w:t xml:space="preserve">Thành phần tham dự, trân trọng kính mời: </w:t>
      </w:r>
    </w:p>
    <w:p w:rsidR="00BD7260" w:rsidRPr="00EB6C2E" w:rsidRDefault="00BD7260" w:rsidP="00BD7260">
      <w:pPr>
        <w:spacing w:before="80"/>
        <w:ind w:firstLine="720"/>
        <w:jc w:val="both"/>
        <w:rPr>
          <w:sz w:val="28"/>
          <w:szCs w:val="28"/>
        </w:rPr>
      </w:pPr>
      <w:r w:rsidRPr="00EB6C2E">
        <w:rPr>
          <w:sz w:val="28"/>
          <w:szCs w:val="28"/>
        </w:rPr>
        <w:t xml:space="preserve">- </w:t>
      </w:r>
      <w:r>
        <w:rPr>
          <w:sz w:val="28"/>
          <w:szCs w:val="28"/>
        </w:rPr>
        <w:t>Đồng chí</w:t>
      </w:r>
      <w:r w:rsidRPr="00EB6C2E">
        <w:rPr>
          <w:sz w:val="28"/>
          <w:szCs w:val="28"/>
        </w:rPr>
        <w:t xml:space="preserve"> Trần Báu Hà, Phó Chủ tịch UBND tỉnh (mời chủ trì). </w:t>
      </w:r>
    </w:p>
    <w:p w:rsidR="00BD7260" w:rsidRDefault="00BD7260" w:rsidP="00BD7260">
      <w:pPr>
        <w:spacing w:before="80"/>
        <w:ind w:firstLine="720"/>
        <w:jc w:val="both"/>
        <w:rPr>
          <w:sz w:val="28"/>
          <w:szCs w:val="28"/>
        </w:rPr>
      </w:pPr>
      <w:r w:rsidRPr="00EB6C2E">
        <w:rPr>
          <w:sz w:val="28"/>
          <w:szCs w:val="28"/>
        </w:rPr>
        <w:t>- Đại diện Lãnh đạo các sở, ngành</w:t>
      </w:r>
      <w:r w:rsidR="00584AF0">
        <w:rPr>
          <w:sz w:val="28"/>
          <w:szCs w:val="28"/>
        </w:rPr>
        <w:t xml:space="preserve"> theo dõi lĩnh vực và phòng chuyên môn liên quan</w:t>
      </w:r>
      <w:r w:rsidRPr="00EB6C2E">
        <w:rPr>
          <w:sz w:val="28"/>
          <w:szCs w:val="28"/>
        </w:rPr>
        <w:t xml:space="preserve">: Văn phòng UBND tỉnh, Kế hoạch và Đầu tư, Tài chính, </w:t>
      </w:r>
      <w:r>
        <w:rPr>
          <w:sz w:val="28"/>
          <w:szCs w:val="28"/>
        </w:rPr>
        <w:t xml:space="preserve">Xây dựng, </w:t>
      </w:r>
      <w:r w:rsidRPr="00EB6C2E">
        <w:rPr>
          <w:sz w:val="28"/>
          <w:szCs w:val="28"/>
        </w:rPr>
        <w:t>Tài nguyên và Môi trường, Nông nghiệp và Phát triển nông thôn</w:t>
      </w:r>
      <w:r>
        <w:rPr>
          <w:sz w:val="28"/>
          <w:szCs w:val="28"/>
        </w:rPr>
        <w:t>.</w:t>
      </w:r>
    </w:p>
    <w:p w:rsidR="00BD7260" w:rsidRDefault="00BD7260" w:rsidP="00BD7260">
      <w:pPr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Chủ tịch</w:t>
      </w:r>
      <w:r w:rsidRPr="00EB6C2E">
        <w:rPr>
          <w:sz w:val="28"/>
          <w:szCs w:val="28"/>
        </w:rPr>
        <w:t xml:space="preserve"> UBND huyện Hương Sơn</w:t>
      </w:r>
      <w:r w:rsidR="00107B6B">
        <w:rPr>
          <w:sz w:val="28"/>
          <w:szCs w:val="28"/>
        </w:rPr>
        <w:t xml:space="preserve"> </w:t>
      </w:r>
      <w:r w:rsidR="00584AF0">
        <w:rPr>
          <w:sz w:val="28"/>
          <w:szCs w:val="28"/>
        </w:rPr>
        <w:t>và phòng chuyên môn liên quan</w:t>
      </w:r>
      <w:r w:rsidRPr="00EB6C2E">
        <w:rPr>
          <w:sz w:val="28"/>
          <w:szCs w:val="28"/>
        </w:rPr>
        <w:t>.</w:t>
      </w:r>
    </w:p>
    <w:p w:rsidR="00BD7260" w:rsidRPr="00584AF0" w:rsidRDefault="00BD7260" w:rsidP="00584AF0">
      <w:pPr>
        <w:spacing w:before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700BB2">
        <w:rPr>
          <w:b/>
          <w:sz w:val="28"/>
          <w:szCs w:val="28"/>
        </w:rPr>
        <w:t xml:space="preserve"> Phân công nhiệm vụ:</w:t>
      </w:r>
      <w:r w:rsidR="00584AF0">
        <w:rPr>
          <w:b/>
          <w:sz w:val="28"/>
          <w:szCs w:val="28"/>
        </w:rPr>
        <w:t xml:space="preserve"> </w:t>
      </w:r>
      <w:r w:rsidRPr="00BD7260">
        <w:rPr>
          <w:bCs/>
          <w:spacing w:val="-2"/>
          <w:sz w:val="28"/>
          <w:szCs w:val="28"/>
        </w:rPr>
        <w:t xml:space="preserve">Sở Kế hoạch và Đầu tư báo cáo thẩm định hồ sơ đề xuất chủ trương dự án và những đề xuất, kiến nghị liên quan, gửi các </w:t>
      </w:r>
      <w:r w:rsidR="00E70B2C" w:rsidRPr="008644EF">
        <w:rPr>
          <w:sz w:val="28"/>
          <w:szCs w:val="28"/>
        </w:rPr>
        <w:t>đại biểu tham dự</w:t>
      </w:r>
      <w:r w:rsidRPr="00BD7260">
        <w:rPr>
          <w:bCs/>
          <w:spacing w:val="-2"/>
          <w:sz w:val="28"/>
          <w:szCs w:val="28"/>
        </w:rPr>
        <w:t xml:space="preserve"> và báo cáo tại cuộc họp.</w:t>
      </w:r>
    </w:p>
    <w:p w:rsidR="000749E3" w:rsidRPr="008644EF" w:rsidRDefault="00BD7260" w:rsidP="00BD7260">
      <w:pPr>
        <w:spacing w:before="80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Đề nghị c</w:t>
      </w:r>
      <w:r w:rsidR="000749E3" w:rsidRPr="008644EF">
        <w:rPr>
          <w:bCs/>
          <w:spacing w:val="-2"/>
          <w:sz w:val="28"/>
          <w:szCs w:val="28"/>
        </w:rPr>
        <w:t xml:space="preserve">ác </w:t>
      </w:r>
      <w:r w:rsidR="00E70B2C">
        <w:rPr>
          <w:bCs/>
          <w:spacing w:val="-2"/>
          <w:sz w:val="28"/>
          <w:szCs w:val="28"/>
        </w:rPr>
        <w:t>Đ</w:t>
      </w:r>
      <w:r w:rsidR="000749E3" w:rsidRPr="008644EF">
        <w:rPr>
          <w:bCs/>
          <w:spacing w:val="-2"/>
          <w:sz w:val="28"/>
          <w:szCs w:val="28"/>
        </w:rPr>
        <w:t>ại biểu</w:t>
      </w:r>
      <w:bookmarkStart w:id="1" w:name="_GoBack"/>
      <w:bookmarkEnd w:id="1"/>
      <w:r w:rsidR="000749E3" w:rsidRPr="008644EF">
        <w:rPr>
          <w:bCs/>
          <w:spacing w:val="-2"/>
          <w:sz w:val="28"/>
          <w:szCs w:val="28"/>
        </w:rPr>
        <w:t xml:space="preserve"> </w:t>
      </w:r>
      <w:r w:rsidR="000B07E9" w:rsidRPr="00BD7260">
        <w:rPr>
          <w:bCs/>
          <w:spacing w:val="-2"/>
          <w:sz w:val="28"/>
          <w:szCs w:val="28"/>
        </w:rPr>
        <w:t xml:space="preserve">nghiên cứu </w:t>
      </w:r>
      <w:r w:rsidR="000B07E9">
        <w:rPr>
          <w:bCs/>
          <w:spacing w:val="-2"/>
          <w:sz w:val="28"/>
          <w:szCs w:val="28"/>
        </w:rPr>
        <w:t>T</w:t>
      </w:r>
      <w:r w:rsidR="000B07E9" w:rsidRPr="00BD7260">
        <w:rPr>
          <w:bCs/>
          <w:spacing w:val="-2"/>
          <w:sz w:val="28"/>
          <w:szCs w:val="28"/>
        </w:rPr>
        <w:t>ài liệu gửi kèm theo Giấy mời</w:t>
      </w:r>
      <w:r w:rsidR="000B07E9">
        <w:rPr>
          <w:bCs/>
          <w:spacing w:val="-2"/>
          <w:sz w:val="28"/>
          <w:szCs w:val="28"/>
        </w:rPr>
        <w:t>;</w:t>
      </w:r>
      <w:r w:rsidR="000B07E9" w:rsidRPr="00BD7260">
        <w:rPr>
          <w:bCs/>
          <w:spacing w:val="-2"/>
          <w:sz w:val="28"/>
          <w:szCs w:val="28"/>
        </w:rPr>
        <w:t xml:space="preserve"> </w:t>
      </w:r>
      <w:r w:rsidR="00CB05F3" w:rsidRPr="008644EF">
        <w:rPr>
          <w:bCs/>
          <w:spacing w:val="-2"/>
          <w:sz w:val="28"/>
          <w:szCs w:val="28"/>
        </w:rPr>
        <w:t>tham dự đúng thành phần và thời gian nêu trên</w:t>
      </w:r>
      <w:r w:rsidR="000749E3" w:rsidRPr="008644EF">
        <w:rPr>
          <w:bCs/>
          <w:spacing w:val="-2"/>
          <w:sz w:val="28"/>
          <w:szCs w:val="28"/>
        </w:rPr>
        <w:t>./.</w:t>
      </w:r>
    </w:p>
    <w:p w:rsidR="005618AE" w:rsidRPr="008644EF" w:rsidRDefault="005618AE" w:rsidP="005618AE">
      <w:pPr>
        <w:spacing w:after="60"/>
        <w:ind w:firstLine="720"/>
        <w:jc w:val="both"/>
        <w:rPr>
          <w:bCs/>
          <w:spacing w:val="-2"/>
          <w:sz w:val="16"/>
          <w:szCs w:val="28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248"/>
        <w:gridCol w:w="4966"/>
      </w:tblGrid>
      <w:tr w:rsidR="00751A9B" w:rsidRPr="008644EF" w:rsidTr="00675B57">
        <w:trPr>
          <w:trHeight w:val="2005"/>
        </w:trPr>
        <w:tc>
          <w:tcPr>
            <w:tcW w:w="4248" w:type="dxa"/>
            <w:hideMark/>
          </w:tcPr>
          <w:p w:rsidR="00751A9B" w:rsidRPr="008644EF" w:rsidRDefault="00751A9B" w:rsidP="00B72536">
            <w:pPr>
              <w:tabs>
                <w:tab w:val="left" w:pos="170"/>
              </w:tabs>
              <w:jc w:val="both"/>
              <w:rPr>
                <w:b/>
                <w:bCs/>
                <w:i/>
                <w:iCs/>
              </w:rPr>
            </w:pPr>
            <w:r w:rsidRPr="008644EF">
              <w:rPr>
                <w:b/>
                <w:bCs/>
                <w:i/>
                <w:iCs/>
              </w:rPr>
              <w:t>Nơi nhận:</w:t>
            </w:r>
          </w:p>
          <w:p w:rsidR="0002040E" w:rsidRPr="008644EF" w:rsidRDefault="0002040E" w:rsidP="0002040E">
            <w:pPr>
              <w:jc w:val="both"/>
              <w:rPr>
                <w:sz w:val="22"/>
                <w:szCs w:val="22"/>
              </w:rPr>
            </w:pPr>
            <w:r w:rsidRPr="008644EF">
              <w:rPr>
                <w:sz w:val="22"/>
                <w:szCs w:val="22"/>
              </w:rPr>
              <w:t>- Các thành phần mời;</w:t>
            </w:r>
          </w:p>
          <w:p w:rsidR="0002040E" w:rsidRPr="008644EF" w:rsidRDefault="0002040E" w:rsidP="0002040E">
            <w:pPr>
              <w:jc w:val="both"/>
              <w:rPr>
                <w:sz w:val="22"/>
                <w:szCs w:val="22"/>
              </w:rPr>
            </w:pPr>
            <w:r w:rsidRPr="008644EF">
              <w:rPr>
                <w:sz w:val="22"/>
                <w:szCs w:val="22"/>
              </w:rPr>
              <w:t>- Chủ tịch, các PCT UBND tỉnh;</w:t>
            </w:r>
          </w:p>
          <w:p w:rsidR="0002040E" w:rsidRPr="008644EF" w:rsidRDefault="0002040E" w:rsidP="0002040E">
            <w:pPr>
              <w:jc w:val="both"/>
              <w:rPr>
                <w:sz w:val="22"/>
                <w:szCs w:val="22"/>
              </w:rPr>
            </w:pPr>
            <w:r w:rsidRPr="008644EF">
              <w:rPr>
                <w:sz w:val="22"/>
                <w:szCs w:val="22"/>
              </w:rPr>
              <w:t xml:space="preserve">- CVP, </w:t>
            </w:r>
            <w:r w:rsidR="003A516F" w:rsidRPr="008644EF">
              <w:rPr>
                <w:sz w:val="22"/>
                <w:szCs w:val="22"/>
              </w:rPr>
              <w:t>PCVP theo dõi lĩnh vực</w:t>
            </w:r>
            <w:r w:rsidRPr="008644EF">
              <w:rPr>
                <w:sz w:val="22"/>
                <w:szCs w:val="22"/>
              </w:rPr>
              <w:t>;</w:t>
            </w:r>
          </w:p>
          <w:p w:rsidR="001773A1" w:rsidRPr="008644EF" w:rsidRDefault="001773A1" w:rsidP="001773A1">
            <w:pPr>
              <w:pStyle w:val="Body1"/>
              <w:rPr>
                <w:color w:val="auto"/>
                <w:sz w:val="22"/>
                <w:lang w:val="es-ES_tradnl"/>
              </w:rPr>
            </w:pPr>
            <w:r w:rsidRPr="008644EF">
              <w:rPr>
                <w:color w:val="auto"/>
                <w:sz w:val="22"/>
                <w:lang w:val="es-ES_tradnl"/>
              </w:rPr>
              <w:t>- Phòng QT-TV (để bố trí);</w:t>
            </w:r>
          </w:p>
          <w:p w:rsidR="0002040E" w:rsidRPr="008644EF" w:rsidRDefault="0002040E" w:rsidP="0002040E">
            <w:pPr>
              <w:jc w:val="both"/>
              <w:rPr>
                <w:sz w:val="22"/>
                <w:szCs w:val="22"/>
              </w:rPr>
            </w:pPr>
            <w:r w:rsidRPr="008644EF">
              <w:rPr>
                <w:sz w:val="22"/>
                <w:szCs w:val="22"/>
              </w:rPr>
              <w:t>- Trung tâm CB-TH;</w:t>
            </w:r>
          </w:p>
          <w:p w:rsidR="00751A9B" w:rsidRPr="008644EF" w:rsidRDefault="0002040E" w:rsidP="00853774">
            <w:pPr>
              <w:jc w:val="both"/>
              <w:rPr>
                <w:sz w:val="22"/>
                <w:szCs w:val="22"/>
              </w:rPr>
            </w:pPr>
            <w:r w:rsidRPr="008644EF">
              <w:rPr>
                <w:sz w:val="22"/>
                <w:szCs w:val="22"/>
              </w:rPr>
              <w:t>- L</w:t>
            </w:r>
            <w:r w:rsidRPr="008644EF">
              <w:rPr>
                <w:sz w:val="22"/>
                <w:szCs w:val="22"/>
              </w:rPr>
              <w:softHyphen/>
              <w:t>ưu: VT,</w:t>
            </w:r>
            <w:r w:rsidR="00182703" w:rsidRPr="008644EF">
              <w:rPr>
                <w:sz w:val="22"/>
                <w:szCs w:val="22"/>
              </w:rPr>
              <w:t xml:space="preserve"> </w:t>
            </w:r>
            <w:r w:rsidR="008D139E" w:rsidRPr="008644EF">
              <w:rPr>
                <w:sz w:val="22"/>
                <w:szCs w:val="22"/>
              </w:rPr>
              <w:t>XD</w:t>
            </w:r>
            <w:r w:rsidRPr="008644EF">
              <w:rPr>
                <w:sz w:val="22"/>
                <w:szCs w:val="22"/>
              </w:rPr>
              <w:t>.</w:t>
            </w:r>
          </w:p>
        </w:tc>
        <w:tc>
          <w:tcPr>
            <w:tcW w:w="4966" w:type="dxa"/>
          </w:tcPr>
          <w:p w:rsidR="00751A9B" w:rsidRPr="008644EF" w:rsidRDefault="00710555" w:rsidP="00D722F5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644EF">
              <w:rPr>
                <w:b/>
                <w:bCs/>
                <w:sz w:val="26"/>
                <w:szCs w:val="26"/>
              </w:rPr>
              <w:t>TL</w:t>
            </w:r>
            <w:r w:rsidR="007246BB" w:rsidRPr="008644EF">
              <w:rPr>
                <w:b/>
                <w:bCs/>
                <w:sz w:val="26"/>
                <w:szCs w:val="26"/>
              </w:rPr>
              <w:t>.</w:t>
            </w:r>
            <w:r w:rsidR="00751A9B" w:rsidRPr="008644EF">
              <w:rPr>
                <w:b/>
                <w:bCs/>
                <w:sz w:val="26"/>
                <w:szCs w:val="26"/>
              </w:rPr>
              <w:t xml:space="preserve"> </w:t>
            </w:r>
            <w:r w:rsidRPr="008644EF">
              <w:rPr>
                <w:b/>
                <w:bCs/>
                <w:sz w:val="26"/>
                <w:szCs w:val="26"/>
              </w:rPr>
              <w:t>CHỦ TỊCH</w:t>
            </w:r>
          </w:p>
          <w:p w:rsidR="00751A9B" w:rsidRPr="008644EF" w:rsidRDefault="00C755F0" w:rsidP="00D722F5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644EF">
              <w:rPr>
                <w:b/>
                <w:bCs/>
                <w:sz w:val="26"/>
                <w:szCs w:val="26"/>
              </w:rPr>
              <w:t xml:space="preserve">KT. </w:t>
            </w:r>
            <w:r w:rsidR="00BE02F8" w:rsidRPr="008644EF">
              <w:rPr>
                <w:b/>
                <w:bCs/>
                <w:sz w:val="26"/>
                <w:szCs w:val="26"/>
              </w:rPr>
              <w:t>CHÁNH VĂN PHÒNG</w:t>
            </w:r>
          </w:p>
          <w:p w:rsidR="00C755F0" w:rsidRPr="008644EF" w:rsidRDefault="00C755F0" w:rsidP="00D722F5">
            <w:pPr>
              <w:tabs>
                <w:tab w:val="left" w:pos="1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644EF">
              <w:rPr>
                <w:b/>
                <w:bCs/>
                <w:sz w:val="26"/>
                <w:szCs w:val="26"/>
              </w:rPr>
              <w:t xml:space="preserve">PHÓ </w:t>
            </w:r>
            <w:r w:rsidR="005A5C2E" w:rsidRPr="008644EF">
              <w:rPr>
                <w:b/>
                <w:bCs/>
                <w:sz w:val="26"/>
                <w:szCs w:val="26"/>
              </w:rPr>
              <w:t>CHÁ</w:t>
            </w:r>
            <w:r w:rsidR="001F2F0F" w:rsidRPr="008644EF">
              <w:rPr>
                <w:b/>
                <w:bCs/>
                <w:sz w:val="26"/>
                <w:szCs w:val="26"/>
              </w:rPr>
              <w:t>N</w:t>
            </w:r>
            <w:r w:rsidR="005A5C2E" w:rsidRPr="008644EF">
              <w:rPr>
                <w:b/>
                <w:bCs/>
                <w:sz w:val="26"/>
                <w:szCs w:val="26"/>
              </w:rPr>
              <w:t xml:space="preserve">H </w:t>
            </w:r>
            <w:r w:rsidRPr="008644EF">
              <w:rPr>
                <w:b/>
                <w:bCs/>
                <w:sz w:val="26"/>
                <w:szCs w:val="26"/>
              </w:rPr>
              <w:t>VĂN PHÒNG</w:t>
            </w:r>
          </w:p>
          <w:p w:rsidR="00751A9B" w:rsidRPr="008644EF" w:rsidRDefault="00751A9B" w:rsidP="00D722F5">
            <w:pPr>
              <w:tabs>
                <w:tab w:val="left" w:pos="170"/>
              </w:tabs>
              <w:jc w:val="center"/>
              <w:rPr>
                <w:bCs/>
                <w:i/>
                <w:sz w:val="28"/>
              </w:rPr>
            </w:pPr>
          </w:p>
          <w:p w:rsidR="00561FCD" w:rsidRDefault="00561FCD" w:rsidP="00D722F5">
            <w:pPr>
              <w:tabs>
                <w:tab w:val="left" w:pos="170"/>
              </w:tabs>
              <w:jc w:val="center"/>
              <w:rPr>
                <w:bCs/>
                <w:i/>
                <w:sz w:val="44"/>
              </w:rPr>
            </w:pPr>
          </w:p>
          <w:p w:rsidR="00BD7260" w:rsidRPr="008644EF" w:rsidRDefault="00BD7260" w:rsidP="00D722F5">
            <w:pPr>
              <w:tabs>
                <w:tab w:val="left" w:pos="170"/>
              </w:tabs>
              <w:jc w:val="center"/>
              <w:rPr>
                <w:bCs/>
                <w:i/>
                <w:sz w:val="44"/>
              </w:rPr>
            </w:pPr>
          </w:p>
          <w:p w:rsidR="00504585" w:rsidRPr="008644EF" w:rsidRDefault="00504585" w:rsidP="00D722F5">
            <w:pPr>
              <w:tabs>
                <w:tab w:val="left" w:pos="170"/>
              </w:tabs>
              <w:jc w:val="center"/>
              <w:rPr>
                <w:bCs/>
                <w:i/>
                <w:sz w:val="40"/>
                <w:szCs w:val="36"/>
              </w:rPr>
            </w:pPr>
          </w:p>
          <w:p w:rsidR="000142D6" w:rsidRPr="008644EF" w:rsidRDefault="000142D6" w:rsidP="00D722F5">
            <w:pPr>
              <w:tabs>
                <w:tab w:val="left" w:pos="170"/>
              </w:tabs>
              <w:jc w:val="center"/>
              <w:rPr>
                <w:bCs/>
                <w:i/>
                <w:sz w:val="40"/>
                <w:szCs w:val="40"/>
              </w:rPr>
            </w:pPr>
          </w:p>
          <w:p w:rsidR="00751A9B" w:rsidRPr="008644EF" w:rsidRDefault="005A5C2E" w:rsidP="00D722F5">
            <w:pPr>
              <w:tabs>
                <w:tab w:val="left" w:pos="170"/>
              </w:tabs>
              <w:jc w:val="center"/>
              <w:rPr>
                <w:b/>
                <w:bCs/>
                <w:sz w:val="28"/>
              </w:rPr>
            </w:pPr>
            <w:r w:rsidRPr="008644EF">
              <w:rPr>
                <w:b/>
                <w:bCs/>
                <w:sz w:val="28"/>
              </w:rPr>
              <w:t xml:space="preserve">Trần </w:t>
            </w:r>
            <w:r w:rsidR="00A012D8" w:rsidRPr="008644EF">
              <w:rPr>
                <w:b/>
                <w:bCs/>
                <w:sz w:val="28"/>
              </w:rPr>
              <w:t>Viết Hải</w:t>
            </w:r>
          </w:p>
        </w:tc>
      </w:tr>
    </w:tbl>
    <w:p w:rsidR="00404D74" w:rsidRPr="008644EF" w:rsidRDefault="00404D74" w:rsidP="001773A1">
      <w:pPr>
        <w:pStyle w:val="NormalWeb"/>
        <w:spacing w:before="0" w:beforeAutospacing="0" w:after="0" w:afterAutospacing="0"/>
        <w:rPr>
          <w:b/>
          <w:spacing w:val="-4"/>
          <w:sz w:val="28"/>
          <w:szCs w:val="28"/>
        </w:rPr>
      </w:pPr>
    </w:p>
    <w:sectPr w:rsidR="00404D74" w:rsidRPr="008644EF" w:rsidSect="005618AE">
      <w:headerReference w:type="default" r:id="rId9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16" w:rsidRDefault="00E30216" w:rsidP="00B72536">
      <w:r>
        <w:separator/>
      </w:r>
    </w:p>
  </w:endnote>
  <w:endnote w:type="continuationSeparator" w:id="0">
    <w:p w:rsidR="00E30216" w:rsidRDefault="00E30216" w:rsidP="00B7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16" w:rsidRDefault="00E30216" w:rsidP="00B72536">
      <w:r>
        <w:separator/>
      </w:r>
    </w:p>
  </w:footnote>
  <w:footnote w:type="continuationSeparator" w:id="0">
    <w:p w:rsidR="00E30216" w:rsidRDefault="00E30216" w:rsidP="00B7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57" w:rsidRPr="00675B57" w:rsidRDefault="00675B57">
    <w:pPr>
      <w:pStyle w:val="Header"/>
      <w:jc w:val="center"/>
      <w:rPr>
        <w:sz w:val="26"/>
        <w:szCs w:val="26"/>
      </w:rPr>
    </w:pPr>
    <w:r w:rsidRPr="00675B57">
      <w:rPr>
        <w:sz w:val="26"/>
        <w:szCs w:val="26"/>
      </w:rPr>
      <w:fldChar w:fldCharType="begin"/>
    </w:r>
    <w:r w:rsidRPr="00675B57">
      <w:rPr>
        <w:sz w:val="26"/>
        <w:szCs w:val="26"/>
      </w:rPr>
      <w:instrText xml:space="preserve"> PAGE   \* MERGEFORMAT </w:instrText>
    </w:r>
    <w:r w:rsidRPr="00675B57">
      <w:rPr>
        <w:sz w:val="26"/>
        <w:szCs w:val="26"/>
      </w:rPr>
      <w:fldChar w:fldCharType="separate"/>
    </w:r>
    <w:r w:rsidR="00274569">
      <w:rPr>
        <w:noProof/>
        <w:sz w:val="26"/>
        <w:szCs w:val="26"/>
      </w:rPr>
      <w:t>2</w:t>
    </w:r>
    <w:r w:rsidRPr="00675B57">
      <w:rPr>
        <w:noProof/>
        <w:sz w:val="26"/>
        <w:szCs w:val="26"/>
      </w:rPr>
      <w:fldChar w:fldCharType="end"/>
    </w:r>
  </w:p>
  <w:p w:rsidR="00675B57" w:rsidRDefault="00675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B4B"/>
    <w:multiLevelType w:val="hybridMultilevel"/>
    <w:tmpl w:val="E4DEAA52"/>
    <w:lvl w:ilvl="0" w:tplc="3C64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B"/>
    <w:rsid w:val="000013EC"/>
    <w:rsid w:val="000142D6"/>
    <w:rsid w:val="00016498"/>
    <w:rsid w:val="0002040E"/>
    <w:rsid w:val="0002043C"/>
    <w:rsid w:val="00024389"/>
    <w:rsid w:val="00037D84"/>
    <w:rsid w:val="000512A8"/>
    <w:rsid w:val="00053034"/>
    <w:rsid w:val="000575F2"/>
    <w:rsid w:val="00062487"/>
    <w:rsid w:val="000713BA"/>
    <w:rsid w:val="000749E3"/>
    <w:rsid w:val="00080258"/>
    <w:rsid w:val="00082516"/>
    <w:rsid w:val="00091EA7"/>
    <w:rsid w:val="000A39A8"/>
    <w:rsid w:val="000A7CCA"/>
    <w:rsid w:val="000B07E9"/>
    <w:rsid w:val="000B4521"/>
    <w:rsid w:val="000B50F4"/>
    <w:rsid w:val="000C7E2A"/>
    <w:rsid w:val="000D59FD"/>
    <w:rsid w:val="000D6EF0"/>
    <w:rsid w:val="000D70F5"/>
    <w:rsid w:val="000E0CF7"/>
    <w:rsid w:val="000E4B50"/>
    <w:rsid w:val="000F6E3A"/>
    <w:rsid w:val="000F72F8"/>
    <w:rsid w:val="00104903"/>
    <w:rsid w:val="00107B6B"/>
    <w:rsid w:val="001130B0"/>
    <w:rsid w:val="00114090"/>
    <w:rsid w:val="001177AA"/>
    <w:rsid w:val="0012583E"/>
    <w:rsid w:val="001268A7"/>
    <w:rsid w:val="001316D9"/>
    <w:rsid w:val="0014047F"/>
    <w:rsid w:val="00140F3D"/>
    <w:rsid w:val="00141519"/>
    <w:rsid w:val="00142C48"/>
    <w:rsid w:val="0017328A"/>
    <w:rsid w:val="00174A1B"/>
    <w:rsid w:val="001773A1"/>
    <w:rsid w:val="00182703"/>
    <w:rsid w:val="00191C91"/>
    <w:rsid w:val="001C399E"/>
    <w:rsid w:val="001C6CD9"/>
    <w:rsid w:val="001D54A7"/>
    <w:rsid w:val="001E121B"/>
    <w:rsid w:val="001E5D07"/>
    <w:rsid w:val="001F14A8"/>
    <w:rsid w:val="001F2F0F"/>
    <w:rsid w:val="001F7859"/>
    <w:rsid w:val="00201AEF"/>
    <w:rsid w:val="00206E8A"/>
    <w:rsid w:val="00207E55"/>
    <w:rsid w:val="002106B9"/>
    <w:rsid w:val="00213232"/>
    <w:rsid w:val="00214E1E"/>
    <w:rsid w:val="00220297"/>
    <w:rsid w:val="002243D1"/>
    <w:rsid w:val="0022609B"/>
    <w:rsid w:val="00227F31"/>
    <w:rsid w:val="00240FBC"/>
    <w:rsid w:val="00251434"/>
    <w:rsid w:val="00252893"/>
    <w:rsid w:val="00260905"/>
    <w:rsid w:val="0026199F"/>
    <w:rsid w:val="00262370"/>
    <w:rsid w:val="00262BBE"/>
    <w:rsid w:val="00267155"/>
    <w:rsid w:val="002718C9"/>
    <w:rsid w:val="00274569"/>
    <w:rsid w:val="00276ACE"/>
    <w:rsid w:val="00291FE6"/>
    <w:rsid w:val="00297A4F"/>
    <w:rsid w:val="00297D2C"/>
    <w:rsid w:val="002B6034"/>
    <w:rsid w:val="002B7A39"/>
    <w:rsid w:val="002C0CF3"/>
    <w:rsid w:val="002C34BD"/>
    <w:rsid w:val="002D0C13"/>
    <w:rsid w:val="002D1519"/>
    <w:rsid w:val="002E6E74"/>
    <w:rsid w:val="00311199"/>
    <w:rsid w:val="00315134"/>
    <w:rsid w:val="00322B1C"/>
    <w:rsid w:val="0032645B"/>
    <w:rsid w:val="00333888"/>
    <w:rsid w:val="00333FC6"/>
    <w:rsid w:val="00342335"/>
    <w:rsid w:val="003434D4"/>
    <w:rsid w:val="00346E7C"/>
    <w:rsid w:val="00347751"/>
    <w:rsid w:val="00367A9C"/>
    <w:rsid w:val="0037127A"/>
    <w:rsid w:val="00372EC0"/>
    <w:rsid w:val="00384C36"/>
    <w:rsid w:val="0039139C"/>
    <w:rsid w:val="00394022"/>
    <w:rsid w:val="003A3323"/>
    <w:rsid w:val="003A516F"/>
    <w:rsid w:val="003B208B"/>
    <w:rsid w:val="003B5DD7"/>
    <w:rsid w:val="003C54DF"/>
    <w:rsid w:val="003D6351"/>
    <w:rsid w:val="003E07DA"/>
    <w:rsid w:val="003F0FA2"/>
    <w:rsid w:val="003F336D"/>
    <w:rsid w:val="00403560"/>
    <w:rsid w:val="00404D74"/>
    <w:rsid w:val="00407E28"/>
    <w:rsid w:val="004229A4"/>
    <w:rsid w:val="004360E0"/>
    <w:rsid w:val="0043789D"/>
    <w:rsid w:val="00445D5E"/>
    <w:rsid w:val="00461807"/>
    <w:rsid w:val="00465A07"/>
    <w:rsid w:val="004764CF"/>
    <w:rsid w:val="0047725C"/>
    <w:rsid w:val="004825E7"/>
    <w:rsid w:val="00483571"/>
    <w:rsid w:val="00484219"/>
    <w:rsid w:val="004849D0"/>
    <w:rsid w:val="00486FF7"/>
    <w:rsid w:val="004906AE"/>
    <w:rsid w:val="00491C08"/>
    <w:rsid w:val="0049251B"/>
    <w:rsid w:val="004B33E7"/>
    <w:rsid w:val="004B3BFF"/>
    <w:rsid w:val="004B7A58"/>
    <w:rsid w:val="004E42EF"/>
    <w:rsid w:val="004F747C"/>
    <w:rsid w:val="00504585"/>
    <w:rsid w:val="00507BBD"/>
    <w:rsid w:val="005111FB"/>
    <w:rsid w:val="00520285"/>
    <w:rsid w:val="005205E2"/>
    <w:rsid w:val="005222E2"/>
    <w:rsid w:val="00524D71"/>
    <w:rsid w:val="00526D70"/>
    <w:rsid w:val="00531014"/>
    <w:rsid w:val="00540E34"/>
    <w:rsid w:val="00540F12"/>
    <w:rsid w:val="00541D53"/>
    <w:rsid w:val="00545046"/>
    <w:rsid w:val="005457E4"/>
    <w:rsid w:val="00546743"/>
    <w:rsid w:val="005470E7"/>
    <w:rsid w:val="00551233"/>
    <w:rsid w:val="00556047"/>
    <w:rsid w:val="00557AA6"/>
    <w:rsid w:val="005618AE"/>
    <w:rsid w:val="00561FCD"/>
    <w:rsid w:val="00562C37"/>
    <w:rsid w:val="00564DA2"/>
    <w:rsid w:val="00567127"/>
    <w:rsid w:val="005701FC"/>
    <w:rsid w:val="00576CF8"/>
    <w:rsid w:val="00577C3D"/>
    <w:rsid w:val="0058419D"/>
    <w:rsid w:val="00584AF0"/>
    <w:rsid w:val="0058705A"/>
    <w:rsid w:val="00597AA8"/>
    <w:rsid w:val="005A5C2E"/>
    <w:rsid w:val="005C786D"/>
    <w:rsid w:val="005C78AA"/>
    <w:rsid w:val="005D142E"/>
    <w:rsid w:val="005E1FF1"/>
    <w:rsid w:val="005F309D"/>
    <w:rsid w:val="005F41EA"/>
    <w:rsid w:val="005F7812"/>
    <w:rsid w:val="00600144"/>
    <w:rsid w:val="0062051D"/>
    <w:rsid w:val="0062165E"/>
    <w:rsid w:val="00623F36"/>
    <w:rsid w:val="00624E23"/>
    <w:rsid w:val="0062796C"/>
    <w:rsid w:val="00633304"/>
    <w:rsid w:val="00640514"/>
    <w:rsid w:val="0064051B"/>
    <w:rsid w:val="00641455"/>
    <w:rsid w:val="00642E3E"/>
    <w:rsid w:val="00643E71"/>
    <w:rsid w:val="006449D4"/>
    <w:rsid w:val="006456C6"/>
    <w:rsid w:val="00655946"/>
    <w:rsid w:val="00656356"/>
    <w:rsid w:val="00667C5C"/>
    <w:rsid w:val="00670963"/>
    <w:rsid w:val="00673BC8"/>
    <w:rsid w:val="00675B57"/>
    <w:rsid w:val="00682006"/>
    <w:rsid w:val="00682872"/>
    <w:rsid w:val="00685D61"/>
    <w:rsid w:val="006A2526"/>
    <w:rsid w:val="006A5DCD"/>
    <w:rsid w:val="006A681F"/>
    <w:rsid w:val="006A6966"/>
    <w:rsid w:val="006A6AA1"/>
    <w:rsid w:val="006B2386"/>
    <w:rsid w:val="006B3CE7"/>
    <w:rsid w:val="006B5BB6"/>
    <w:rsid w:val="006C124A"/>
    <w:rsid w:val="006C3646"/>
    <w:rsid w:val="006E05A8"/>
    <w:rsid w:val="006E3E73"/>
    <w:rsid w:val="006F16C0"/>
    <w:rsid w:val="007030AA"/>
    <w:rsid w:val="007073BD"/>
    <w:rsid w:val="00707DDE"/>
    <w:rsid w:val="007103E5"/>
    <w:rsid w:val="00710555"/>
    <w:rsid w:val="007246BB"/>
    <w:rsid w:val="0072481B"/>
    <w:rsid w:val="00727393"/>
    <w:rsid w:val="00734926"/>
    <w:rsid w:val="00734FC9"/>
    <w:rsid w:val="00736355"/>
    <w:rsid w:val="007427E8"/>
    <w:rsid w:val="00746532"/>
    <w:rsid w:val="007473E2"/>
    <w:rsid w:val="00751A9B"/>
    <w:rsid w:val="00753A6B"/>
    <w:rsid w:val="00756735"/>
    <w:rsid w:val="0075768F"/>
    <w:rsid w:val="0076471A"/>
    <w:rsid w:val="007751EC"/>
    <w:rsid w:val="00776ED8"/>
    <w:rsid w:val="00787720"/>
    <w:rsid w:val="007931BE"/>
    <w:rsid w:val="0079642D"/>
    <w:rsid w:val="007A5997"/>
    <w:rsid w:val="007A5DF6"/>
    <w:rsid w:val="007A61E9"/>
    <w:rsid w:val="007A6200"/>
    <w:rsid w:val="007B3AE4"/>
    <w:rsid w:val="007B4F28"/>
    <w:rsid w:val="007C4F74"/>
    <w:rsid w:val="007D0BD1"/>
    <w:rsid w:val="007D3EE0"/>
    <w:rsid w:val="007D61C6"/>
    <w:rsid w:val="007E0FF7"/>
    <w:rsid w:val="007E2507"/>
    <w:rsid w:val="007E5B67"/>
    <w:rsid w:val="008003D8"/>
    <w:rsid w:val="00804C57"/>
    <w:rsid w:val="00805605"/>
    <w:rsid w:val="008063E7"/>
    <w:rsid w:val="00811A97"/>
    <w:rsid w:val="0081215D"/>
    <w:rsid w:val="00813095"/>
    <w:rsid w:val="008207B4"/>
    <w:rsid w:val="00833F62"/>
    <w:rsid w:val="00843466"/>
    <w:rsid w:val="0084673C"/>
    <w:rsid w:val="00847E3B"/>
    <w:rsid w:val="00851ED8"/>
    <w:rsid w:val="00853774"/>
    <w:rsid w:val="00862F21"/>
    <w:rsid w:val="00862F2A"/>
    <w:rsid w:val="008644EF"/>
    <w:rsid w:val="0086701F"/>
    <w:rsid w:val="00870B1B"/>
    <w:rsid w:val="00872D39"/>
    <w:rsid w:val="00873CC0"/>
    <w:rsid w:val="00873E5E"/>
    <w:rsid w:val="00874EE9"/>
    <w:rsid w:val="008750C8"/>
    <w:rsid w:val="008754C5"/>
    <w:rsid w:val="00875B9E"/>
    <w:rsid w:val="008778E2"/>
    <w:rsid w:val="008839FA"/>
    <w:rsid w:val="00886CC2"/>
    <w:rsid w:val="00887ECF"/>
    <w:rsid w:val="00892C92"/>
    <w:rsid w:val="008978FB"/>
    <w:rsid w:val="008B03DF"/>
    <w:rsid w:val="008B29EA"/>
    <w:rsid w:val="008B3810"/>
    <w:rsid w:val="008B5CA4"/>
    <w:rsid w:val="008B634B"/>
    <w:rsid w:val="008B6BF5"/>
    <w:rsid w:val="008B6D67"/>
    <w:rsid w:val="008C23BE"/>
    <w:rsid w:val="008D00B2"/>
    <w:rsid w:val="008D139E"/>
    <w:rsid w:val="008D47A2"/>
    <w:rsid w:val="008D728B"/>
    <w:rsid w:val="008E19A2"/>
    <w:rsid w:val="008E2199"/>
    <w:rsid w:val="008E54D1"/>
    <w:rsid w:val="008F0DE2"/>
    <w:rsid w:val="008F0E89"/>
    <w:rsid w:val="008F1E7F"/>
    <w:rsid w:val="008F3A9B"/>
    <w:rsid w:val="008F64FD"/>
    <w:rsid w:val="008F7241"/>
    <w:rsid w:val="00910F3D"/>
    <w:rsid w:val="0091277B"/>
    <w:rsid w:val="00920678"/>
    <w:rsid w:val="0094670A"/>
    <w:rsid w:val="00950C60"/>
    <w:rsid w:val="009546E8"/>
    <w:rsid w:val="009551A7"/>
    <w:rsid w:val="0095658A"/>
    <w:rsid w:val="00962758"/>
    <w:rsid w:val="00965AF3"/>
    <w:rsid w:val="00967FE9"/>
    <w:rsid w:val="00970C54"/>
    <w:rsid w:val="00972BB8"/>
    <w:rsid w:val="00976439"/>
    <w:rsid w:val="00981826"/>
    <w:rsid w:val="009829E5"/>
    <w:rsid w:val="00985893"/>
    <w:rsid w:val="00986C5D"/>
    <w:rsid w:val="009967AE"/>
    <w:rsid w:val="009A6560"/>
    <w:rsid w:val="009A73F2"/>
    <w:rsid w:val="009B2C5F"/>
    <w:rsid w:val="009C1200"/>
    <w:rsid w:val="009C2785"/>
    <w:rsid w:val="009C5EEC"/>
    <w:rsid w:val="009D518F"/>
    <w:rsid w:val="009D7E47"/>
    <w:rsid w:val="009E0F92"/>
    <w:rsid w:val="009E5711"/>
    <w:rsid w:val="00A000BD"/>
    <w:rsid w:val="00A00FA1"/>
    <w:rsid w:val="00A012D8"/>
    <w:rsid w:val="00A1530C"/>
    <w:rsid w:val="00A168DB"/>
    <w:rsid w:val="00A254AC"/>
    <w:rsid w:val="00A331B6"/>
    <w:rsid w:val="00A34141"/>
    <w:rsid w:val="00A36D1C"/>
    <w:rsid w:val="00A4048B"/>
    <w:rsid w:val="00A40903"/>
    <w:rsid w:val="00A45546"/>
    <w:rsid w:val="00A53D61"/>
    <w:rsid w:val="00A541FF"/>
    <w:rsid w:val="00A60DBD"/>
    <w:rsid w:val="00A66A54"/>
    <w:rsid w:val="00A67F83"/>
    <w:rsid w:val="00A734B5"/>
    <w:rsid w:val="00A76B30"/>
    <w:rsid w:val="00A809EB"/>
    <w:rsid w:val="00A83EAF"/>
    <w:rsid w:val="00A86EB0"/>
    <w:rsid w:val="00A93E87"/>
    <w:rsid w:val="00A94871"/>
    <w:rsid w:val="00A96F4F"/>
    <w:rsid w:val="00AA6EE6"/>
    <w:rsid w:val="00AC1C2D"/>
    <w:rsid w:val="00AC3727"/>
    <w:rsid w:val="00AC4097"/>
    <w:rsid w:val="00AC5DF4"/>
    <w:rsid w:val="00AD1455"/>
    <w:rsid w:val="00AD342F"/>
    <w:rsid w:val="00AE0227"/>
    <w:rsid w:val="00AE2CFE"/>
    <w:rsid w:val="00AF51E2"/>
    <w:rsid w:val="00AF61FE"/>
    <w:rsid w:val="00AF6232"/>
    <w:rsid w:val="00B02340"/>
    <w:rsid w:val="00B02F66"/>
    <w:rsid w:val="00B053A7"/>
    <w:rsid w:val="00B13DC9"/>
    <w:rsid w:val="00B13DFC"/>
    <w:rsid w:val="00B15E4B"/>
    <w:rsid w:val="00B27A2D"/>
    <w:rsid w:val="00B32454"/>
    <w:rsid w:val="00B346AD"/>
    <w:rsid w:val="00B34FAA"/>
    <w:rsid w:val="00B43FF7"/>
    <w:rsid w:val="00B44831"/>
    <w:rsid w:val="00B458FB"/>
    <w:rsid w:val="00B45D2F"/>
    <w:rsid w:val="00B5261D"/>
    <w:rsid w:val="00B52FF3"/>
    <w:rsid w:val="00B56B78"/>
    <w:rsid w:val="00B67189"/>
    <w:rsid w:val="00B72536"/>
    <w:rsid w:val="00B7412C"/>
    <w:rsid w:val="00B76AD0"/>
    <w:rsid w:val="00B80174"/>
    <w:rsid w:val="00B83F2F"/>
    <w:rsid w:val="00B87A3A"/>
    <w:rsid w:val="00B9132F"/>
    <w:rsid w:val="00B94695"/>
    <w:rsid w:val="00B952CC"/>
    <w:rsid w:val="00B9636E"/>
    <w:rsid w:val="00BB7BA8"/>
    <w:rsid w:val="00BC5E8D"/>
    <w:rsid w:val="00BC602D"/>
    <w:rsid w:val="00BD06DE"/>
    <w:rsid w:val="00BD20F9"/>
    <w:rsid w:val="00BD7260"/>
    <w:rsid w:val="00BE02F8"/>
    <w:rsid w:val="00BE223D"/>
    <w:rsid w:val="00BE6420"/>
    <w:rsid w:val="00BE6E5D"/>
    <w:rsid w:val="00BF2DB0"/>
    <w:rsid w:val="00C0200C"/>
    <w:rsid w:val="00C03060"/>
    <w:rsid w:val="00C044E2"/>
    <w:rsid w:val="00C26F68"/>
    <w:rsid w:val="00C31D71"/>
    <w:rsid w:val="00C35E82"/>
    <w:rsid w:val="00C35F31"/>
    <w:rsid w:val="00C428D1"/>
    <w:rsid w:val="00C44750"/>
    <w:rsid w:val="00C44EA8"/>
    <w:rsid w:val="00C46DDA"/>
    <w:rsid w:val="00C61702"/>
    <w:rsid w:val="00C628AD"/>
    <w:rsid w:val="00C71148"/>
    <w:rsid w:val="00C7336C"/>
    <w:rsid w:val="00C755F0"/>
    <w:rsid w:val="00C878C1"/>
    <w:rsid w:val="00C91C0C"/>
    <w:rsid w:val="00C97EE0"/>
    <w:rsid w:val="00CA3BE5"/>
    <w:rsid w:val="00CB05F3"/>
    <w:rsid w:val="00CC1983"/>
    <w:rsid w:val="00CC3BDB"/>
    <w:rsid w:val="00CD2C43"/>
    <w:rsid w:val="00CD4C25"/>
    <w:rsid w:val="00CE137A"/>
    <w:rsid w:val="00CE4EF6"/>
    <w:rsid w:val="00CF4CB6"/>
    <w:rsid w:val="00CF78DE"/>
    <w:rsid w:val="00D1266B"/>
    <w:rsid w:val="00D15136"/>
    <w:rsid w:val="00D17124"/>
    <w:rsid w:val="00D216F5"/>
    <w:rsid w:val="00D25B6C"/>
    <w:rsid w:val="00D3407D"/>
    <w:rsid w:val="00D44DC7"/>
    <w:rsid w:val="00D55D71"/>
    <w:rsid w:val="00D623D0"/>
    <w:rsid w:val="00D64B27"/>
    <w:rsid w:val="00D67A76"/>
    <w:rsid w:val="00D7185E"/>
    <w:rsid w:val="00D722F5"/>
    <w:rsid w:val="00D740BA"/>
    <w:rsid w:val="00D8013C"/>
    <w:rsid w:val="00D810F2"/>
    <w:rsid w:val="00D82120"/>
    <w:rsid w:val="00D83EA3"/>
    <w:rsid w:val="00D855C7"/>
    <w:rsid w:val="00D85BD9"/>
    <w:rsid w:val="00D9471A"/>
    <w:rsid w:val="00DA23D7"/>
    <w:rsid w:val="00DA7A9C"/>
    <w:rsid w:val="00DB1EEF"/>
    <w:rsid w:val="00DB5381"/>
    <w:rsid w:val="00DC577F"/>
    <w:rsid w:val="00DC7CB5"/>
    <w:rsid w:val="00DD2C88"/>
    <w:rsid w:val="00DD4F00"/>
    <w:rsid w:val="00DD6928"/>
    <w:rsid w:val="00DE0413"/>
    <w:rsid w:val="00DE0CA5"/>
    <w:rsid w:val="00DE1F04"/>
    <w:rsid w:val="00DE3B47"/>
    <w:rsid w:val="00DE4EF7"/>
    <w:rsid w:val="00E05495"/>
    <w:rsid w:val="00E128A4"/>
    <w:rsid w:val="00E17316"/>
    <w:rsid w:val="00E2146E"/>
    <w:rsid w:val="00E3017C"/>
    <w:rsid w:val="00E30216"/>
    <w:rsid w:val="00E30B3D"/>
    <w:rsid w:val="00E32A68"/>
    <w:rsid w:val="00E51B8F"/>
    <w:rsid w:val="00E57191"/>
    <w:rsid w:val="00E63707"/>
    <w:rsid w:val="00E63F9D"/>
    <w:rsid w:val="00E654D4"/>
    <w:rsid w:val="00E70B2C"/>
    <w:rsid w:val="00E849FB"/>
    <w:rsid w:val="00E84A9B"/>
    <w:rsid w:val="00E8754B"/>
    <w:rsid w:val="00E90FA1"/>
    <w:rsid w:val="00E92B96"/>
    <w:rsid w:val="00EA2FC9"/>
    <w:rsid w:val="00EB3819"/>
    <w:rsid w:val="00EC6B13"/>
    <w:rsid w:val="00EC74D0"/>
    <w:rsid w:val="00ED09FD"/>
    <w:rsid w:val="00EE77A2"/>
    <w:rsid w:val="00EF12E1"/>
    <w:rsid w:val="00EF4E5D"/>
    <w:rsid w:val="00EF5309"/>
    <w:rsid w:val="00F0106F"/>
    <w:rsid w:val="00F03683"/>
    <w:rsid w:val="00F04AFF"/>
    <w:rsid w:val="00F107FC"/>
    <w:rsid w:val="00F15D8D"/>
    <w:rsid w:val="00F25202"/>
    <w:rsid w:val="00F2707F"/>
    <w:rsid w:val="00F272F2"/>
    <w:rsid w:val="00F2766E"/>
    <w:rsid w:val="00F27C0E"/>
    <w:rsid w:val="00F354B1"/>
    <w:rsid w:val="00F360A5"/>
    <w:rsid w:val="00F40B80"/>
    <w:rsid w:val="00F41D1B"/>
    <w:rsid w:val="00F500AF"/>
    <w:rsid w:val="00F54741"/>
    <w:rsid w:val="00F666EB"/>
    <w:rsid w:val="00F66C26"/>
    <w:rsid w:val="00F723C8"/>
    <w:rsid w:val="00F73B39"/>
    <w:rsid w:val="00F75D81"/>
    <w:rsid w:val="00F8404A"/>
    <w:rsid w:val="00F85D41"/>
    <w:rsid w:val="00F95B5D"/>
    <w:rsid w:val="00FB0C53"/>
    <w:rsid w:val="00FB3C55"/>
    <w:rsid w:val="00FD0B8D"/>
    <w:rsid w:val="00FD26F5"/>
    <w:rsid w:val="00FF0701"/>
    <w:rsid w:val="00FF0AE1"/>
    <w:rsid w:val="00FF42CD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7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F21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3F0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0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0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5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5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8056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Body1">
    <w:name w:val="Body 1"/>
    <w:rsid w:val="001773A1"/>
    <w:pPr>
      <w:outlineLvl w:val="0"/>
    </w:pPr>
    <w:rPr>
      <w:rFonts w:ascii="Times New Roman" w:eastAsia="Arial Unicode MS" w:hAnsi="Times New Roman"/>
      <w:color w:val="000000"/>
      <w:sz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7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F21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3F0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0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0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5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5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8056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Body1">
    <w:name w:val="Body 1"/>
    <w:rsid w:val="001773A1"/>
    <w:pPr>
      <w:outlineLvl w:val="0"/>
    </w:pPr>
    <w:rPr>
      <w:rFonts w:ascii="Times New Roman" w:eastAsia="Arial Unicode MS" w:hAnsi="Times New Roman"/>
      <w:color w:val="000000"/>
      <w:sz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56E8-7A9A-4CF8-8DB3-A10748C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Giao thông - Xây dựng - UBND tỉnh Hà Tĩnh</vt:lpstr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Giao thông - Xây dựng - UBND tỉnh Hà Tĩnh</dc:title>
  <dc:creator>admin</dc:creator>
  <cp:lastModifiedBy>andongnhi</cp:lastModifiedBy>
  <cp:revision>7</cp:revision>
  <cp:lastPrinted>2024-07-01T08:27:00Z</cp:lastPrinted>
  <dcterms:created xsi:type="dcterms:W3CDTF">2024-07-01T08:22:00Z</dcterms:created>
  <dcterms:modified xsi:type="dcterms:W3CDTF">2024-07-01T08:32:00Z</dcterms:modified>
</cp:coreProperties>
</file>