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5" w:type="dxa"/>
        <w:tblInd w:w="-601" w:type="dxa"/>
        <w:tblLook w:val="01E0" w:firstRow="1" w:lastRow="1" w:firstColumn="1" w:lastColumn="1" w:noHBand="0" w:noVBand="0"/>
      </w:tblPr>
      <w:tblGrid>
        <w:gridCol w:w="4111"/>
        <w:gridCol w:w="5814"/>
      </w:tblGrid>
      <w:tr w:rsidR="009D2C8A" w:rsidRPr="009D2C8A" w:rsidTr="000E2812">
        <w:trPr>
          <w:trHeight w:val="720"/>
        </w:trPr>
        <w:tc>
          <w:tcPr>
            <w:tcW w:w="4111" w:type="dxa"/>
          </w:tcPr>
          <w:p w:rsidR="000606A0" w:rsidRPr="0047435F" w:rsidRDefault="000606A0" w:rsidP="000E2812">
            <w:pPr>
              <w:jc w:val="center"/>
              <w:rPr>
                <w:b/>
                <w:bCs/>
                <w:sz w:val="26"/>
              </w:rPr>
            </w:pPr>
            <w:r w:rsidRPr="0047435F">
              <w:rPr>
                <w:b/>
                <w:bCs/>
                <w:sz w:val="26"/>
              </w:rPr>
              <w:t>ỦY BAN NHÂN DÂN</w:t>
            </w:r>
          </w:p>
          <w:p w:rsidR="000606A0" w:rsidRPr="009D2C8A" w:rsidRDefault="001E0643" w:rsidP="000E2812">
            <w:pPr>
              <w:jc w:val="center"/>
              <w:rPr>
                <w:sz w:val="26"/>
              </w:rPr>
            </w:pPr>
            <w:r w:rsidRPr="0047435F">
              <w:rPr>
                <w:noProof/>
                <w:sz w:val="26"/>
              </w:rPr>
              <mc:AlternateContent>
                <mc:Choice Requires="wps">
                  <w:drawing>
                    <wp:anchor distT="0" distB="0" distL="114300" distR="114300" simplePos="0" relativeHeight="251663360" behindDoc="0" locked="0" layoutInCell="1" allowOverlap="1" wp14:anchorId="7430F617" wp14:editId="155DD86E">
                      <wp:simplePos x="0" y="0"/>
                      <wp:positionH relativeFrom="column">
                        <wp:posOffset>964145</wp:posOffset>
                      </wp:positionH>
                      <wp:positionV relativeFrom="paragraph">
                        <wp:posOffset>227330</wp:posOffset>
                      </wp:positionV>
                      <wp:extent cx="619200"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48555E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9pt,17.9pt" to="124.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" strokecolor="#4579b8 [3044]"/>
                  </w:pict>
                </mc:Fallback>
              </mc:AlternateContent>
            </w:r>
            <w:r w:rsidR="000606A0" w:rsidRPr="0047435F">
              <w:rPr>
                <w:b/>
                <w:bCs/>
                <w:sz w:val="26"/>
              </w:rPr>
              <w:t xml:space="preserve"> TỈNH </w:t>
            </w:r>
            <w:r w:rsidR="000606A0" w:rsidRPr="0047435F">
              <w:rPr>
                <w:b/>
                <w:bCs/>
                <w:sz w:val="26"/>
              </w:rPr>
              <w:br w:type="page"/>
            </w:r>
            <w:r w:rsidR="000606A0" w:rsidRPr="0047435F">
              <w:rPr>
                <w:b/>
                <w:sz w:val="26"/>
              </w:rPr>
              <w:t>HÀ TĨNH</w:t>
            </w:r>
            <w:r w:rsidR="000606A0" w:rsidRPr="0047435F">
              <w:rPr>
                <w:b/>
                <w:bCs/>
                <w:sz w:val="24"/>
                <w:szCs w:val="24"/>
              </w:rPr>
              <w:t xml:space="preserve"> </w:t>
            </w:r>
          </w:p>
        </w:tc>
        <w:tc>
          <w:tcPr>
            <w:tcW w:w="5814" w:type="dxa"/>
          </w:tcPr>
          <w:p w:rsidR="000606A0" w:rsidRPr="009D2C8A" w:rsidRDefault="000606A0" w:rsidP="000E2812">
            <w:pPr>
              <w:rPr>
                <w:b/>
                <w:sz w:val="26"/>
                <w:szCs w:val="24"/>
              </w:rPr>
            </w:pPr>
            <w:r w:rsidRPr="009D2C8A">
              <w:rPr>
                <w:b/>
                <w:sz w:val="26"/>
                <w:szCs w:val="24"/>
              </w:rPr>
              <w:t>CỘNG H</w:t>
            </w:r>
            <w:r w:rsidR="001E0643">
              <w:rPr>
                <w:b/>
                <w:sz w:val="26"/>
                <w:szCs w:val="24"/>
              </w:rPr>
              <w:t>ÒA</w:t>
            </w:r>
            <w:r w:rsidRPr="009D2C8A">
              <w:rPr>
                <w:b/>
                <w:sz w:val="26"/>
                <w:szCs w:val="24"/>
              </w:rPr>
              <w:t xml:space="preserve"> XÃ HỘI CHỦ NGHĨA VIỆT NAM</w:t>
            </w:r>
          </w:p>
          <w:p w:rsidR="000606A0" w:rsidRPr="0047435F" w:rsidRDefault="000606A0" w:rsidP="000E2812">
            <w:pPr>
              <w:jc w:val="center"/>
              <w:rPr>
                <w:b/>
              </w:rPr>
            </w:pPr>
            <w:r w:rsidRPr="0047435F">
              <w:rPr>
                <w:b/>
                <w:szCs w:val="24"/>
              </w:rPr>
              <w:t>Độc lập - Tự do - Hạnh phúc</w:t>
            </w:r>
          </w:p>
          <w:p w:rsidR="000606A0" w:rsidRPr="009D2C8A" w:rsidRDefault="001E0643" w:rsidP="000E2812">
            <w:pPr>
              <w:jc w:val="right"/>
              <w:rPr>
                <w:i/>
                <w:sz w:val="26"/>
              </w:rPr>
            </w:pPr>
            <w:r w:rsidRPr="0047435F">
              <w:rPr>
                <w:noProof/>
                <w:sz w:val="26"/>
                <w:szCs w:val="24"/>
              </w:rPr>
              <mc:AlternateContent>
                <mc:Choice Requires="wps">
                  <w:drawing>
                    <wp:anchor distT="0" distB="0" distL="114300" distR="114300" simplePos="0" relativeHeight="251664384" behindDoc="0" locked="0" layoutInCell="1" allowOverlap="1" wp14:anchorId="2F90C72C" wp14:editId="6035B6E7">
                      <wp:simplePos x="0" y="0"/>
                      <wp:positionH relativeFrom="column">
                        <wp:posOffset>735965</wp:posOffset>
                      </wp:positionH>
                      <wp:positionV relativeFrom="paragraph">
                        <wp:posOffset>36615</wp:posOffset>
                      </wp:positionV>
                      <wp:extent cx="2044800" cy="14400"/>
                      <wp:effectExtent l="0" t="0" r="31750" b="24130"/>
                      <wp:wrapNone/>
                      <wp:docPr id="5" name="Straight Connector 5"/>
                      <wp:cNvGraphicFramePr/>
                      <a:graphic xmlns:a="http://schemas.openxmlformats.org/drawingml/2006/main">
                        <a:graphicData uri="http://schemas.microsoft.com/office/word/2010/wordprocessingShape">
                          <wps:wsp>
                            <wps:cNvCnPr/>
                            <wps:spPr>
                              <a:xfrm flipV="1">
                                <a:off x="0" y="0"/>
                                <a:ext cx="2044800" cy="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B8D0F1E"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7.95pt,2.9pt" to="218.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" strokecolor="#4579b8 [3044]"/>
                  </w:pict>
                </mc:Fallback>
              </mc:AlternateContent>
            </w:r>
          </w:p>
        </w:tc>
      </w:tr>
      <w:tr w:rsidR="009D2C8A" w:rsidRPr="009D2C8A" w:rsidTr="000E2812">
        <w:trPr>
          <w:trHeight w:val="374"/>
        </w:trPr>
        <w:tc>
          <w:tcPr>
            <w:tcW w:w="4111" w:type="dxa"/>
          </w:tcPr>
          <w:p w:rsidR="000606A0" w:rsidRPr="009D2C8A" w:rsidRDefault="000606A0" w:rsidP="0047435F">
            <w:pPr>
              <w:spacing w:before="120"/>
              <w:jc w:val="center"/>
              <w:rPr>
                <w:bCs/>
              </w:rPr>
            </w:pPr>
            <w:r w:rsidRPr="0047435F">
              <w:rPr>
                <w:sz w:val="26"/>
              </w:rPr>
              <w:t xml:space="preserve">Số:     </w:t>
            </w:r>
            <w:r w:rsidR="0017329A" w:rsidRPr="0047435F">
              <w:rPr>
                <w:sz w:val="26"/>
              </w:rPr>
              <w:t xml:space="preserve">     </w:t>
            </w:r>
            <w:r w:rsidRPr="0047435F">
              <w:rPr>
                <w:sz w:val="26"/>
              </w:rPr>
              <w:t xml:space="preserve">  /GM-UBND</w:t>
            </w:r>
          </w:p>
        </w:tc>
        <w:tc>
          <w:tcPr>
            <w:tcW w:w="5814" w:type="dxa"/>
          </w:tcPr>
          <w:p w:rsidR="000606A0" w:rsidRPr="009D2C8A" w:rsidRDefault="000606A0" w:rsidP="0047435F">
            <w:pPr>
              <w:spacing w:before="120"/>
              <w:jc w:val="center"/>
              <w:rPr>
                <w:b/>
              </w:rPr>
            </w:pPr>
            <w:r w:rsidRPr="009D2C8A">
              <w:rPr>
                <w:i/>
              </w:rPr>
              <w:t xml:space="preserve">         </w:t>
            </w:r>
            <w:r w:rsidR="001E0643">
              <w:rPr>
                <w:i/>
              </w:rPr>
              <w:t xml:space="preserve">  </w:t>
            </w:r>
            <w:r w:rsidRPr="009D2C8A">
              <w:rPr>
                <w:i/>
              </w:rPr>
              <w:t xml:space="preserve"> Hà Tĩnh, ngày  </w:t>
            </w:r>
            <w:r w:rsidR="00976587">
              <w:rPr>
                <w:i/>
              </w:rPr>
              <w:t xml:space="preserve">  </w:t>
            </w:r>
            <w:r w:rsidRPr="009D2C8A">
              <w:rPr>
                <w:i/>
              </w:rPr>
              <w:t xml:space="preserve">    tháng  </w:t>
            </w:r>
            <w:r w:rsidR="0017329A" w:rsidRPr="009D2C8A">
              <w:rPr>
                <w:i/>
              </w:rPr>
              <w:t xml:space="preserve">     </w:t>
            </w:r>
            <w:r w:rsidRPr="009D2C8A">
              <w:rPr>
                <w:i/>
              </w:rPr>
              <w:t xml:space="preserve"> năm 2024</w:t>
            </w:r>
          </w:p>
        </w:tc>
      </w:tr>
    </w:tbl>
    <w:p w:rsidR="000606A0" w:rsidRPr="009D2C8A" w:rsidRDefault="000606A0" w:rsidP="000606A0">
      <w:pPr>
        <w:spacing w:before="80" w:after="80"/>
        <w:ind w:firstLine="720"/>
        <w:jc w:val="both"/>
      </w:pPr>
    </w:p>
    <w:p w:rsidR="000606A0" w:rsidRPr="009D2C8A" w:rsidRDefault="000606A0" w:rsidP="000606A0">
      <w:pPr>
        <w:jc w:val="center"/>
        <w:rPr>
          <w:rFonts w:eastAsia="Calibri"/>
          <w:b/>
          <w:szCs w:val="24"/>
        </w:rPr>
      </w:pPr>
      <w:r w:rsidRPr="009D2C8A">
        <w:rPr>
          <w:rFonts w:eastAsia="Calibri"/>
          <w:b/>
          <w:szCs w:val="24"/>
        </w:rPr>
        <w:t>GIẤY MỜI</w:t>
      </w:r>
    </w:p>
    <w:p w:rsidR="001E0643" w:rsidRDefault="000606A0" w:rsidP="000606A0">
      <w:pPr>
        <w:ind w:firstLine="567"/>
        <w:jc w:val="center"/>
        <w:rPr>
          <w:rFonts w:eastAsia="Calibri"/>
          <w:b/>
          <w:szCs w:val="24"/>
        </w:rPr>
      </w:pPr>
      <w:r w:rsidRPr="009D2C8A">
        <w:rPr>
          <w:rFonts w:eastAsia="Calibri"/>
          <w:b/>
          <w:szCs w:val="24"/>
        </w:rPr>
        <w:t>Hội nghị trực tuyến đối thoại giữa Chủ tịch UBND tỉnh</w:t>
      </w:r>
    </w:p>
    <w:p w:rsidR="000606A0" w:rsidRPr="009D2C8A" w:rsidRDefault="000606A0" w:rsidP="000606A0">
      <w:pPr>
        <w:ind w:firstLine="567"/>
        <w:jc w:val="center"/>
        <w:rPr>
          <w:rFonts w:eastAsia="Calibri"/>
          <w:b/>
          <w:szCs w:val="24"/>
        </w:rPr>
      </w:pPr>
      <w:r w:rsidRPr="009D2C8A">
        <w:rPr>
          <w:rFonts w:eastAsia="Calibri"/>
          <w:b/>
          <w:szCs w:val="24"/>
        </w:rPr>
        <w:t xml:space="preserve"> </w:t>
      </w:r>
      <w:proofErr w:type="gramStart"/>
      <w:r w:rsidRPr="009D2C8A">
        <w:rPr>
          <w:rFonts w:eastAsia="Calibri"/>
          <w:b/>
          <w:szCs w:val="24"/>
        </w:rPr>
        <w:t>với</w:t>
      </w:r>
      <w:proofErr w:type="gramEnd"/>
      <w:r w:rsidRPr="009D2C8A">
        <w:rPr>
          <w:rFonts w:eastAsia="Calibri"/>
          <w:b/>
          <w:szCs w:val="24"/>
        </w:rPr>
        <w:t xml:space="preserve"> nông dân trên địa bàn tỉnh Hà Tĩnh năm 2024</w:t>
      </w:r>
    </w:p>
    <w:p w:rsidR="000606A0" w:rsidRPr="009D2C8A" w:rsidRDefault="000606A0" w:rsidP="000606A0">
      <w:pPr>
        <w:spacing w:before="120" w:after="120"/>
        <w:ind w:firstLine="567"/>
        <w:jc w:val="both"/>
        <w:rPr>
          <w:rFonts w:eastAsia="Calibri"/>
          <w:szCs w:val="24"/>
        </w:rPr>
      </w:pPr>
      <w:r w:rsidRPr="009D2C8A">
        <w:rPr>
          <w:noProof/>
          <w:sz w:val="26"/>
          <w:szCs w:val="24"/>
        </w:rPr>
        <mc:AlternateContent>
          <mc:Choice Requires="wps">
            <w:drawing>
              <wp:anchor distT="0" distB="0" distL="114300" distR="114300" simplePos="0" relativeHeight="251662336" behindDoc="0" locked="0" layoutInCell="1" allowOverlap="1" wp14:anchorId="6C2F3810" wp14:editId="6A869CE5">
                <wp:simplePos x="0" y="0"/>
                <wp:positionH relativeFrom="column">
                  <wp:posOffset>2070574</wp:posOffset>
                </wp:positionH>
                <wp:positionV relativeFrom="paragraph">
                  <wp:posOffset>57785</wp:posOffset>
                </wp:positionV>
                <wp:extent cx="17780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0D373A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4.55pt" to="303.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E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nuZ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"/>
            </w:pict>
          </mc:Fallback>
        </mc:AlternateContent>
      </w:r>
    </w:p>
    <w:p w:rsidR="004A4A5D" w:rsidRPr="009D2C8A" w:rsidRDefault="0047435F" w:rsidP="0047435F">
      <w:pPr>
        <w:spacing w:before="60"/>
        <w:ind w:firstLine="567"/>
        <w:jc w:val="both"/>
        <w:rPr>
          <w:rStyle w:val="fontstyle01"/>
          <w:color w:val="auto"/>
        </w:rPr>
      </w:pPr>
      <w:r w:rsidRPr="0047435F">
        <w:rPr>
          <w:rStyle w:val="fontstyle01"/>
          <w:color w:val="auto"/>
        </w:rPr>
        <w:t>Căn cứ</w:t>
      </w:r>
      <w:r w:rsidR="000606A0" w:rsidRPr="0047435F">
        <w:rPr>
          <w:rStyle w:val="fontstyle01"/>
          <w:color w:val="auto"/>
        </w:rPr>
        <w:t xml:space="preserve"> Văn bản số</w:t>
      </w:r>
      <w:r w:rsidRPr="0047435F">
        <w:rPr>
          <w:rStyle w:val="fontstyle01"/>
          <w:color w:val="auto"/>
        </w:rPr>
        <w:t xml:space="preserve"> </w:t>
      </w:r>
      <w:r w:rsidR="000606A0" w:rsidRPr="0047435F">
        <w:rPr>
          <w:rStyle w:val="fontstyle01"/>
          <w:color w:val="auto"/>
        </w:rPr>
        <w:t>381/VPCP-NN ngày 17/01/2024 của Văn phòng Chính phủ về việc thực hiện các</w:t>
      </w:r>
      <w:r w:rsidR="00A71A60" w:rsidRPr="0047435F">
        <w:rPr>
          <w:rStyle w:val="fontstyle01"/>
          <w:color w:val="auto"/>
        </w:rPr>
        <w:t xml:space="preserve"> </w:t>
      </w:r>
      <w:r w:rsidR="000606A0" w:rsidRPr="0047435F">
        <w:rPr>
          <w:rStyle w:val="fontstyle01"/>
          <w:color w:val="auto"/>
        </w:rPr>
        <w:t>giải pháp hỗ trợ nông dân, phát triển nông nghiệp, kinh tế nông thôn bền vững</w:t>
      </w:r>
      <w:r w:rsidRPr="0047435F">
        <w:rPr>
          <w:rStyle w:val="fontstyle01"/>
          <w:color w:val="auto"/>
        </w:rPr>
        <w:t xml:space="preserve">; </w:t>
      </w:r>
      <w:r w:rsidR="00A713AD">
        <w:rPr>
          <w:rStyle w:val="fontstyle01"/>
          <w:color w:val="auto"/>
        </w:rPr>
        <w:t>t</w:t>
      </w:r>
      <w:r w:rsidRPr="0047435F">
        <w:rPr>
          <w:rStyle w:val="fontstyle01"/>
          <w:color w:val="auto"/>
        </w:rPr>
        <w:t xml:space="preserve">hực hiện Chương trình công tác tháng </w:t>
      </w:r>
      <w:r w:rsidR="00976587">
        <w:rPr>
          <w:rStyle w:val="fontstyle01"/>
          <w:color w:val="auto"/>
        </w:rPr>
        <w:t>9</w:t>
      </w:r>
      <w:r w:rsidRPr="0047435F">
        <w:rPr>
          <w:rStyle w:val="fontstyle01"/>
          <w:color w:val="auto"/>
        </w:rPr>
        <w:t>/2024,</w:t>
      </w:r>
      <w:r w:rsidR="000606A0" w:rsidRPr="0047435F">
        <w:rPr>
          <w:rStyle w:val="fontstyle01"/>
          <w:color w:val="auto"/>
        </w:rPr>
        <w:t xml:space="preserve"> UBND tỉnh tổ chức Hội nghị trực</w:t>
      </w:r>
      <w:r w:rsidR="000606A0" w:rsidRPr="0047435F">
        <w:t xml:space="preserve"> </w:t>
      </w:r>
      <w:r w:rsidR="000606A0" w:rsidRPr="0047435F">
        <w:rPr>
          <w:rStyle w:val="fontstyle01"/>
          <w:color w:val="auto"/>
        </w:rPr>
        <w:t>tuyến đối thoại giữa Chủ tịch UBND tỉnh với nông dân trên địa bàn tỉnh Hà Tĩnh năm 2024.</w:t>
      </w:r>
    </w:p>
    <w:p w:rsidR="000606A0" w:rsidRPr="009D2C8A" w:rsidRDefault="004A4A5D" w:rsidP="0047435F">
      <w:pPr>
        <w:spacing w:before="60"/>
        <w:ind w:firstLine="567"/>
        <w:jc w:val="both"/>
        <w:rPr>
          <w:rStyle w:val="fontstyle01"/>
          <w:color w:val="auto"/>
        </w:rPr>
      </w:pPr>
      <w:r w:rsidRPr="009D2C8A">
        <w:rPr>
          <w:rStyle w:val="fontstyle01"/>
          <w:b/>
          <w:color w:val="auto"/>
        </w:rPr>
        <w:t xml:space="preserve">1. </w:t>
      </w:r>
      <w:r w:rsidR="000606A0" w:rsidRPr="009D2C8A">
        <w:rPr>
          <w:rStyle w:val="fontstyle21"/>
          <w:color w:val="auto"/>
          <w:sz w:val="28"/>
          <w:szCs w:val="28"/>
        </w:rPr>
        <w:t>Thời gian:</w:t>
      </w:r>
      <w:r w:rsidR="000606A0" w:rsidRPr="009D2C8A">
        <w:rPr>
          <w:rStyle w:val="fontstyle21"/>
          <w:b w:val="0"/>
          <w:color w:val="auto"/>
          <w:sz w:val="28"/>
          <w:szCs w:val="28"/>
        </w:rPr>
        <w:t xml:space="preserve"> </w:t>
      </w:r>
      <w:r w:rsidR="0017329A" w:rsidRPr="009D2C8A">
        <w:rPr>
          <w:rStyle w:val="fontstyle21"/>
          <w:b w:val="0"/>
          <w:color w:val="auto"/>
          <w:sz w:val="28"/>
          <w:szCs w:val="28"/>
        </w:rPr>
        <w:t xml:space="preserve">01 buổi, </w:t>
      </w:r>
      <w:r w:rsidR="0017329A" w:rsidRPr="001E0643">
        <w:rPr>
          <w:rStyle w:val="fontstyle21"/>
          <w:b w:val="0"/>
          <w:color w:val="auto"/>
          <w:sz w:val="28"/>
          <w:szCs w:val="28"/>
        </w:rPr>
        <w:t>b</w:t>
      </w:r>
      <w:r w:rsidR="000606A0" w:rsidRPr="0047435F">
        <w:rPr>
          <w:rStyle w:val="fontstyle01"/>
          <w:color w:val="auto"/>
        </w:rPr>
        <w:t>ắt đầu từ</w:t>
      </w:r>
      <w:r w:rsidRPr="00F47353">
        <w:rPr>
          <w:rStyle w:val="fontstyle01"/>
          <w:b/>
          <w:color w:val="auto"/>
        </w:rPr>
        <w:t xml:space="preserve"> </w:t>
      </w:r>
      <w:r w:rsidR="00976587">
        <w:rPr>
          <w:rStyle w:val="fontstyle01"/>
          <w:b/>
          <w:color w:val="auto"/>
        </w:rPr>
        <w:t>14</w:t>
      </w:r>
      <w:r w:rsidRPr="00F47353">
        <w:rPr>
          <w:rStyle w:val="fontstyle01"/>
          <w:b/>
          <w:color w:val="auto"/>
        </w:rPr>
        <w:t>h30</w:t>
      </w:r>
      <w:r w:rsidR="00B24D18">
        <w:rPr>
          <w:rStyle w:val="fontstyle01"/>
          <w:b/>
          <w:color w:val="auto"/>
        </w:rPr>
        <w:t xml:space="preserve"> ngày 2</w:t>
      </w:r>
      <w:r w:rsidR="00976587">
        <w:rPr>
          <w:rStyle w:val="fontstyle01"/>
          <w:b/>
          <w:color w:val="auto"/>
        </w:rPr>
        <w:t>5</w:t>
      </w:r>
      <w:r w:rsidR="00B24D18">
        <w:rPr>
          <w:rStyle w:val="fontstyle01"/>
          <w:b/>
          <w:color w:val="auto"/>
        </w:rPr>
        <w:t>/</w:t>
      </w:r>
      <w:r w:rsidR="00976587">
        <w:rPr>
          <w:rStyle w:val="fontstyle01"/>
          <w:b/>
          <w:color w:val="auto"/>
        </w:rPr>
        <w:t>9</w:t>
      </w:r>
      <w:r w:rsidR="00F47353" w:rsidRPr="00F47353">
        <w:rPr>
          <w:rStyle w:val="fontstyle01"/>
          <w:b/>
          <w:color w:val="auto"/>
        </w:rPr>
        <w:t xml:space="preserve">/2024 (Thứ </w:t>
      </w:r>
      <w:r w:rsidR="00B24D18">
        <w:rPr>
          <w:rStyle w:val="fontstyle01"/>
          <w:b/>
          <w:color w:val="auto"/>
        </w:rPr>
        <w:t>tư</w:t>
      </w:r>
      <w:r w:rsidR="00F47353" w:rsidRPr="00F47353">
        <w:rPr>
          <w:rStyle w:val="fontstyle01"/>
          <w:b/>
          <w:color w:val="auto"/>
        </w:rPr>
        <w:t>)</w:t>
      </w:r>
      <w:r w:rsidR="00981B75">
        <w:rPr>
          <w:rStyle w:val="fontstyle01"/>
          <w:b/>
          <w:color w:val="auto"/>
        </w:rPr>
        <w:t>.</w:t>
      </w:r>
    </w:p>
    <w:p w:rsidR="004A4A5D" w:rsidRPr="009D2C8A" w:rsidRDefault="000606A0" w:rsidP="0047435F">
      <w:pPr>
        <w:pStyle w:val="ListParagraph"/>
        <w:numPr>
          <w:ilvl w:val="0"/>
          <w:numId w:val="2"/>
        </w:numPr>
        <w:tabs>
          <w:tab w:val="left" w:pos="851"/>
        </w:tabs>
        <w:spacing w:before="60"/>
        <w:jc w:val="both"/>
        <w:rPr>
          <w:rStyle w:val="fontstyle21"/>
          <w:b w:val="0"/>
          <w:bCs w:val="0"/>
          <w:color w:val="auto"/>
          <w:sz w:val="28"/>
          <w:szCs w:val="28"/>
        </w:rPr>
      </w:pPr>
      <w:r w:rsidRPr="009D2C8A">
        <w:rPr>
          <w:rStyle w:val="fontstyle21"/>
          <w:color w:val="auto"/>
          <w:sz w:val="28"/>
          <w:szCs w:val="28"/>
        </w:rPr>
        <w:t>Địa điểm</w:t>
      </w:r>
      <w:r w:rsidRPr="009D2C8A">
        <w:rPr>
          <w:rStyle w:val="fontstyle21"/>
          <w:b w:val="0"/>
          <w:color w:val="auto"/>
          <w:sz w:val="28"/>
          <w:szCs w:val="28"/>
        </w:rPr>
        <w:t xml:space="preserve">: </w:t>
      </w:r>
    </w:p>
    <w:p w:rsidR="004A4A5D" w:rsidRPr="009D2C8A" w:rsidRDefault="004A4A5D" w:rsidP="0047435F">
      <w:pPr>
        <w:pStyle w:val="ListParagraph"/>
        <w:tabs>
          <w:tab w:val="left" w:pos="851"/>
        </w:tabs>
        <w:spacing w:before="60"/>
        <w:ind w:left="567"/>
        <w:jc w:val="both"/>
        <w:rPr>
          <w:rStyle w:val="fontstyle01"/>
          <w:color w:val="auto"/>
        </w:rPr>
      </w:pPr>
      <w:r w:rsidRPr="009D2C8A">
        <w:rPr>
          <w:rStyle w:val="fontstyle01"/>
          <w:color w:val="auto"/>
        </w:rPr>
        <w:t xml:space="preserve">- Ở tỉnh: </w:t>
      </w:r>
      <w:r w:rsidR="00714F41" w:rsidRPr="009D2C8A">
        <w:rPr>
          <w:rStyle w:val="fontstyle01"/>
          <w:color w:val="auto"/>
        </w:rPr>
        <w:t xml:space="preserve">Hội trường </w:t>
      </w:r>
      <w:r w:rsidR="00832D28" w:rsidRPr="009D2C8A">
        <w:rPr>
          <w:rStyle w:val="fontstyle01"/>
          <w:color w:val="auto"/>
        </w:rPr>
        <w:t>tầng 1, trụ sở UBND</w:t>
      </w:r>
      <w:r w:rsidR="00714F41" w:rsidRPr="009D2C8A">
        <w:rPr>
          <w:rStyle w:val="fontstyle01"/>
          <w:color w:val="auto"/>
        </w:rPr>
        <w:t xml:space="preserve"> tỉnh</w:t>
      </w:r>
      <w:r w:rsidRPr="009D2C8A">
        <w:rPr>
          <w:rStyle w:val="fontstyle01"/>
          <w:color w:val="auto"/>
        </w:rPr>
        <w:t>;</w:t>
      </w:r>
    </w:p>
    <w:p w:rsidR="004A4A5D" w:rsidRPr="009D2C8A" w:rsidRDefault="004A4A5D" w:rsidP="0047435F">
      <w:pPr>
        <w:tabs>
          <w:tab w:val="left" w:pos="567"/>
        </w:tabs>
        <w:spacing w:before="60"/>
        <w:jc w:val="both"/>
        <w:rPr>
          <w:rStyle w:val="fontstyle01"/>
          <w:color w:val="auto"/>
        </w:rPr>
      </w:pPr>
      <w:r w:rsidRPr="009D2C8A">
        <w:rPr>
          <w:rStyle w:val="fontstyle01"/>
          <w:color w:val="auto"/>
        </w:rPr>
        <w:tab/>
      </w:r>
      <w:proofErr w:type="gramStart"/>
      <w:r w:rsidRPr="009D2C8A">
        <w:rPr>
          <w:rStyle w:val="fontstyle01"/>
          <w:color w:val="auto"/>
        </w:rPr>
        <w:t xml:space="preserve">- Ở </w:t>
      </w:r>
      <w:r w:rsidR="00E853B1" w:rsidRPr="009D2C8A">
        <w:rPr>
          <w:rStyle w:val="fontstyle01"/>
          <w:color w:val="auto"/>
        </w:rPr>
        <w:t>cấp huyện</w:t>
      </w:r>
      <w:r w:rsidRPr="009D2C8A">
        <w:rPr>
          <w:rStyle w:val="fontstyle01"/>
          <w:color w:val="auto"/>
        </w:rPr>
        <w:t>:</w:t>
      </w:r>
      <w:r w:rsidR="00A71A60" w:rsidRPr="009D2C8A">
        <w:rPr>
          <w:rStyle w:val="fontstyle01"/>
          <w:color w:val="auto"/>
        </w:rPr>
        <w:t xml:space="preserve"> </w:t>
      </w:r>
      <w:r w:rsidRPr="009D2C8A">
        <w:rPr>
          <w:rStyle w:val="fontstyle01"/>
          <w:color w:val="auto"/>
        </w:rPr>
        <w:t>P</w:t>
      </w:r>
      <w:r w:rsidR="000606A0" w:rsidRPr="009D2C8A">
        <w:rPr>
          <w:rStyle w:val="fontstyle01"/>
          <w:color w:val="auto"/>
        </w:rPr>
        <w:t xml:space="preserve">hòng Hội nghị trực tuyến UBND </w:t>
      </w:r>
      <w:r w:rsidR="00E853B1" w:rsidRPr="009D2C8A">
        <w:rPr>
          <w:rStyle w:val="fontstyle01"/>
          <w:color w:val="auto"/>
        </w:rPr>
        <w:t>cấp huyện</w:t>
      </w:r>
      <w:r w:rsidR="000606A0" w:rsidRPr="009D2C8A">
        <w:rPr>
          <w:rStyle w:val="fontstyle01"/>
          <w:color w:val="auto"/>
        </w:rPr>
        <w:t>.</w:t>
      </w:r>
      <w:proofErr w:type="gramEnd"/>
    </w:p>
    <w:p w:rsidR="000606A0" w:rsidRPr="009D2C8A" w:rsidRDefault="004A4A5D" w:rsidP="0047435F">
      <w:pPr>
        <w:tabs>
          <w:tab w:val="left" w:pos="567"/>
        </w:tabs>
        <w:spacing w:before="60"/>
        <w:jc w:val="both"/>
        <w:rPr>
          <w:rStyle w:val="fontstyle21"/>
          <w:bCs w:val="0"/>
          <w:color w:val="auto"/>
          <w:sz w:val="28"/>
          <w:szCs w:val="28"/>
        </w:rPr>
      </w:pPr>
      <w:r w:rsidRPr="009D2C8A">
        <w:rPr>
          <w:rStyle w:val="fontstyle01"/>
          <w:color w:val="auto"/>
        </w:rPr>
        <w:tab/>
      </w:r>
      <w:r w:rsidRPr="009D2C8A">
        <w:rPr>
          <w:rStyle w:val="fontstyle01"/>
          <w:b/>
          <w:color w:val="auto"/>
        </w:rPr>
        <w:t>3.</w:t>
      </w:r>
      <w:r w:rsidRPr="009D2C8A">
        <w:rPr>
          <w:rStyle w:val="fontstyle01"/>
          <w:color w:val="auto"/>
        </w:rPr>
        <w:t xml:space="preserve"> </w:t>
      </w:r>
      <w:r w:rsidR="000606A0" w:rsidRPr="009D2C8A">
        <w:rPr>
          <w:rStyle w:val="fontstyle21"/>
          <w:color w:val="auto"/>
          <w:sz w:val="28"/>
          <w:szCs w:val="28"/>
        </w:rPr>
        <w:t xml:space="preserve">Thành phần </w:t>
      </w:r>
      <w:r w:rsidRPr="009D2C8A">
        <w:rPr>
          <w:rStyle w:val="fontstyle21"/>
          <w:color w:val="auto"/>
          <w:sz w:val="28"/>
          <w:szCs w:val="28"/>
        </w:rPr>
        <w:t>tham dự, trân trọng kính mời</w:t>
      </w:r>
    </w:p>
    <w:p w:rsidR="000606A0" w:rsidRPr="009D2C8A" w:rsidRDefault="00714F41" w:rsidP="0047435F">
      <w:pPr>
        <w:tabs>
          <w:tab w:val="left" w:pos="851"/>
        </w:tabs>
        <w:spacing w:before="60"/>
        <w:ind w:firstLine="567"/>
        <w:jc w:val="both"/>
        <w:rPr>
          <w:b/>
          <w:i/>
        </w:rPr>
      </w:pPr>
      <w:r w:rsidRPr="009D2C8A">
        <w:rPr>
          <w:b/>
          <w:bCs/>
          <w:i/>
        </w:rPr>
        <w:t>3.1.</w:t>
      </w:r>
      <w:r w:rsidR="000606A0" w:rsidRPr="009D2C8A">
        <w:rPr>
          <w:b/>
          <w:bCs/>
          <w:i/>
        </w:rPr>
        <w:t xml:space="preserve"> </w:t>
      </w:r>
      <w:r w:rsidR="00106563" w:rsidRPr="009D2C8A">
        <w:rPr>
          <w:b/>
          <w:bCs/>
          <w:i/>
        </w:rPr>
        <w:t>Đ</w:t>
      </w:r>
      <w:r w:rsidR="000606A0" w:rsidRPr="009D2C8A">
        <w:rPr>
          <w:b/>
          <w:bCs/>
          <w:i/>
        </w:rPr>
        <w:t>iểm cầu tỉnh</w:t>
      </w:r>
      <w:r w:rsidR="00C337F6" w:rsidRPr="009D2C8A">
        <w:rPr>
          <w:b/>
          <w:bCs/>
          <w:i/>
        </w:rPr>
        <w:t xml:space="preserve"> </w:t>
      </w:r>
      <w:r w:rsidR="00C337F6" w:rsidRPr="009D2C8A">
        <w:rPr>
          <w:bCs/>
          <w:i/>
        </w:rPr>
        <w:t>(bao gồm đại biểu cấp tỉnh và đại biểu TP Hà Tĩnh)</w:t>
      </w:r>
      <w:r w:rsidR="00106563" w:rsidRPr="009D2C8A">
        <w:rPr>
          <w:bCs/>
          <w:i/>
        </w:rPr>
        <w:t>:</w:t>
      </w:r>
    </w:p>
    <w:p w:rsidR="0017329A" w:rsidRPr="009D2C8A" w:rsidRDefault="00714F41" w:rsidP="0047435F">
      <w:pPr>
        <w:tabs>
          <w:tab w:val="left" w:pos="851"/>
        </w:tabs>
        <w:spacing w:before="60"/>
        <w:ind w:firstLine="567"/>
        <w:jc w:val="both"/>
        <w:rPr>
          <w:bCs/>
          <w:i/>
        </w:rPr>
      </w:pPr>
      <w:r w:rsidRPr="009D2C8A">
        <w:rPr>
          <w:bCs/>
          <w:i/>
        </w:rPr>
        <w:t>* Cấp tỉnh</w:t>
      </w:r>
    </w:p>
    <w:p w:rsidR="0017329A" w:rsidRPr="009D2C8A" w:rsidRDefault="0017329A" w:rsidP="0047435F">
      <w:pPr>
        <w:tabs>
          <w:tab w:val="left" w:pos="851"/>
        </w:tabs>
        <w:spacing w:before="60"/>
        <w:ind w:firstLine="567"/>
        <w:jc w:val="both"/>
        <w:rPr>
          <w:bCs/>
        </w:rPr>
      </w:pPr>
      <w:r w:rsidRPr="009D2C8A">
        <w:rPr>
          <w:bCs/>
        </w:rPr>
        <w:t>- Đại diện Thường trực: Tỉnh ủy, HĐND tỉnh;</w:t>
      </w:r>
    </w:p>
    <w:p w:rsidR="000606A0" w:rsidRPr="009D2C8A" w:rsidRDefault="000606A0" w:rsidP="0047435F">
      <w:pPr>
        <w:tabs>
          <w:tab w:val="left" w:pos="851"/>
        </w:tabs>
        <w:spacing w:before="60"/>
        <w:ind w:firstLine="567"/>
        <w:jc w:val="both"/>
        <w:rPr>
          <w:bCs/>
        </w:rPr>
      </w:pPr>
      <w:r w:rsidRPr="009D2C8A">
        <w:rPr>
          <w:bCs/>
        </w:rPr>
        <w:t xml:space="preserve">- </w:t>
      </w:r>
      <w:r w:rsidR="00171C8E" w:rsidRPr="009D2C8A">
        <w:rPr>
          <w:bCs/>
        </w:rPr>
        <w:t xml:space="preserve">Đồng chí Võ Trọng Hải, Phó Bí </w:t>
      </w:r>
      <w:proofErr w:type="gramStart"/>
      <w:r w:rsidR="00171C8E" w:rsidRPr="009D2C8A">
        <w:rPr>
          <w:bCs/>
        </w:rPr>
        <w:t>thư</w:t>
      </w:r>
      <w:proofErr w:type="gramEnd"/>
      <w:r w:rsidR="00171C8E" w:rsidRPr="009D2C8A">
        <w:rPr>
          <w:bCs/>
        </w:rPr>
        <w:t xml:space="preserve"> Tỉnh ủy, </w:t>
      </w:r>
      <w:r w:rsidRPr="009D2C8A">
        <w:rPr>
          <w:bCs/>
        </w:rPr>
        <w:t xml:space="preserve">Chủ tịch UBND tỉnh </w:t>
      </w:r>
      <w:r w:rsidRPr="009D2C8A">
        <w:rPr>
          <w:bCs/>
          <w:i/>
        </w:rPr>
        <w:t>(</w:t>
      </w:r>
      <w:r w:rsidR="00171C8E" w:rsidRPr="009D2C8A">
        <w:rPr>
          <w:bCs/>
          <w:i/>
        </w:rPr>
        <w:t>mời C</w:t>
      </w:r>
      <w:r w:rsidRPr="009D2C8A">
        <w:rPr>
          <w:bCs/>
          <w:i/>
        </w:rPr>
        <w:t xml:space="preserve">hủ trì </w:t>
      </w:r>
      <w:r w:rsidR="00171C8E" w:rsidRPr="009D2C8A">
        <w:rPr>
          <w:bCs/>
          <w:i/>
        </w:rPr>
        <w:t xml:space="preserve">Hội nghị </w:t>
      </w:r>
      <w:r w:rsidRPr="009D2C8A">
        <w:rPr>
          <w:bCs/>
          <w:i/>
        </w:rPr>
        <w:t>đối thoại);</w:t>
      </w:r>
    </w:p>
    <w:p w:rsidR="000606A0" w:rsidRPr="009D2C8A" w:rsidRDefault="000606A0" w:rsidP="0047435F">
      <w:pPr>
        <w:tabs>
          <w:tab w:val="left" w:pos="851"/>
        </w:tabs>
        <w:spacing w:before="60"/>
        <w:ind w:firstLine="567"/>
        <w:jc w:val="both"/>
        <w:rPr>
          <w:bCs/>
        </w:rPr>
      </w:pPr>
      <w:r w:rsidRPr="009D2C8A">
        <w:rPr>
          <w:bCs/>
        </w:rPr>
        <w:t xml:space="preserve">- </w:t>
      </w:r>
      <w:r w:rsidR="00E853B1" w:rsidRPr="009D2C8A">
        <w:rPr>
          <w:bCs/>
        </w:rPr>
        <w:t xml:space="preserve">Đồng chí Nguyễn Hồng Lĩnh, Ủy viên Ban Thường vụ Tỉnh ủy, </w:t>
      </w:r>
      <w:r w:rsidRPr="009D2C8A">
        <w:rPr>
          <w:bCs/>
        </w:rPr>
        <w:t xml:space="preserve">Phó Chủ tịch Thường trực UBND tỉnh </w:t>
      </w:r>
      <w:r w:rsidRPr="009D2C8A">
        <w:rPr>
          <w:bCs/>
          <w:i/>
        </w:rPr>
        <w:t>(</w:t>
      </w:r>
      <w:r w:rsidR="00171C8E" w:rsidRPr="009D2C8A">
        <w:rPr>
          <w:bCs/>
          <w:i/>
        </w:rPr>
        <w:t>mời đồng Chủ trì Hội nghị đối thoại)</w:t>
      </w:r>
      <w:r w:rsidRPr="009D2C8A">
        <w:rPr>
          <w:bCs/>
          <w:i/>
        </w:rPr>
        <w:t>;</w:t>
      </w:r>
    </w:p>
    <w:p w:rsidR="00171C8E" w:rsidRPr="009D2C8A" w:rsidRDefault="00106563" w:rsidP="0047435F">
      <w:pPr>
        <w:tabs>
          <w:tab w:val="left" w:pos="851"/>
        </w:tabs>
        <w:spacing w:before="60"/>
        <w:ind w:firstLine="567"/>
        <w:jc w:val="both"/>
        <w:rPr>
          <w:bCs/>
        </w:rPr>
      </w:pPr>
      <w:r w:rsidRPr="009D2C8A">
        <w:rPr>
          <w:bCs/>
        </w:rPr>
        <w:t>- Đại diện lãnh đạo</w:t>
      </w:r>
      <w:r w:rsidR="001E0643">
        <w:rPr>
          <w:bCs/>
        </w:rPr>
        <w:t>:</w:t>
      </w:r>
      <w:r w:rsidR="00171C8E" w:rsidRPr="009D2C8A">
        <w:rPr>
          <w:bCs/>
        </w:rPr>
        <w:t xml:space="preserve"> Ban </w:t>
      </w:r>
      <w:r w:rsidR="00E853B1" w:rsidRPr="009D2C8A">
        <w:rPr>
          <w:bCs/>
        </w:rPr>
        <w:t>T</w:t>
      </w:r>
      <w:r w:rsidR="00171C8E" w:rsidRPr="009D2C8A">
        <w:rPr>
          <w:bCs/>
        </w:rPr>
        <w:t xml:space="preserve">ổ chức, Ban Tuyên giáo, Ban Dân vận Tỉnh ủy </w:t>
      </w:r>
    </w:p>
    <w:p w:rsidR="00171C8E" w:rsidRPr="009D2C8A" w:rsidRDefault="00171C8E" w:rsidP="0047435F">
      <w:pPr>
        <w:tabs>
          <w:tab w:val="left" w:pos="851"/>
        </w:tabs>
        <w:spacing w:before="60"/>
        <w:ind w:firstLine="567"/>
        <w:jc w:val="both"/>
      </w:pPr>
      <w:r w:rsidRPr="009D2C8A">
        <w:t>- Đại diện Ban Thường trực Ủy ban MTTQ Việt Nam tỉnh</w:t>
      </w:r>
    </w:p>
    <w:p w:rsidR="0017329A" w:rsidRPr="009D2C8A" w:rsidRDefault="0017329A" w:rsidP="0047435F">
      <w:pPr>
        <w:tabs>
          <w:tab w:val="left" w:pos="851"/>
        </w:tabs>
        <w:spacing w:before="60"/>
        <w:ind w:firstLine="567"/>
        <w:jc w:val="both"/>
        <w:rPr>
          <w:bCs/>
        </w:rPr>
      </w:pPr>
      <w:r w:rsidRPr="009D2C8A">
        <w:rPr>
          <w:bCs/>
        </w:rPr>
        <w:t xml:space="preserve">- Đại diện </w:t>
      </w:r>
      <w:r w:rsidR="001E0643">
        <w:rPr>
          <w:bCs/>
        </w:rPr>
        <w:t>l</w:t>
      </w:r>
      <w:r w:rsidR="001E0643" w:rsidRPr="009D2C8A">
        <w:rPr>
          <w:bCs/>
        </w:rPr>
        <w:t xml:space="preserve">ãnh </w:t>
      </w:r>
      <w:r w:rsidRPr="009D2C8A">
        <w:rPr>
          <w:bCs/>
        </w:rPr>
        <w:t>đạo các Ban HĐND tỉnh;</w:t>
      </w:r>
    </w:p>
    <w:p w:rsidR="00590DFF" w:rsidRPr="009D2C8A" w:rsidRDefault="000606A0" w:rsidP="0047435F">
      <w:pPr>
        <w:tabs>
          <w:tab w:val="left" w:pos="851"/>
        </w:tabs>
        <w:spacing w:before="60"/>
        <w:ind w:firstLine="567"/>
        <w:jc w:val="both"/>
        <w:rPr>
          <w:bCs/>
        </w:rPr>
      </w:pPr>
      <w:r w:rsidRPr="009D2C8A">
        <w:rPr>
          <w:bCs/>
        </w:rPr>
        <w:t>- Giám đốc/Thủ trưởng các Sở, ngành:</w:t>
      </w:r>
      <w:r w:rsidR="00590DFF" w:rsidRPr="009D2C8A">
        <w:rPr>
          <w:bCs/>
        </w:rPr>
        <w:t xml:space="preserve"> </w:t>
      </w:r>
      <w:r w:rsidR="00714F41" w:rsidRPr="009D2C8A">
        <w:rPr>
          <w:bCs/>
        </w:rPr>
        <w:t xml:space="preserve">Kế hoạch và Đầu tư, Tài chính, </w:t>
      </w:r>
      <w:r w:rsidR="00E853B1" w:rsidRPr="009D2C8A">
        <w:rPr>
          <w:bCs/>
        </w:rPr>
        <w:t xml:space="preserve">Nội vụ, Tư pháp, </w:t>
      </w:r>
      <w:r w:rsidR="00714F41" w:rsidRPr="009D2C8A">
        <w:rPr>
          <w:bCs/>
        </w:rPr>
        <w:t>Tài nguyên và Môi trường, Khoa học và Công nghệ, Công Thương, Thông tin và Truyền thông, L</w:t>
      </w:r>
      <w:r w:rsidR="00E853B1" w:rsidRPr="009D2C8A">
        <w:rPr>
          <w:bCs/>
        </w:rPr>
        <w:t xml:space="preserve">ao động - Thương binh và Xã hội, Công an tỉnh, Bộ Chỉ huy Bộ đội Biên phòng tỉnh, </w:t>
      </w:r>
      <w:r w:rsidR="00714F41" w:rsidRPr="009D2C8A">
        <w:rPr>
          <w:bCs/>
        </w:rPr>
        <w:t xml:space="preserve">Ngân hàng Nhà nước tỉnh; </w:t>
      </w:r>
      <w:r w:rsidR="00E853B1" w:rsidRPr="009D2C8A">
        <w:rPr>
          <w:bCs/>
        </w:rPr>
        <w:t>Văn phòng UBND tỉnh</w:t>
      </w:r>
      <w:r w:rsidR="001E0643">
        <w:rPr>
          <w:bCs/>
        </w:rPr>
        <w:t>,</w:t>
      </w:r>
      <w:r w:rsidR="00E853B1" w:rsidRPr="009D2C8A">
        <w:rPr>
          <w:bCs/>
        </w:rPr>
        <w:t xml:space="preserve"> </w:t>
      </w:r>
      <w:r w:rsidR="00714F41" w:rsidRPr="009D2C8A">
        <w:rPr>
          <w:bCs/>
        </w:rPr>
        <w:t>V</w:t>
      </w:r>
      <w:r w:rsidR="00F67B4E" w:rsidRPr="009D2C8A">
        <w:rPr>
          <w:bCs/>
        </w:rPr>
        <w:t>ăn phòng</w:t>
      </w:r>
      <w:r w:rsidR="00714F41" w:rsidRPr="009D2C8A">
        <w:rPr>
          <w:bCs/>
        </w:rPr>
        <w:t xml:space="preserve"> </w:t>
      </w:r>
      <w:r w:rsidR="00E853B1" w:rsidRPr="009D2C8A">
        <w:rPr>
          <w:bCs/>
        </w:rPr>
        <w:t>Điều phối n</w:t>
      </w:r>
      <w:r w:rsidR="00714F41" w:rsidRPr="009D2C8A">
        <w:rPr>
          <w:bCs/>
        </w:rPr>
        <w:t>ông thôn mới tỉnh</w:t>
      </w:r>
      <w:r w:rsidR="00590DFF" w:rsidRPr="009D2C8A">
        <w:rPr>
          <w:bCs/>
        </w:rPr>
        <w:t>;</w:t>
      </w:r>
      <w:r w:rsidR="00A822D1" w:rsidRPr="009D2C8A">
        <w:rPr>
          <w:bCs/>
        </w:rPr>
        <w:t xml:space="preserve"> </w:t>
      </w:r>
    </w:p>
    <w:p w:rsidR="0017329A" w:rsidRPr="009D2C8A" w:rsidRDefault="0017329A" w:rsidP="0047435F">
      <w:pPr>
        <w:tabs>
          <w:tab w:val="left" w:pos="851"/>
        </w:tabs>
        <w:spacing w:before="60"/>
        <w:ind w:firstLine="567"/>
        <w:jc w:val="both"/>
        <w:rPr>
          <w:bCs/>
        </w:rPr>
      </w:pPr>
      <w:r w:rsidRPr="009D2C8A">
        <w:rPr>
          <w:bCs/>
        </w:rPr>
        <w:t>- Đại diện lãnh đạo: Hội Liên hiệp Phụ nữ tỉnh, Tỉnh đoàn, Hội Cựu chiến binh tỉnh, Liên minh Hợp tác xã tỉnh, Hiệp hội Doanh nghiệp tỉnh;</w:t>
      </w:r>
    </w:p>
    <w:p w:rsidR="00974077" w:rsidRPr="009D2C8A" w:rsidRDefault="00974077" w:rsidP="0047435F">
      <w:pPr>
        <w:tabs>
          <w:tab w:val="left" w:pos="851"/>
        </w:tabs>
        <w:spacing w:before="60"/>
        <w:ind w:firstLine="567"/>
        <w:jc w:val="both"/>
        <w:rPr>
          <w:bCs/>
        </w:rPr>
      </w:pPr>
      <w:r w:rsidRPr="009D2C8A">
        <w:rPr>
          <w:bCs/>
        </w:rPr>
        <w:t xml:space="preserve">- Hội Nông dân tỉnh: Thường trực Hội; Trưởng các Ban, đơn vị liên quan thuộc Hội </w:t>
      </w:r>
      <w:r w:rsidRPr="009D2C8A">
        <w:rPr>
          <w:bCs/>
          <w:i/>
        </w:rPr>
        <w:t xml:space="preserve">(đề nghị Hội </w:t>
      </w:r>
      <w:r w:rsidR="001E0643">
        <w:rPr>
          <w:bCs/>
          <w:i/>
        </w:rPr>
        <w:t>N</w:t>
      </w:r>
      <w:r w:rsidRPr="009D2C8A">
        <w:rPr>
          <w:bCs/>
          <w:i/>
        </w:rPr>
        <w:t>ông dân tỉnh tin mời)</w:t>
      </w:r>
      <w:r w:rsidRPr="009D2C8A">
        <w:rPr>
          <w:bCs/>
        </w:rPr>
        <w:t>;</w:t>
      </w:r>
    </w:p>
    <w:p w:rsidR="00F40DAA" w:rsidRPr="009D2C8A" w:rsidRDefault="00F40DAA" w:rsidP="0047435F">
      <w:pPr>
        <w:tabs>
          <w:tab w:val="left" w:pos="851"/>
        </w:tabs>
        <w:spacing w:before="60"/>
        <w:ind w:firstLine="567"/>
        <w:jc w:val="both"/>
        <w:rPr>
          <w:bCs/>
        </w:rPr>
      </w:pPr>
      <w:r w:rsidRPr="009D2C8A">
        <w:rPr>
          <w:bCs/>
        </w:rPr>
        <w:lastRenderedPageBreak/>
        <w:t xml:space="preserve">- Sở Nông nghiệp và Phát triển nông thôn: Giám đốc, </w:t>
      </w:r>
      <w:r w:rsidR="009169A4" w:rsidRPr="009D2C8A">
        <w:rPr>
          <w:bCs/>
        </w:rPr>
        <w:t xml:space="preserve">các </w:t>
      </w:r>
      <w:r w:rsidRPr="009D2C8A">
        <w:rPr>
          <w:bCs/>
        </w:rPr>
        <w:t xml:space="preserve">Phó Giám đốc Sở; Trưởng các phòng thuộc Sở và Thủ trưởng các Chi cục, đơn vị liên quan </w:t>
      </w:r>
      <w:r w:rsidRPr="009D2C8A">
        <w:rPr>
          <w:bCs/>
          <w:i/>
        </w:rPr>
        <w:t>(giao Sở tin mời)</w:t>
      </w:r>
      <w:r w:rsidRPr="009D2C8A">
        <w:rPr>
          <w:bCs/>
        </w:rPr>
        <w:t>;</w:t>
      </w:r>
    </w:p>
    <w:p w:rsidR="00A822D1" w:rsidRPr="009D2C8A" w:rsidRDefault="00A822D1" w:rsidP="0047435F">
      <w:pPr>
        <w:tabs>
          <w:tab w:val="left" w:pos="851"/>
        </w:tabs>
        <w:spacing w:before="60"/>
        <w:ind w:firstLine="567"/>
        <w:jc w:val="both"/>
        <w:rPr>
          <w:bCs/>
        </w:rPr>
      </w:pPr>
      <w:r w:rsidRPr="009D2C8A">
        <w:rPr>
          <w:bCs/>
        </w:rPr>
        <w:t>- Đại diện lãnh đạo: Ngân hàng Nông nghiệp và Phát triển nông thôn chi nhánh Hà Tĩnh</w:t>
      </w:r>
      <w:r w:rsidR="009D2C8A" w:rsidRPr="009D2C8A">
        <w:rPr>
          <w:bCs/>
        </w:rPr>
        <w:t xml:space="preserve">; </w:t>
      </w:r>
      <w:r w:rsidR="009D2C8A" w:rsidRPr="009D2C8A">
        <w:rPr>
          <w:shd w:val="clear" w:color="auto" w:fill="FFFFFF"/>
        </w:rPr>
        <w:t>Ngân hàng Nông nghiệp và Phát triển Nông thôn - Chi nhánh Hà Tĩnh II</w:t>
      </w:r>
      <w:r w:rsidRPr="009D2C8A">
        <w:rPr>
          <w:bCs/>
        </w:rPr>
        <w:t xml:space="preserve">; </w:t>
      </w:r>
      <w:r w:rsidR="001E0643" w:rsidRPr="009D2C8A">
        <w:rPr>
          <w:bCs/>
        </w:rPr>
        <w:t xml:space="preserve">Ngân hàng Chính sách xã hội </w:t>
      </w:r>
      <w:r w:rsidR="001E0643" w:rsidRPr="00A713AD">
        <w:rPr>
          <w:bCs/>
        </w:rPr>
        <w:t xml:space="preserve">tỉnh; </w:t>
      </w:r>
      <w:r w:rsidRPr="00A713AD">
        <w:rPr>
          <w:bCs/>
        </w:rPr>
        <w:t xml:space="preserve">Công ty </w:t>
      </w:r>
      <w:r w:rsidR="0047435F" w:rsidRPr="00A713AD">
        <w:rPr>
          <w:bCs/>
        </w:rPr>
        <w:t xml:space="preserve">Cổ phần </w:t>
      </w:r>
      <w:r w:rsidRPr="00A713AD">
        <w:rPr>
          <w:bCs/>
        </w:rPr>
        <w:t>giống cây trồng Hà Tĩnh</w:t>
      </w:r>
      <w:r w:rsidR="009D2C8A" w:rsidRPr="00A713AD">
        <w:rPr>
          <w:bCs/>
        </w:rPr>
        <w:t>;</w:t>
      </w:r>
      <w:r w:rsidR="00981B75">
        <w:rPr>
          <w:bCs/>
        </w:rPr>
        <w:t xml:space="preserve"> Công ty C</w:t>
      </w:r>
      <w:r w:rsidRPr="00A713AD">
        <w:rPr>
          <w:bCs/>
        </w:rPr>
        <w:t>ổ phần chăn nuôi Mit</w:t>
      </w:r>
      <w:r w:rsidR="00B01ED1" w:rsidRPr="00A713AD">
        <w:rPr>
          <w:bCs/>
        </w:rPr>
        <w:t>rac</w:t>
      </w:r>
      <w:r w:rsidR="00B01ED1" w:rsidRPr="009D2C8A">
        <w:rPr>
          <w:bCs/>
        </w:rPr>
        <w:t>o</w:t>
      </w:r>
      <w:r w:rsidR="009D2C8A" w:rsidRPr="009D2C8A">
        <w:rPr>
          <w:bCs/>
        </w:rPr>
        <w:t>;</w:t>
      </w:r>
    </w:p>
    <w:p w:rsidR="000606A0" w:rsidRPr="009D2C8A" w:rsidRDefault="000606A0" w:rsidP="0047435F">
      <w:pPr>
        <w:tabs>
          <w:tab w:val="left" w:pos="851"/>
        </w:tabs>
        <w:spacing w:before="60"/>
        <w:ind w:firstLine="567"/>
        <w:jc w:val="both"/>
        <w:rPr>
          <w:bCs/>
        </w:rPr>
      </w:pPr>
      <w:r w:rsidRPr="009D2C8A">
        <w:rPr>
          <w:bCs/>
        </w:rPr>
        <w:t>- Báo Hà Tĩnh, Đài Phát thanh và Truyền hình tỉnh cử phòng viên dự và</w:t>
      </w:r>
      <w:r w:rsidR="00590DFF" w:rsidRPr="009D2C8A">
        <w:rPr>
          <w:bCs/>
        </w:rPr>
        <w:t xml:space="preserve"> </w:t>
      </w:r>
      <w:r w:rsidRPr="009D2C8A">
        <w:rPr>
          <w:bCs/>
        </w:rPr>
        <w:t>đưa tin.</w:t>
      </w:r>
    </w:p>
    <w:p w:rsidR="00714F41" w:rsidRPr="009D2C8A" w:rsidRDefault="00714F41" w:rsidP="0047435F">
      <w:pPr>
        <w:tabs>
          <w:tab w:val="left" w:pos="851"/>
        </w:tabs>
        <w:spacing w:before="60"/>
        <w:ind w:firstLine="567"/>
        <w:rPr>
          <w:bCs/>
          <w:i/>
        </w:rPr>
      </w:pPr>
      <w:r w:rsidRPr="009D2C8A">
        <w:rPr>
          <w:bCs/>
          <w:i/>
        </w:rPr>
        <w:t>* Thành phố Hà Tĩnh</w:t>
      </w:r>
      <w:r w:rsidR="00B92E98" w:rsidRPr="009D2C8A">
        <w:rPr>
          <w:bCs/>
          <w:i/>
        </w:rPr>
        <w:t xml:space="preserve"> </w:t>
      </w:r>
      <w:r w:rsidR="00507996" w:rsidRPr="009D2C8A">
        <w:rPr>
          <w:bCs/>
          <w:i/>
        </w:rPr>
        <w:t>(</w:t>
      </w:r>
      <w:r w:rsidR="001E0643">
        <w:rPr>
          <w:bCs/>
          <w:i/>
        </w:rPr>
        <w:t>g</w:t>
      </w:r>
      <w:r w:rsidR="001E0643" w:rsidRPr="009D2C8A">
        <w:rPr>
          <w:bCs/>
          <w:i/>
        </w:rPr>
        <w:t xml:space="preserve">iao </w:t>
      </w:r>
      <w:r w:rsidR="00507996" w:rsidRPr="009D2C8A">
        <w:rPr>
          <w:bCs/>
          <w:i/>
        </w:rPr>
        <w:t>UBND thành phố Hà Tĩnh tin mời), gồm:</w:t>
      </w:r>
    </w:p>
    <w:p w:rsidR="00B92E98" w:rsidRPr="009D2C8A" w:rsidRDefault="00B92E98" w:rsidP="0047435F">
      <w:pPr>
        <w:tabs>
          <w:tab w:val="left" w:pos="851"/>
        </w:tabs>
        <w:spacing w:before="60"/>
        <w:ind w:firstLine="567"/>
        <w:jc w:val="both"/>
        <w:rPr>
          <w:bCs/>
        </w:rPr>
      </w:pPr>
      <w:r w:rsidRPr="009D2C8A">
        <w:rPr>
          <w:bCs/>
        </w:rPr>
        <w:t>- Chủ tịch, Phó Chủ tịch UBND thành phố;</w:t>
      </w:r>
    </w:p>
    <w:p w:rsidR="00B92E98" w:rsidRPr="009D2C8A" w:rsidRDefault="00B92E98" w:rsidP="0047435F">
      <w:pPr>
        <w:tabs>
          <w:tab w:val="left" w:pos="851"/>
        </w:tabs>
        <w:spacing w:before="60"/>
        <w:ind w:firstLine="567"/>
        <w:jc w:val="both"/>
        <w:rPr>
          <w:bCs/>
        </w:rPr>
      </w:pPr>
      <w:r w:rsidRPr="009D2C8A">
        <w:rPr>
          <w:bCs/>
        </w:rPr>
        <w:t xml:space="preserve">- Trưởng các phòng, đơn vị có liên quan thuộc UBND </w:t>
      </w:r>
      <w:r w:rsidR="001E0643">
        <w:rPr>
          <w:bCs/>
        </w:rPr>
        <w:t>t</w:t>
      </w:r>
      <w:r w:rsidR="001E0643" w:rsidRPr="009D2C8A">
        <w:rPr>
          <w:bCs/>
        </w:rPr>
        <w:t xml:space="preserve">hành </w:t>
      </w:r>
      <w:r w:rsidRPr="009D2C8A">
        <w:rPr>
          <w:bCs/>
        </w:rPr>
        <w:t>phố;</w:t>
      </w:r>
    </w:p>
    <w:p w:rsidR="00B35FFA" w:rsidRPr="009D2C8A" w:rsidRDefault="00B35FFA" w:rsidP="0047435F">
      <w:pPr>
        <w:tabs>
          <w:tab w:val="left" w:pos="851"/>
        </w:tabs>
        <w:spacing w:before="60"/>
        <w:ind w:firstLine="567"/>
        <w:jc w:val="both"/>
        <w:rPr>
          <w:bCs/>
        </w:rPr>
      </w:pPr>
      <w:r w:rsidRPr="009D2C8A">
        <w:rPr>
          <w:bCs/>
        </w:rPr>
        <w:t xml:space="preserve">- Hội Nông dân </w:t>
      </w:r>
      <w:r w:rsidR="001E0643">
        <w:rPr>
          <w:bCs/>
        </w:rPr>
        <w:t>t</w:t>
      </w:r>
      <w:r w:rsidR="001E0643" w:rsidRPr="009D2C8A">
        <w:rPr>
          <w:bCs/>
        </w:rPr>
        <w:t xml:space="preserve">hành </w:t>
      </w:r>
      <w:r w:rsidRPr="009D2C8A">
        <w:rPr>
          <w:bCs/>
        </w:rPr>
        <w:t>phố: Chủ tịch, Phó Chủ tịch và cán bộ Hội;</w:t>
      </w:r>
    </w:p>
    <w:p w:rsidR="00877F9E" w:rsidRPr="00981B75" w:rsidRDefault="00B92E98" w:rsidP="0047435F">
      <w:pPr>
        <w:tabs>
          <w:tab w:val="left" w:pos="851"/>
        </w:tabs>
        <w:spacing w:before="60"/>
        <w:ind w:firstLine="567"/>
        <w:jc w:val="both"/>
        <w:rPr>
          <w:bCs/>
        </w:rPr>
      </w:pPr>
      <w:r w:rsidRPr="00981B75">
        <w:rPr>
          <w:bCs/>
        </w:rPr>
        <w:t xml:space="preserve">- Đại diện lãnh đạo UBND các xã, phường; công chức </w:t>
      </w:r>
      <w:r w:rsidR="0047435F" w:rsidRPr="00981B75">
        <w:rPr>
          <w:color w:val="333333"/>
          <w:shd w:val="clear" w:color="auto" w:fill="FFFFFF"/>
        </w:rPr>
        <w:t>địa chính - nông nghiệp - xây dựng và môi trường (đối với xã)/Địa chính - xây dựng - đô thị và môi t</w:t>
      </w:r>
      <w:r w:rsidR="00981B75">
        <w:rPr>
          <w:color w:val="333333"/>
          <w:shd w:val="clear" w:color="auto" w:fill="FFFFFF"/>
        </w:rPr>
        <w:t>rường (đối với phường, thị trấn);</w:t>
      </w:r>
    </w:p>
    <w:p w:rsidR="009D2C8A" w:rsidRPr="009D2C8A" w:rsidRDefault="00877F9E" w:rsidP="0047435F">
      <w:pPr>
        <w:tabs>
          <w:tab w:val="left" w:pos="851"/>
        </w:tabs>
        <w:spacing w:before="60"/>
        <w:ind w:firstLine="567"/>
        <w:jc w:val="both"/>
        <w:rPr>
          <w:bCs/>
        </w:rPr>
      </w:pPr>
      <w:r w:rsidRPr="009D2C8A">
        <w:rPr>
          <w:bCs/>
        </w:rPr>
        <w:t xml:space="preserve">- </w:t>
      </w:r>
      <w:r w:rsidR="00D20727" w:rsidRPr="009D2C8A">
        <w:rPr>
          <w:bCs/>
        </w:rPr>
        <w:t xml:space="preserve">Chủ tịch, </w:t>
      </w:r>
      <w:r w:rsidR="001E0643">
        <w:rPr>
          <w:bCs/>
        </w:rPr>
        <w:t>P</w:t>
      </w:r>
      <w:r w:rsidR="00D20727" w:rsidRPr="009D2C8A">
        <w:rPr>
          <w:bCs/>
        </w:rPr>
        <w:t xml:space="preserve">hó </w:t>
      </w:r>
      <w:r w:rsidR="001E0643">
        <w:rPr>
          <w:bCs/>
        </w:rPr>
        <w:t>C</w:t>
      </w:r>
      <w:r w:rsidR="00D20727" w:rsidRPr="009D2C8A">
        <w:rPr>
          <w:bCs/>
        </w:rPr>
        <w:t>hủ tịch</w:t>
      </w:r>
      <w:r w:rsidR="00B92E98" w:rsidRPr="009D2C8A">
        <w:rPr>
          <w:bCs/>
        </w:rPr>
        <w:t xml:space="preserve"> </w:t>
      </w:r>
      <w:r w:rsidR="00D20727" w:rsidRPr="009D2C8A">
        <w:rPr>
          <w:bCs/>
        </w:rPr>
        <w:t>Hội Nông dân các xã, phường</w:t>
      </w:r>
      <w:r w:rsidRPr="009D2C8A">
        <w:rPr>
          <w:bCs/>
        </w:rPr>
        <w:t>;</w:t>
      </w:r>
      <w:r w:rsidR="00235950" w:rsidRPr="009D2C8A">
        <w:rPr>
          <w:bCs/>
        </w:rPr>
        <w:t xml:space="preserve"> </w:t>
      </w:r>
    </w:p>
    <w:p w:rsidR="00B01ED1" w:rsidRPr="009D2C8A" w:rsidRDefault="00B01ED1" w:rsidP="0047435F">
      <w:pPr>
        <w:tabs>
          <w:tab w:val="left" w:pos="851"/>
        </w:tabs>
        <w:spacing w:before="60"/>
        <w:ind w:firstLine="567"/>
        <w:jc w:val="both"/>
        <w:rPr>
          <w:bCs/>
        </w:rPr>
      </w:pPr>
      <w:r w:rsidRPr="009D2C8A">
        <w:rPr>
          <w:bCs/>
        </w:rPr>
        <w:t xml:space="preserve">- Đại diện: Chi </w:t>
      </w:r>
      <w:r w:rsidR="009D2C8A" w:rsidRPr="009D2C8A">
        <w:rPr>
          <w:bCs/>
        </w:rPr>
        <w:t>hội trưởng các Chi hội nông dân, Chi hội nông dân nghề nghiệp,</w:t>
      </w:r>
      <w:r w:rsidRPr="009D2C8A">
        <w:rPr>
          <w:bCs/>
        </w:rPr>
        <w:t xml:space="preserve"> Tổ hội nông dân nghề ngh</w:t>
      </w:r>
      <w:r w:rsidR="009D2C8A" w:rsidRPr="009D2C8A">
        <w:rPr>
          <w:bCs/>
        </w:rPr>
        <w:t>iệp,</w:t>
      </w:r>
      <w:r w:rsidRPr="009D2C8A">
        <w:rPr>
          <w:bCs/>
        </w:rPr>
        <w:t xml:space="preserve"> </w:t>
      </w:r>
      <w:r w:rsidR="009D2C8A" w:rsidRPr="009D2C8A">
        <w:rPr>
          <w:bCs/>
        </w:rPr>
        <w:t xml:space="preserve">doanh nghiệp, </w:t>
      </w:r>
      <w:r w:rsidRPr="009D2C8A">
        <w:rPr>
          <w:bCs/>
        </w:rPr>
        <w:t>Tổ hợp tác</w:t>
      </w:r>
      <w:r w:rsidR="009D2C8A" w:rsidRPr="009D2C8A">
        <w:rPr>
          <w:bCs/>
        </w:rPr>
        <w:t>, Hợp tác xã,</w:t>
      </w:r>
      <w:r w:rsidRPr="009D2C8A">
        <w:rPr>
          <w:bCs/>
        </w:rPr>
        <w:t xml:space="preserve"> các hộ nô</w:t>
      </w:r>
      <w:r w:rsidR="009D2C8A" w:rsidRPr="009D2C8A">
        <w:rPr>
          <w:bCs/>
        </w:rPr>
        <w:t>ng dân sản xuất kinh doanh giỏi</w:t>
      </w:r>
      <w:r w:rsidRPr="009D2C8A">
        <w:rPr>
          <w:bCs/>
        </w:rPr>
        <w:t xml:space="preserve"> </w:t>
      </w:r>
      <w:r w:rsidRPr="009D2C8A">
        <w:rPr>
          <w:bCs/>
          <w:i/>
        </w:rPr>
        <w:t>(mời 50 đại biểu)</w:t>
      </w:r>
      <w:r w:rsidRPr="009D2C8A">
        <w:rPr>
          <w:bCs/>
        </w:rPr>
        <w:t>.</w:t>
      </w:r>
    </w:p>
    <w:p w:rsidR="00B92E98" w:rsidRPr="0047435F" w:rsidRDefault="00981B75" w:rsidP="0047435F">
      <w:pPr>
        <w:tabs>
          <w:tab w:val="left" w:pos="851"/>
        </w:tabs>
        <w:spacing w:before="60"/>
        <w:ind w:firstLine="567"/>
        <w:jc w:val="both"/>
        <w:rPr>
          <w:bCs/>
          <w:spacing w:val="-4"/>
        </w:rPr>
      </w:pPr>
      <w:r>
        <w:rPr>
          <w:bCs/>
          <w:spacing w:val="-4"/>
        </w:rPr>
        <w:t>- Trung tâm Văn hóa</w:t>
      </w:r>
      <w:r w:rsidR="00B92E98" w:rsidRPr="0047435F">
        <w:rPr>
          <w:bCs/>
          <w:spacing w:val="-4"/>
        </w:rPr>
        <w:t xml:space="preserve"> - Truyền thông thành phố cử phóng viên dự và đưa tin.</w:t>
      </w:r>
    </w:p>
    <w:p w:rsidR="000606A0" w:rsidRPr="009D2C8A" w:rsidRDefault="00B92E98" w:rsidP="0047435F">
      <w:pPr>
        <w:tabs>
          <w:tab w:val="left" w:pos="851"/>
        </w:tabs>
        <w:spacing w:before="60"/>
        <w:ind w:firstLine="567"/>
        <w:jc w:val="both"/>
        <w:rPr>
          <w:bCs/>
          <w:i/>
        </w:rPr>
      </w:pPr>
      <w:r w:rsidRPr="009D2C8A">
        <w:rPr>
          <w:b/>
          <w:bCs/>
          <w:i/>
        </w:rPr>
        <w:t>3.2.</w:t>
      </w:r>
      <w:r w:rsidR="00BD5BA0" w:rsidRPr="009D2C8A">
        <w:rPr>
          <w:b/>
          <w:bCs/>
          <w:i/>
        </w:rPr>
        <w:t xml:space="preserve"> Đ</w:t>
      </w:r>
      <w:r w:rsidR="000606A0" w:rsidRPr="009D2C8A">
        <w:rPr>
          <w:b/>
          <w:bCs/>
          <w:i/>
        </w:rPr>
        <w:t>iểm cầu các huyện, thị xã</w:t>
      </w:r>
      <w:r w:rsidR="006D5ABB" w:rsidRPr="009D2C8A">
        <w:rPr>
          <w:b/>
          <w:bCs/>
          <w:i/>
        </w:rPr>
        <w:t xml:space="preserve"> </w:t>
      </w:r>
      <w:r w:rsidR="006D5ABB" w:rsidRPr="009D2C8A">
        <w:rPr>
          <w:bCs/>
          <w:i/>
        </w:rPr>
        <w:t>(giao UBND huyện, thị xã tin mời)</w:t>
      </w:r>
      <w:r w:rsidR="001D473E" w:rsidRPr="009D2C8A">
        <w:rPr>
          <w:bCs/>
          <w:i/>
        </w:rPr>
        <w:t>:</w:t>
      </w:r>
    </w:p>
    <w:p w:rsidR="000606A0" w:rsidRPr="009D2C8A" w:rsidRDefault="000606A0" w:rsidP="0047435F">
      <w:pPr>
        <w:tabs>
          <w:tab w:val="left" w:pos="851"/>
        </w:tabs>
        <w:spacing w:before="60"/>
        <w:ind w:firstLine="567"/>
        <w:jc w:val="both"/>
        <w:rPr>
          <w:bCs/>
        </w:rPr>
      </w:pPr>
      <w:r w:rsidRPr="009D2C8A">
        <w:rPr>
          <w:bCs/>
        </w:rPr>
        <w:t>- Chủ tịch, Phó Chủ tịch UBND phụ trách lĩn</w:t>
      </w:r>
      <w:r w:rsidR="00F67B4E" w:rsidRPr="009D2C8A">
        <w:rPr>
          <w:bCs/>
        </w:rPr>
        <w:t>h vực nông nghiệp</w:t>
      </w:r>
      <w:r w:rsidRPr="009D2C8A">
        <w:rPr>
          <w:bCs/>
        </w:rPr>
        <w:t>;</w:t>
      </w:r>
    </w:p>
    <w:p w:rsidR="000606A0" w:rsidRPr="009D2C8A" w:rsidRDefault="000606A0" w:rsidP="0047435F">
      <w:pPr>
        <w:tabs>
          <w:tab w:val="left" w:pos="851"/>
        </w:tabs>
        <w:spacing w:before="60"/>
        <w:ind w:firstLine="567"/>
        <w:jc w:val="both"/>
        <w:rPr>
          <w:bCs/>
        </w:rPr>
      </w:pPr>
      <w:r w:rsidRPr="009D2C8A">
        <w:rPr>
          <w:bCs/>
        </w:rPr>
        <w:t>- Trưởng các phòng, đơn vị có liên quan t</w:t>
      </w:r>
      <w:r w:rsidR="00590DFF" w:rsidRPr="009D2C8A">
        <w:rPr>
          <w:bCs/>
        </w:rPr>
        <w:t xml:space="preserve">huộc UBND các huyện, </w:t>
      </w:r>
      <w:r w:rsidRPr="009D2C8A">
        <w:rPr>
          <w:bCs/>
        </w:rPr>
        <w:t>thị xã;</w:t>
      </w:r>
    </w:p>
    <w:p w:rsidR="00B35FFA" w:rsidRPr="009D2C8A" w:rsidRDefault="00877F9E" w:rsidP="0047435F">
      <w:pPr>
        <w:tabs>
          <w:tab w:val="left" w:pos="851"/>
        </w:tabs>
        <w:spacing w:before="60"/>
        <w:ind w:firstLine="567"/>
        <w:jc w:val="both"/>
        <w:rPr>
          <w:bCs/>
        </w:rPr>
      </w:pPr>
      <w:r w:rsidRPr="009D2C8A">
        <w:rPr>
          <w:bCs/>
        </w:rPr>
        <w:t xml:space="preserve">- Hội Nông dân huyện, thị xã: </w:t>
      </w:r>
      <w:r w:rsidR="00B35FFA" w:rsidRPr="009D2C8A">
        <w:rPr>
          <w:bCs/>
        </w:rPr>
        <w:t>Chủ tịch, Phó Chủ tịch và cán bộ Hội;</w:t>
      </w:r>
    </w:p>
    <w:p w:rsidR="00877F9E" w:rsidRPr="00981B75" w:rsidRDefault="00877F9E" w:rsidP="0047435F">
      <w:pPr>
        <w:tabs>
          <w:tab w:val="left" w:pos="851"/>
        </w:tabs>
        <w:spacing w:before="60"/>
        <w:ind w:firstLine="567"/>
        <w:jc w:val="both"/>
        <w:rPr>
          <w:bCs/>
        </w:rPr>
      </w:pPr>
      <w:r w:rsidRPr="00981B75">
        <w:rPr>
          <w:bCs/>
        </w:rPr>
        <w:t xml:space="preserve">- Đại diện lãnh đạo UBND các xã, phường, thị trấn; công chức </w:t>
      </w:r>
      <w:r w:rsidR="0047435F" w:rsidRPr="00981B75">
        <w:rPr>
          <w:color w:val="333333"/>
          <w:shd w:val="clear" w:color="auto" w:fill="FFFFFF"/>
        </w:rPr>
        <w:t>địa chính - nông nghiệp - xây dựng và môi trường (đối với xã)/ Địa chính - xây dựng - đô thị và môi trường (đối với phường, thị trấn)</w:t>
      </w:r>
      <w:r w:rsidR="00981B75">
        <w:rPr>
          <w:color w:val="333333"/>
          <w:shd w:val="clear" w:color="auto" w:fill="FFFFFF"/>
        </w:rPr>
        <w:t>;</w:t>
      </w:r>
    </w:p>
    <w:p w:rsidR="009D2C8A" w:rsidRPr="009D2C8A" w:rsidRDefault="00877F9E" w:rsidP="0047435F">
      <w:pPr>
        <w:tabs>
          <w:tab w:val="left" w:pos="851"/>
        </w:tabs>
        <w:spacing w:before="60"/>
        <w:ind w:firstLine="567"/>
        <w:jc w:val="both"/>
        <w:rPr>
          <w:bCs/>
        </w:rPr>
      </w:pPr>
      <w:r w:rsidRPr="009D2C8A">
        <w:rPr>
          <w:bCs/>
        </w:rPr>
        <w:t xml:space="preserve">- Chủ tịch, </w:t>
      </w:r>
      <w:r w:rsidR="001E0643">
        <w:rPr>
          <w:bCs/>
        </w:rPr>
        <w:t>P</w:t>
      </w:r>
      <w:r w:rsidRPr="009D2C8A">
        <w:rPr>
          <w:bCs/>
        </w:rPr>
        <w:t>hó chủ tịch Hội Nông dân các xã, phường, thị</w:t>
      </w:r>
      <w:r w:rsidR="00235950" w:rsidRPr="009D2C8A">
        <w:rPr>
          <w:bCs/>
        </w:rPr>
        <w:t xml:space="preserve"> trấn; </w:t>
      </w:r>
    </w:p>
    <w:p w:rsidR="00B01ED1" w:rsidRPr="009D2C8A" w:rsidRDefault="00B01ED1" w:rsidP="0047435F">
      <w:pPr>
        <w:tabs>
          <w:tab w:val="left" w:pos="851"/>
        </w:tabs>
        <w:spacing w:before="60"/>
        <w:ind w:firstLine="567"/>
        <w:jc w:val="both"/>
        <w:rPr>
          <w:bCs/>
        </w:rPr>
      </w:pPr>
      <w:r w:rsidRPr="009D2C8A">
        <w:rPr>
          <w:bCs/>
        </w:rPr>
        <w:t xml:space="preserve">- </w:t>
      </w:r>
      <w:r w:rsidR="009D2C8A" w:rsidRPr="009D2C8A">
        <w:rPr>
          <w:bCs/>
        </w:rPr>
        <w:t xml:space="preserve">Đại diện: Chi hội trưởng các Chi hội nông dân, Chi hội nông dân nghề nghiệp, Tổ hội nông dân nghề nghiệp, doanh nghiệp, Tổ hợp tác, Hợp tác xã, các hộ nông dân sản xuất kinh doanh giỏi </w:t>
      </w:r>
      <w:r w:rsidRPr="009D2C8A">
        <w:rPr>
          <w:bCs/>
          <w:i/>
        </w:rPr>
        <w:t>(mời 20 đại biểu)</w:t>
      </w:r>
      <w:r w:rsidRPr="009D2C8A">
        <w:rPr>
          <w:bCs/>
        </w:rPr>
        <w:t>.</w:t>
      </w:r>
    </w:p>
    <w:p w:rsidR="000606A0" w:rsidRPr="0047435F" w:rsidRDefault="00981B75" w:rsidP="0047435F">
      <w:pPr>
        <w:tabs>
          <w:tab w:val="left" w:pos="851"/>
        </w:tabs>
        <w:spacing w:before="60"/>
        <w:ind w:firstLine="567"/>
        <w:jc w:val="both"/>
        <w:rPr>
          <w:bCs/>
          <w:spacing w:val="-6"/>
        </w:rPr>
      </w:pPr>
      <w:r>
        <w:rPr>
          <w:bCs/>
          <w:spacing w:val="-6"/>
        </w:rPr>
        <w:t>- Trung tâm Văn hóa</w:t>
      </w:r>
      <w:r w:rsidR="000606A0" w:rsidRPr="0047435F">
        <w:rPr>
          <w:bCs/>
          <w:spacing w:val="-6"/>
        </w:rPr>
        <w:t xml:space="preserve"> - Truyền thông hu</w:t>
      </w:r>
      <w:r w:rsidR="00590DFF" w:rsidRPr="0047435F">
        <w:rPr>
          <w:bCs/>
          <w:spacing w:val="-6"/>
        </w:rPr>
        <w:t xml:space="preserve">yện, thị xã cử phóng </w:t>
      </w:r>
      <w:r w:rsidR="000606A0" w:rsidRPr="0047435F">
        <w:rPr>
          <w:bCs/>
          <w:spacing w:val="-6"/>
        </w:rPr>
        <w:t>viên dự và đưa tin.</w:t>
      </w:r>
    </w:p>
    <w:p w:rsidR="000606A0" w:rsidRPr="009D2C8A" w:rsidRDefault="00590DFF" w:rsidP="0047435F">
      <w:pPr>
        <w:spacing w:before="60"/>
        <w:ind w:firstLine="567"/>
        <w:jc w:val="both"/>
        <w:rPr>
          <w:b/>
          <w:szCs w:val="24"/>
        </w:rPr>
      </w:pPr>
      <w:r w:rsidRPr="009D2C8A">
        <w:rPr>
          <w:b/>
          <w:szCs w:val="24"/>
        </w:rPr>
        <w:t>4. Phân công nhiệm vụ</w:t>
      </w:r>
    </w:p>
    <w:p w:rsidR="0025094B" w:rsidRPr="009D2C8A" w:rsidRDefault="0096235B" w:rsidP="0047435F">
      <w:pPr>
        <w:spacing w:before="60"/>
        <w:ind w:firstLine="567"/>
        <w:jc w:val="both"/>
        <w:rPr>
          <w:szCs w:val="24"/>
        </w:rPr>
      </w:pPr>
      <w:r w:rsidRPr="00981B75">
        <w:rPr>
          <w:b/>
          <w:szCs w:val="24"/>
        </w:rPr>
        <w:t>-</w:t>
      </w:r>
      <w:r w:rsidR="00590DFF" w:rsidRPr="00981B75">
        <w:rPr>
          <w:b/>
          <w:szCs w:val="24"/>
        </w:rPr>
        <w:t xml:space="preserve"> Sở Nông nghiệp và Phát triển nông thôn</w:t>
      </w:r>
      <w:r w:rsidR="0064224F" w:rsidRPr="00A713AD">
        <w:rPr>
          <w:szCs w:val="24"/>
        </w:rPr>
        <w:t xml:space="preserve">: </w:t>
      </w:r>
      <w:r w:rsidR="00C337F6" w:rsidRPr="00A713AD">
        <w:t>c</w:t>
      </w:r>
      <w:r w:rsidR="002832A0" w:rsidRPr="00A713AD">
        <w:t xml:space="preserve">hủ trì, phối hợp với </w:t>
      </w:r>
      <w:r w:rsidR="0047435F" w:rsidRPr="00A713AD">
        <w:t>Đài P</w:t>
      </w:r>
      <w:r w:rsidR="00981B75">
        <w:t xml:space="preserve">hát thanh và </w:t>
      </w:r>
      <w:r w:rsidR="00A713AD" w:rsidRPr="00A713AD">
        <w:t>Truyền hình</w:t>
      </w:r>
      <w:r w:rsidR="0047435F" w:rsidRPr="00A713AD">
        <w:t xml:space="preserve"> tỉnh và </w:t>
      </w:r>
      <w:r w:rsidR="002832A0" w:rsidRPr="00A713AD">
        <w:t>các đơn</w:t>
      </w:r>
      <w:r w:rsidR="00777F04" w:rsidRPr="00A713AD">
        <w:t xml:space="preserve"> vị liên quan chuẩn bị phóng sự</w:t>
      </w:r>
      <w:r w:rsidR="005601AB" w:rsidRPr="00A713AD">
        <w:t xml:space="preserve"> phục vụ Hội nghị</w:t>
      </w:r>
      <w:r w:rsidR="00791497" w:rsidRPr="00A713AD">
        <w:t xml:space="preserve">; </w:t>
      </w:r>
      <w:r w:rsidR="00981B75">
        <w:t xml:space="preserve">tham mưu chương trình, </w:t>
      </w:r>
      <w:r w:rsidR="00085580" w:rsidRPr="00A713AD">
        <w:t>c</w:t>
      </w:r>
      <w:r w:rsidR="002832A0" w:rsidRPr="00A713AD">
        <w:t>huẩn</w:t>
      </w:r>
      <w:r w:rsidR="002832A0" w:rsidRPr="009D2C8A">
        <w:t xml:space="preserve"> bị </w:t>
      </w:r>
      <w:r w:rsidR="005601AB" w:rsidRPr="009D2C8A">
        <w:t xml:space="preserve">nội dung </w:t>
      </w:r>
      <w:r w:rsidR="002832A0" w:rsidRPr="009D2C8A">
        <w:t>phát biểu</w:t>
      </w:r>
      <w:r w:rsidR="005601AB" w:rsidRPr="009D2C8A">
        <w:t xml:space="preserve"> đặt vấn đề</w:t>
      </w:r>
      <w:r w:rsidR="009F5D4A" w:rsidRPr="009D2C8A">
        <w:t>, kết luận</w:t>
      </w:r>
      <w:r w:rsidR="00240880" w:rsidRPr="009D2C8A">
        <w:t xml:space="preserve"> Hội nghị; </w:t>
      </w:r>
      <w:r w:rsidR="009433C1" w:rsidRPr="009D2C8A">
        <w:rPr>
          <w:szCs w:val="24"/>
        </w:rPr>
        <w:t xml:space="preserve">chuẩn bị nội dung trả lời khi có kiến nghị đề xuất, trực tiếp trao đổi, trả lời tại Hội nghị khi được phân công; </w:t>
      </w:r>
      <w:r w:rsidR="00085580" w:rsidRPr="009D2C8A">
        <w:t>bố trí đón tiếp đại biểu tại điểm cầu tỉnh; phối hợp Văn phòng UBND tỉnh chuẩn bị hội trường và các điều kiện</w:t>
      </w:r>
      <w:r w:rsidR="00B865AE" w:rsidRPr="009D2C8A">
        <w:t xml:space="preserve"> để </w:t>
      </w:r>
      <w:r w:rsidR="00085580" w:rsidRPr="009D2C8A">
        <w:t>tổ chức Hội nghị.</w:t>
      </w:r>
      <w:r w:rsidR="0025094B" w:rsidRPr="009D2C8A">
        <w:rPr>
          <w:szCs w:val="24"/>
        </w:rPr>
        <w:t xml:space="preserve"> </w:t>
      </w:r>
      <w:bookmarkStart w:id="0" w:name="_GoBack"/>
      <w:bookmarkEnd w:id="0"/>
    </w:p>
    <w:p w:rsidR="0025094B" w:rsidRPr="009D2C8A" w:rsidRDefault="0025094B" w:rsidP="0047435F">
      <w:pPr>
        <w:spacing w:before="60"/>
        <w:ind w:firstLine="567"/>
        <w:jc w:val="both"/>
        <w:rPr>
          <w:szCs w:val="24"/>
        </w:rPr>
      </w:pPr>
      <w:r w:rsidRPr="00981B75">
        <w:rPr>
          <w:b/>
          <w:szCs w:val="24"/>
        </w:rPr>
        <w:lastRenderedPageBreak/>
        <w:t>- Các Sở, ban, ngành cấp tỉnh:</w:t>
      </w:r>
      <w:r w:rsidRPr="009D2C8A">
        <w:rPr>
          <w:szCs w:val="24"/>
        </w:rPr>
        <w:t xml:space="preserve"> chuẩn bị nội dung trả lời khi có kiến nghị đề xuất, trực tiếp trao đổi, trả lời tại Hội nghị khi được phân công</w:t>
      </w:r>
      <w:r w:rsidRPr="009D2C8A">
        <w:rPr>
          <w:i/>
          <w:szCs w:val="24"/>
        </w:rPr>
        <w:t>.</w:t>
      </w:r>
    </w:p>
    <w:p w:rsidR="002832A0" w:rsidRPr="009D2C8A" w:rsidRDefault="0096235B" w:rsidP="0047435F">
      <w:pPr>
        <w:spacing w:before="60"/>
        <w:ind w:firstLine="567"/>
        <w:jc w:val="both"/>
        <w:rPr>
          <w:i/>
        </w:rPr>
      </w:pPr>
      <w:r w:rsidRPr="00981B75">
        <w:rPr>
          <w:b/>
          <w:szCs w:val="24"/>
        </w:rPr>
        <w:t>-</w:t>
      </w:r>
      <w:r w:rsidR="002832A0" w:rsidRPr="00981B75">
        <w:rPr>
          <w:b/>
          <w:szCs w:val="24"/>
        </w:rPr>
        <w:t xml:space="preserve"> </w:t>
      </w:r>
      <w:r w:rsidRPr="00981B75">
        <w:rPr>
          <w:b/>
          <w:szCs w:val="24"/>
        </w:rPr>
        <w:t xml:space="preserve">Đề nghị </w:t>
      </w:r>
      <w:r w:rsidR="002832A0" w:rsidRPr="00981B75">
        <w:rPr>
          <w:b/>
          <w:szCs w:val="24"/>
        </w:rPr>
        <w:t xml:space="preserve">Hội </w:t>
      </w:r>
      <w:r w:rsidR="008B2E52" w:rsidRPr="00981B75">
        <w:rPr>
          <w:b/>
          <w:szCs w:val="24"/>
        </w:rPr>
        <w:t>N</w:t>
      </w:r>
      <w:r w:rsidR="002832A0" w:rsidRPr="00981B75">
        <w:rPr>
          <w:b/>
          <w:szCs w:val="24"/>
        </w:rPr>
        <w:t>ông dân tỉnh</w:t>
      </w:r>
      <w:r w:rsidR="00C337F6" w:rsidRPr="00981B75">
        <w:rPr>
          <w:b/>
          <w:szCs w:val="24"/>
        </w:rPr>
        <w:t>:</w:t>
      </w:r>
      <w:r w:rsidR="00C337F6" w:rsidRPr="009D2C8A">
        <w:rPr>
          <w:szCs w:val="24"/>
        </w:rPr>
        <w:t xml:space="preserve"> c</w:t>
      </w:r>
      <w:r w:rsidR="00A71A60" w:rsidRPr="009D2C8A">
        <w:t xml:space="preserve">hỉ đạo Hội </w:t>
      </w:r>
      <w:r w:rsidR="008B2E52">
        <w:t>N</w:t>
      </w:r>
      <w:r w:rsidR="00A71A60" w:rsidRPr="009D2C8A">
        <w:t>ông dân cấp huyện l</w:t>
      </w:r>
      <w:r w:rsidR="002832A0" w:rsidRPr="009D2C8A">
        <w:t>ựa chọn</w:t>
      </w:r>
      <w:r w:rsidR="00A71A60" w:rsidRPr="009D2C8A">
        <w:t>, tin mời</w:t>
      </w:r>
      <w:r w:rsidR="002832A0" w:rsidRPr="009D2C8A">
        <w:t xml:space="preserve"> đại biểu</w:t>
      </w:r>
      <w:r w:rsidR="00F6218E" w:rsidRPr="009D2C8A">
        <w:t xml:space="preserve"> các Chi hội, doanh nghiệp, HTX, Tổ hợp tác,</w:t>
      </w:r>
      <w:r w:rsidR="002832A0" w:rsidRPr="009D2C8A">
        <w:t xml:space="preserve"> nông dân tiêu biểu</w:t>
      </w:r>
      <w:r w:rsidR="00A71A60" w:rsidRPr="009D2C8A">
        <w:t xml:space="preserve"> </w:t>
      </w:r>
      <w:r w:rsidRPr="009D2C8A">
        <w:t xml:space="preserve">tham gia </w:t>
      </w:r>
      <w:r w:rsidR="00A71A60" w:rsidRPr="009D2C8A">
        <w:t>tại điểm cầu</w:t>
      </w:r>
      <w:r w:rsidR="00F6218E" w:rsidRPr="009D2C8A">
        <w:t xml:space="preserve"> tỉnh và điểm cầu</w:t>
      </w:r>
      <w:r w:rsidR="00A71A60" w:rsidRPr="009D2C8A">
        <w:t xml:space="preserve"> các huyện, thị xã</w:t>
      </w:r>
      <w:r w:rsidR="007F1203" w:rsidRPr="009D2C8A">
        <w:t>; phối hợp với Sở Nông nghiệp và Phát triển nông thôn trong quá trình tổ chức Hội nghị.</w:t>
      </w:r>
    </w:p>
    <w:p w:rsidR="00520020" w:rsidRPr="009D2C8A" w:rsidRDefault="00520020" w:rsidP="0047435F">
      <w:pPr>
        <w:widowControl w:val="0"/>
        <w:autoSpaceDE w:val="0"/>
        <w:autoSpaceDN w:val="0"/>
        <w:adjustRightInd w:val="0"/>
        <w:spacing w:before="60"/>
        <w:ind w:firstLine="567"/>
        <w:jc w:val="both"/>
        <w:rPr>
          <w:b/>
        </w:rPr>
      </w:pPr>
      <w:r w:rsidRPr="00981B75">
        <w:rPr>
          <w:b/>
          <w:lang w:val="nl-NL"/>
        </w:rPr>
        <w:t xml:space="preserve">- </w:t>
      </w:r>
      <w:r w:rsidRPr="00981B75">
        <w:rPr>
          <w:b/>
        </w:rPr>
        <w:t>Văn phòng UBND tỉnh</w:t>
      </w:r>
      <w:r w:rsidR="00981B75">
        <w:t>:</w:t>
      </w:r>
      <w:r w:rsidRPr="009D2C8A">
        <w:t xml:space="preserve"> chỉ đạo Trung tâm Công báo - Tin học tỉnh chuẩn bị </w:t>
      </w:r>
      <w:r w:rsidR="00B92E98" w:rsidRPr="009D2C8A">
        <w:t>hội trường họp</w:t>
      </w:r>
      <w:r w:rsidRPr="009D2C8A">
        <w:t xml:space="preserve">, phối hợp Viễn thông Hà Tĩnh và các huyện, thị xã đảm bảo các điều kiện kỹ thuật phục vụ Hội nghị; vận hành thử đường truyền bắt đầu từ </w:t>
      </w:r>
      <w:r w:rsidR="00976587" w:rsidRPr="00976587">
        <w:rPr>
          <w:b/>
        </w:rPr>
        <w:t>09</w:t>
      </w:r>
      <w:r w:rsidRPr="00976587">
        <w:rPr>
          <w:b/>
        </w:rPr>
        <w:t xml:space="preserve"> giờ</w:t>
      </w:r>
      <w:r w:rsidRPr="009D2C8A">
        <w:rPr>
          <w:b/>
        </w:rPr>
        <w:t xml:space="preserve"> ngày 2</w:t>
      </w:r>
      <w:r w:rsidR="00976587">
        <w:rPr>
          <w:b/>
        </w:rPr>
        <w:t>5</w:t>
      </w:r>
      <w:r w:rsidRPr="009D2C8A">
        <w:rPr>
          <w:b/>
        </w:rPr>
        <w:t>/</w:t>
      </w:r>
      <w:r w:rsidR="00976587">
        <w:rPr>
          <w:b/>
        </w:rPr>
        <w:t>9</w:t>
      </w:r>
      <w:r w:rsidRPr="009D2C8A">
        <w:rPr>
          <w:b/>
        </w:rPr>
        <w:t>/2024.</w:t>
      </w:r>
    </w:p>
    <w:p w:rsidR="00520020" w:rsidRPr="009D2C8A" w:rsidRDefault="00520020" w:rsidP="0047435F">
      <w:pPr>
        <w:widowControl w:val="0"/>
        <w:autoSpaceDE w:val="0"/>
        <w:autoSpaceDN w:val="0"/>
        <w:adjustRightInd w:val="0"/>
        <w:spacing w:before="60"/>
        <w:ind w:firstLine="567"/>
        <w:jc w:val="both"/>
      </w:pPr>
      <w:r w:rsidRPr="00981B75">
        <w:rPr>
          <w:b/>
        </w:rPr>
        <w:t>- Viễn thông Hà Tĩnh:</w:t>
      </w:r>
      <w:r w:rsidRPr="009D2C8A">
        <w:t xml:space="preserve"> </w:t>
      </w:r>
      <w:r w:rsidR="00C337F6" w:rsidRPr="009D2C8A">
        <w:t>p</w:t>
      </w:r>
      <w:r w:rsidRPr="009D2C8A">
        <w:t>hối hợp, hướng dẫn, hỗ trợ Trung tâm Công báo - Tin học tỉnh và các địa phương về điều kiện kỹ thuật để tổ chức Hội nghị.</w:t>
      </w:r>
    </w:p>
    <w:p w:rsidR="00520020" w:rsidRPr="009D2C8A" w:rsidRDefault="00520020" w:rsidP="0047435F">
      <w:pPr>
        <w:pStyle w:val="Body1"/>
        <w:spacing w:before="60"/>
        <w:ind w:firstLine="567"/>
        <w:jc w:val="both"/>
        <w:rPr>
          <w:color w:val="auto"/>
          <w:spacing w:val="-4"/>
          <w:szCs w:val="28"/>
        </w:rPr>
      </w:pPr>
      <w:r w:rsidRPr="00981B75">
        <w:rPr>
          <w:b/>
          <w:color w:val="auto"/>
          <w:szCs w:val="28"/>
        </w:rPr>
        <w:t>- Công ty Điện lực Hà Tĩnh</w:t>
      </w:r>
      <w:r w:rsidRPr="00981B75">
        <w:rPr>
          <w:b/>
          <w:color w:val="auto"/>
          <w:spacing w:val="-4"/>
          <w:szCs w:val="28"/>
        </w:rPr>
        <w:t>:</w:t>
      </w:r>
      <w:r w:rsidRPr="009D2C8A">
        <w:rPr>
          <w:i/>
          <w:color w:val="auto"/>
          <w:spacing w:val="-4"/>
          <w:szCs w:val="28"/>
        </w:rPr>
        <w:t xml:space="preserve"> </w:t>
      </w:r>
      <w:r w:rsidR="00C337F6" w:rsidRPr="009D2C8A">
        <w:rPr>
          <w:color w:val="auto"/>
          <w:spacing w:val="-4"/>
          <w:szCs w:val="28"/>
        </w:rPr>
        <w:t>c</w:t>
      </w:r>
      <w:r w:rsidRPr="009D2C8A">
        <w:rPr>
          <w:color w:val="auto"/>
          <w:spacing w:val="-4"/>
          <w:szCs w:val="28"/>
        </w:rPr>
        <w:t>hỉ đạo Điện lực các huyện, thành phố, thị xã đảm bảo nguồn điện ổn định phục vụ Hội nghị.</w:t>
      </w:r>
    </w:p>
    <w:p w:rsidR="006C7F40" w:rsidRPr="009D2C8A" w:rsidRDefault="006C7F40" w:rsidP="0047435F">
      <w:pPr>
        <w:spacing w:before="60"/>
        <w:ind w:firstLine="567"/>
        <w:jc w:val="both"/>
        <w:rPr>
          <w:szCs w:val="24"/>
        </w:rPr>
      </w:pPr>
      <w:r w:rsidRPr="00981B75">
        <w:rPr>
          <w:b/>
          <w:szCs w:val="24"/>
        </w:rPr>
        <w:t xml:space="preserve">- UBND các huyện, </w:t>
      </w:r>
      <w:r w:rsidR="007F1203" w:rsidRPr="00981B75">
        <w:rPr>
          <w:b/>
          <w:szCs w:val="24"/>
        </w:rPr>
        <w:t xml:space="preserve">thành phố, </w:t>
      </w:r>
      <w:r w:rsidR="00C337F6" w:rsidRPr="00981B75">
        <w:rPr>
          <w:b/>
          <w:szCs w:val="24"/>
        </w:rPr>
        <w:t>thị xã:</w:t>
      </w:r>
      <w:r w:rsidR="00C337F6" w:rsidRPr="009D2C8A">
        <w:rPr>
          <w:szCs w:val="24"/>
        </w:rPr>
        <w:t xml:space="preserve"> p</w:t>
      </w:r>
      <w:r w:rsidRPr="009D2C8A">
        <w:rPr>
          <w:szCs w:val="24"/>
        </w:rPr>
        <w:t xml:space="preserve">hối hợp với Hội </w:t>
      </w:r>
      <w:r w:rsidR="008B2E52">
        <w:rPr>
          <w:szCs w:val="24"/>
        </w:rPr>
        <w:t>N</w:t>
      </w:r>
      <w:r w:rsidRPr="009D2C8A">
        <w:rPr>
          <w:szCs w:val="24"/>
        </w:rPr>
        <w:t xml:space="preserve">ông dân lựa chọn mời đại diện nông dân tiêu biểu tham gia tại điểm cầu của địa phương; </w:t>
      </w:r>
      <w:r w:rsidR="00C337F6" w:rsidRPr="009D2C8A">
        <w:rPr>
          <w:szCs w:val="24"/>
        </w:rPr>
        <w:t>t</w:t>
      </w:r>
      <w:r w:rsidR="007F1203" w:rsidRPr="009D2C8A">
        <w:rPr>
          <w:szCs w:val="24"/>
        </w:rPr>
        <w:t xml:space="preserve">in mời các thành phần </w:t>
      </w:r>
      <w:proofErr w:type="gramStart"/>
      <w:r w:rsidR="007F1203" w:rsidRPr="009D2C8A">
        <w:rPr>
          <w:szCs w:val="24"/>
        </w:rPr>
        <w:t>theo</w:t>
      </w:r>
      <w:proofErr w:type="gramEnd"/>
      <w:r w:rsidR="007F1203" w:rsidRPr="009D2C8A">
        <w:rPr>
          <w:szCs w:val="24"/>
        </w:rPr>
        <w:t xml:space="preserve"> giấy </w:t>
      </w:r>
      <w:r w:rsidR="0025094B" w:rsidRPr="009D2C8A">
        <w:rPr>
          <w:szCs w:val="24"/>
        </w:rPr>
        <w:t>mời;</w:t>
      </w:r>
      <w:r w:rsidR="00D078C4" w:rsidRPr="009D2C8A">
        <w:rPr>
          <w:szCs w:val="24"/>
        </w:rPr>
        <w:t xml:space="preserve"> </w:t>
      </w:r>
      <w:r w:rsidRPr="009D2C8A">
        <w:t>chuẩn bị phòng họp, đảm bảo các điều kiện kỹ thuật phục vụ Hội nghị.</w:t>
      </w:r>
    </w:p>
    <w:p w:rsidR="00B46908" w:rsidRPr="009D2C8A" w:rsidRDefault="00981B75" w:rsidP="0047435F">
      <w:pPr>
        <w:spacing w:before="60"/>
        <w:ind w:firstLine="567"/>
        <w:jc w:val="both"/>
      </w:pPr>
      <w:r>
        <w:rPr>
          <w:szCs w:val="24"/>
        </w:rPr>
        <w:t>*</w:t>
      </w:r>
      <w:r w:rsidR="00976587">
        <w:rPr>
          <w:szCs w:val="24"/>
        </w:rPr>
        <w:t xml:space="preserve"> </w:t>
      </w:r>
      <w:r w:rsidR="002832A0" w:rsidRPr="009D2C8A">
        <w:rPr>
          <w:szCs w:val="24"/>
        </w:rPr>
        <w:t>Các cơ quan, đơn vị liên quan chủ động thực hiện</w:t>
      </w:r>
      <w:r>
        <w:rPr>
          <w:szCs w:val="24"/>
        </w:rPr>
        <w:t xml:space="preserve"> đầy đủ các</w:t>
      </w:r>
      <w:r w:rsidR="002832A0" w:rsidRPr="009D2C8A">
        <w:rPr>
          <w:szCs w:val="24"/>
        </w:rPr>
        <w:t xml:space="preserve"> nhiệm vụ được giao </w:t>
      </w:r>
      <w:proofErr w:type="gramStart"/>
      <w:r w:rsidR="002832A0" w:rsidRPr="009D2C8A">
        <w:rPr>
          <w:szCs w:val="24"/>
        </w:rPr>
        <w:t xml:space="preserve">tại </w:t>
      </w:r>
      <w:r w:rsidR="000606A0" w:rsidRPr="009D2C8A">
        <w:rPr>
          <w:szCs w:val="24"/>
        </w:rPr>
        <w:t xml:space="preserve"> </w:t>
      </w:r>
      <w:r w:rsidR="000606A0" w:rsidRPr="009D2C8A">
        <w:rPr>
          <w:rFonts w:eastAsia="Calibri"/>
          <w:szCs w:val="22"/>
        </w:rPr>
        <w:t>Kế</w:t>
      </w:r>
      <w:proofErr w:type="gramEnd"/>
      <w:r w:rsidR="000606A0" w:rsidRPr="009D2C8A">
        <w:rPr>
          <w:rFonts w:eastAsia="Calibri"/>
          <w:szCs w:val="22"/>
        </w:rPr>
        <w:t xml:space="preserve"> hoạch số 81/KH-UBND ngày 27/02/2024 của UBND tỉ</w:t>
      </w:r>
      <w:r w:rsidR="002832A0" w:rsidRPr="009D2C8A">
        <w:rPr>
          <w:rFonts w:eastAsia="Calibri"/>
          <w:szCs w:val="22"/>
        </w:rPr>
        <w:t xml:space="preserve">nh và tại Giấy mời này </w:t>
      </w:r>
      <w:r>
        <w:rPr>
          <w:rFonts w:eastAsia="Calibri"/>
          <w:szCs w:val="22"/>
        </w:rPr>
        <w:t xml:space="preserve">để </w:t>
      </w:r>
      <w:r w:rsidR="002832A0" w:rsidRPr="009D2C8A">
        <w:rPr>
          <w:rFonts w:eastAsia="Calibri"/>
          <w:szCs w:val="22"/>
        </w:rPr>
        <w:t>đảm bảo Hội nghị diễn ra thành công</w:t>
      </w:r>
      <w:r w:rsidR="00B46908" w:rsidRPr="009D2C8A">
        <w:t>./.</w:t>
      </w:r>
    </w:p>
    <w:p w:rsidR="00B44F15" w:rsidRPr="009D2C8A" w:rsidRDefault="00B44F15" w:rsidP="00787B33">
      <w:pPr>
        <w:widowControl w:val="0"/>
        <w:autoSpaceDE w:val="0"/>
        <w:autoSpaceDN w:val="0"/>
        <w:adjustRightInd w:val="0"/>
        <w:ind w:firstLine="720"/>
        <w:jc w:val="both"/>
      </w:pPr>
    </w:p>
    <w:tbl>
      <w:tblPr>
        <w:tblW w:w="9747" w:type="dxa"/>
        <w:tblLook w:val="01E0" w:firstRow="1" w:lastRow="1" w:firstColumn="1" w:lastColumn="1" w:noHBand="0" w:noVBand="0"/>
      </w:tblPr>
      <w:tblGrid>
        <w:gridCol w:w="4248"/>
        <w:gridCol w:w="5499"/>
      </w:tblGrid>
      <w:tr w:rsidR="000606A0" w:rsidRPr="009D2C8A" w:rsidTr="00BF7657">
        <w:trPr>
          <w:trHeight w:val="2260"/>
        </w:trPr>
        <w:tc>
          <w:tcPr>
            <w:tcW w:w="4248" w:type="dxa"/>
          </w:tcPr>
          <w:p w:rsidR="000606A0" w:rsidRPr="009D2C8A" w:rsidRDefault="000606A0" w:rsidP="000E2812">
            <w:pPr>
              <w:ind w:left="-113" w:right="-113"/>
              <w:rPr>
                <w:b/>
                <w:bCs/>
                <w:i/>
                <w:iCs/>
                <w:sz w:val="24"/>
                <w:szCs w:val="24"/>
                <w:lang w:val="nl-NL"/>
              </w:rPr>
            </w:pPr>
            <w:r w:rsidRPr="009D2C8A">
              <w:rPr>
                <w:i/>
                <w:iCs/>
                <w:sz w:val="24"/>
                <w:szCs w:val="24"/>
                <w:lang w:val="nl-NL"/>
              </w:rPr>
              <w:t xml:space="preserve">   </w:t>
            </w:r>
            <w:r w:rsidRPr="009D2C8A">
              <w:rPr>
                <w:b/>
                <w:bCs/>
                <w:i/>
                <w:iCs/>
                <w:sz w:val="24"/>
                <w:szCs w:val="24"/>
                <w:lang w:val="nl-NL"/>
              </w:rPr>
              <w:t xml:space="preserve"> Nơi nhận:</w:t>
            </w:r>
          </w:p>
          <w:p w:rsidR="002832A0" w:rsidRPr="009D2C8A" w:rsidRDefault="000606A0" w:rsidP="002832A0">
            <w:pPr>
              <w:ind w:left="-113" w:right="-113"/>
              <w:rPr>
                <w:sz w:val="22"/>
                <w:szCs w:val="24"/>
                <w:lang w:val="nl-NL"/>
              </w:rPr>
            </w:pPr>
            <w:r w:rsidRPr="009D2C8A">
              <w:rPr>
                <w:sz w:val="22"/>
                <w:szCs w:val="24"/>
                <w:lang w:val="nl-NL"/>
              </w:rPr>
              <w:t xml:space="preserve">    </w:t>
            </w:r>
            <w:r w:rsidR="002832A0" w:rsidRPr="009D2C8A">
              <w:rPr>
                <w:sz w:val="22"/>
                <w:szCs w:val="24"/>
                <w:lang w:val="nl-NL"/>
              </w:rPr>
              <w:t>- Như thành phần mời;</w:t>
            </w:r>
          </w:p>
          <w:p w:rsidR="002832A0" w:rsidRPr="009D2C8A" w:rsidRDefault="002832A0" w:rsidP="002832A0">
            <w:pPr>
              <w:ind w:right="-113" w:firstLine="142"/>
              <w:rPr>
                <w:sz w:val="22"/>
                <w:szCs w:val="24"/>
                <w:lang w:val="nl-NL"/>
              </w:rPr>
            </w:pPr>
            <w:r w:rsidRPr="009D2C8A">
              <w:rPr>
                <w:sz w:val="22"/>
                <w:szCs w:val="24"/>
                <w:lang w:val="nl-NL"/>
              </w:rPr>
              <w:t>- Chủ tịch, các PCT UBND tỉnh;</w:t>
            </w:r>
          </w:p>
          <w:p w:rsidR="002832A0" w:rsidRPr="009D2C8A" w:rsidRDefault="002832A0" w:rsidP="002832A0">
            <w:pPr>
              <w:ind w:right="-113" w:firstLine="142"/>
              <w:rPr>
                <w:sz w:val="22"/>
                <w:szCs w:val="24"/>
                <w:lang w:val="nl-NL"/>
              </w:rPr>
            </w:pPr>
            <w:r w:rsidRPr="009D2C8A">
              <w:rPr>
                <w:sz w:val="22"/>
                <w:szCs w:val="24"/>
                <w:lang w:val="nl-NL"/>
              </w:rPr>
              <w:t>- Chánh VP, các PCVP UBND tỉnh;</w:t>
            </w:r>
          </w:p>
          <w:p w:rsidR="002832A0" w:rsidRPr="009D2C8A" w:rsidRDefault="002832A0" w:rsidP="002832A0">
            <w:pPr>
              <w:ind w:right="-113" w:firstLine="142"/>
              <w:rPr>
                <w:sz w:val="22"/>
                <w:szCs w:val="24"/>
                <w:lang w:val="nl-NL"/>
              </w:rPr>
            </w:pPr>
            <w:r w:rsidRPr="009D2C8A">
              <w:rPr>
                <w:sz w:val="22"/>
                <w:szCs w:val="24"/>
                <w:lang w:val="nl-NL"/>
              </w:rPr>
              <w:t>- Trung tâm CB - TH tỉnh;</w:t>
            </w:r>
          </w:p>
          <w:p w:rsidR="00EF07AF" w:rsidRPr="009D2C8A" w:rsidRDefault="00EF07AF" w:rsidP="002832A0">
            <w:pPr>
              <w:ind w:right="-113" w:firstLine="142"/>
              <w:rPr>
                <w:sz w:val="22"/>
                <w:szCs w:val="24"/>
                <w:lang w:val="nl-NL"/>
              </w:rPr>
            </w:pPr>
            <w:r w:rsidRPr="009D2C8A">
              <w:rPr>
                <w:sz w:val="22"/>
                <w:szCs w:val="24"/>
                <w:lang w:val="nl-NL"/>
              </w:rPr>
              <w:t>- Phòng QTTV;</w:t>
            </w:r>
          </w:p>
          <w:p w:rsidR="000606A0" w:rsidRPr="009D2C8A" w:rsidRDefault="005A13EF" w:rsidP="005A13EF">
            <w:pPr>
              <w:ind w:right="-113" w:firstLine="142"/>
            </w:pPr>
            <w:r w:rsidRPr="009D2C8A">
              <w:rPr>
                <w:sz w:val="22"/>
                <w:szCs w:val="24"/>
                <w:lang w:val="nl-NL"/>
              </w:rPr>
              <w:t>- Lưu: VT, NL</w:t>
            </w:r>
            <w:r w:rsidRPr="009D2C8A">
              <w:rPr>
                <w:sz w:val="22"/>
                <w:szCs w:val="24"/>
                <w:vertAlign w:val="subscript"/>
                <w:lang w:val="nl-NL"/>
              </w:rPr>
              <w:t>5</w:t>
            </w:r>
            <w:r w:rsidR="002832A0" w:rsidRPr="009D2C8A">
              <w:rPr>
                <w:sz w:val="22"/>
                <w:szCs w:val="24"/>
                <w:lang w:val="nl-NL"/>
              </w:rPr>
              <w:t>.</w:t>
            </w:r>
          </w:p>
        </w:tc>
        <w:tc>
          <w:tcPr>
            <w:tcW w:w="5499" w:type="dxa"/>
          </w:tcPr>
          <w:p w:rsidR="002832A0" w:rsidRPr="0047435F" w:rsidRDefault="002832A0" w:rsidP="002832A0">
            <w:pPr>
              <w:jc w:val="center"/>
              <w:rPr>
                <w:b/>
                <w:sz w:val="26"/>
                <w:szCs w:val="24"/>
              </w:rPr>
            </w:pPr>
            <w:r w:rsidRPr="0047435F">
              <w:rPr>
                <w:b/>
                <w:sz w:val="26"/>
                <w:szCs w:val="24"/>
              </w:rPr>
              <w:t>TL. CHỦ TỊCH</w:t>
            </w:r>
          </w:p>
          <w:p w:rsidR="002832A0" w:rsidRPr="0047435F" w:rsidRDefault="002832A0" w:rsidP="002832A0">
            <w:pPr>
              <w:jc w:val="center"/>
              <w:rPr>
                <w:b/>
                <w:sz w:val="26"/>
                <w:szCs w:val="24"/>
              </w:rPr>
            </w:pPr>
            <w:r w:rsidRPr="0047435F">
              <w:rPr>
                <w:b/>
                <w:sz w:val="26"/>
                <w:szCs w:val="24"/>
              </w:rPr>
              <w:t>KT. CHÁNH VĂN PHÒNG</w:t>
            </w:r>
          </w:p>
          <w:p w:rsidR="000606A0" w:rsidRPr="0047435F" w:rsidRDefault="002832A0" w:rsidP="002832A0">
            <w:pPr>
              <w:jc w:val="center"/>
              <w:rPr>
                <w:b/>
                <w:sz w:val="26"/>
                <w:szCs w:val="24"/>
              </w:rPr>
            </w:pPr>
            <w:r w:rsidRPr="0047435F">
              <w:rPr>
                <w:b/>
                <w:sz w:val="26"/>
                <w:szCs w:val="24"/>
              </w:rPr>
              <w:t>PHÓ CHÁNH VĂN PHÒNG</w:t>
            </w:r>
          </w:p>
          <w:p w:rsidR="000606A0" w:rsidRPr="009D2C8A" w:rsidRDefault="000606A0" w:rsidP="000E2812">
            <w:pPr>
              <w:jc w:val="center"/>
              <w:rPr>
                <w:b/>
                <w:szCs w:val="24"/>
              </w:rPr>
            </w:pPr>
          </w:p>
          <w:p w:rsidR="000606A0" w:rsidRPr="009D2C8A" w:rsidRDefault="000606A0" w:rsidP="000E2812">
            <w:pPr>
              <w:jc w:val="center"/>
              <w:rPr>
                <w:b/>
                <w:szCs w:val="24"/>
              </w:rPr>
            </w:pPr>
          </w:p>
          <w:p w:rsidR="00C62326" w:rsidRPr="009D2C8A" w:rsidRDefault="00C62326" w:rsidP="000E2812">
            <w:pPr>
              <w:rPr>
                <w:b/>
                <w:szCs w:val="24"/>
              </w:rPr>
            </w:pPr>
          </w:p>
          <w:p w:rsidR="00C337F6" w:rsidRPr="009D2C8A" w:rsidRDefault="00C337F6" w:rsidP="000E2812">
            <w:pPr>
              <w:rPr>
                <w:b/>
                <w:szCs w:val="24"/>
              </w:rPr>
            </w:pPr>
          </w:p>
          <w:p w:rsidR="00C337F6" w:rsidRPr="0047435F" w:rsidRDefault="00C337F6" w:rsidP="000E2812">
            <w:pPr>
              <w:rPr>
                <w:b/>
                <w:sz w:val="2"/>
                <w:szCs w:val="24"/>
              </w:rPr>
            </w:pPr>
          </w:p>
          <w:p w:rsidR="00C337F6" w:rsidRPr="009D2C8A" w:rsidRDefault="00C337F6" w:rsidP="000E2812">
            <w:pPr>
              <w:rPr>
                <w:b/>
                <w:szCs w:val="24"/>
              </w:rPr>
            </w:pPr>
          </w:p>
          <w:p w:rsidR="00C337F6" w:rsidRPr="009D2C8A" w:rsidRDefault="00C337F6" w:rsidP="000E2812">
            <w:pPr>
              <w:rPr>
                <w:b/>
                <w:szCs w:val="24"/>
              </w:rPr>
            </w:pPr>
          </w:p>
          <w:p w:rsidR="000606A0" w:rsidRPr="009D2C8A" w:rsidRDefault="008B2E52" w:rsidP="002C06A8">
            <w:pPr>
              <w:jc w:val="center"/>
              <w:rPr>
                <w:b/>
                <w:szCs w:val="24"/>
              </w:rPr>
            </w:pPr>
            <w:r>
              <w:rPr>
                <w:b/>
                <w:szCs w:val="24"/>
              </w:rPr>
              <w:t xml:space="preserve">  </w:t>
            </w:r>
            <w:r w:rsidR="002C06A8">
              <w:rPr>
                <w:b/>
                <w:szCs w:val="24"/>
              </w:rPr>
              <w:t>Lê Văn Sơn</w:t>
            </w:r>
          </w:p>
        </w:tc>
      </w:tr>
    </w:tbl>
    <w:p w:rsidR="000606A0" w:rsidRPr="009D2C8A" w:rsidRDefault="000606A0">
      <w:pPr>
        <w:rPr>
          <w:rStyle w:val="fontstyle01"/>
          <w:color w:val="auto"/>
        </w:rPr>
      </w:pPr>
    </w:p>
    <w:p w:rsidR="000606A0" w:rsidRPr="009D2C8A" w:rsidRDefault="000606A0">
      <w:pPr>
        <w:rPr>
          <w:rStyle w:val="fontstyle01"/>
          <w:color w:val="auto"/>
        </w:rPr>
      </w:pPr>
    </w:p>
    <w:p w:rsidR="000606A0" w:rsidRPr="009D2C8A" w:rsidRDefault="000606A0">
      <w:pPr>
        <w:rPr>
          <w:rStyle w:val="fontstyle01"/>
          <w:color w:val="auto"/>
        </w:rPr>
      </w:pPr>
    </w:p>
    <w:p w:rsidR="000606A0" w:rsidRPr="009D2C8A" w:rsidRDefault="000606A0">
      <w:pPr>
        <w:rPr>
          <w:rStyle w:val="fontstyle01"/>
          <w:color w:val="auto"/>
        </w:rPr>
      </w:pPr>
    </w:p>
    <w:sectPr w:rsidR="000606A0" w:rsidRPr="009D2C8A" w:rsidSect="00C337F6">
      <w:headerReference w:type="default" r:id="rId8"/>
      <w:pgSz w:w="11907" w:h="16840" w:code="9"/>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482" w:rsidRDefault="004B0482" w:rsidP="00C337F6">
      <w:r>
        <w:separator/>
      </w:r>
    </w:p>
  </w:endnote>
  <w:endnote w:type="continuationSeparator" w:id="0">
    <w:p w:rsidR="004B0482" w:rsidRDefault="004B0482" w:rsidP="00C3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482" w:rsidRDefault="004B0482" w:rsidP="00C337F6">
      <w:r>
        <w:separator/>
      </w:r>
    </w:p>
  </w:footnote>
  <w:footnote w:type="continuationSeparator" w:id="0">
    <w:p w:rsidR="004B0482" w:rsidRDefault="004B0482" w:rsidP="00C3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955416"/>
      <w:docPartObj>
        <w:docPartGallery w:val="Page Numbers (Top of Page)"/>
        <w:docPartUnique/>
      </w:docPartObj>
    </w:sdtPr>
    <w:sdtEndPr>
      <w:rPr>
        <w:noProof/>
      </w:rPr>
    </w:sdtEndPr>
    <w:sdtContent>
      <w:p w:rsidR="00C337F6" w:rsidRDefault="00C337F6">
        <w:pPr>
          <w:pStyle w:val="Header"/>
          <w:jc w:val="center"/>
        </w:pPr>
        <w:r>
          <w:fldChar w:fldCharType="begin"/>
        </w:r>
        <w:r>
          <w:instrText xml:space="preserve"> PAGE   \* MERGEFORMAT </w:instrText>
        </w:r>
        <w:r>
          <w:fldChar w:fldCharType="separate"/>
        </w:r>
        <w:r w:rsidR="00F71819">
          <w:rPr>
            <w:noProof/>
          </w:rPr>
          <w:t>3</w:t>
        </w:r>
        <w:r>
          <w:rPr>
            <w:noProof/>
          </w:rPr>
          <w:fldChar w:fldCharType="end"/>
        </w:r>
      </w:p>
    </w:sdtContent>
  </w:sdt>
  <w:p w:rsidR="00C337F6" w:rsidRDefault="00C33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27652"/>
    <w:multiLevelType w:val="hybridMultilevel"/>
    <w:tmpl w:val="79BED1E2"/>
    <w:lvl w:ilvl="0" w:tplc="1D6AD9A8">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DB77E4E"/>
    <w:multiLevelType w:val="hybridMultilevel"/>
    <w:tmpl w:val="C270CE18"/>
    <w:lvl w:ilvl="0" w:tplc="D3BEDA7E">
      <w:start w:val="1"/>
      <w:numFmt w:val="decimal"/>
      <w:lvlText w:val="%1."/>
      <w:lvlJc w:val="left"/>
      <w:pPr>
        <w:ind w:left="927" w:hanging="360"/>
      </w:pPr>
      <w:rPr>
        <w:rFonts w:hint="default"/>
        <w:b/>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A0"/>
    <w:rsid w:val="000606A0"/>
    <w:rsid w:val="00085580"/>
    <w:rsid w:val="000D557D"/>
    <w:rsid w:val="00106563"/>
    <w:rsid w:val="00171C8E"/>
    <w:rsid w:val="0017329A"/>
    <w:rsid w:val="00175D14"/>
    <w:rsid w:val="00184DD4"/>
    <w:rsid w:val="00193AEE"/>
    <w:rsid w:val="001D473E"/>
    <w:rsid w:val="001E0643"/>
    <w:rsid w:val="001E0E94"/>
    <w:rsid w:val="00235950"/>
    <w:rsid w:val="00240880"/>
    <w:rsid w:val="0025094B"/>
    <w:rsid w:val="002832A0"/>
    <w:rsid w:val="002C06A8"/>
    <w:rsid w:val="002C41F8"/>
    <w:rsid w:val="00302E37"/>
    <w:rsid w:val="0032707F"/>
    <w:rsid w:val="003A259E"/>
    <w:rsid w:val="004615B2"/>
    <w:rsid w:val="0047435F"/>
    <w:rsid w:val="004A4A5D"/>
    <w:rsid w:val="004B0482"/>
    <w:rsid w:val="004C15C3"/>
    <w:rsid w:val="00507996"/>
    <w:rsid w:val="0051269D"/>
    <w:rsid w:val="00520020"/>
    <w:rsid w:val="005601AB"/>
    <w:rsid w:val="00587630"/>
    <w:rsid w:val="00590DFF"/>
    <w:rsid w:val="005A13EF"/>
    <w:rsid w:val="00602223"/>
    <w:rsid w:val="0062697F"/>
    <w:rsid w:val="0064224F"/>
    <w:rsid w:val="00681A72"/>
    <w:rsid w:val="006C7F40"/>
    <w:rsid w:val="006D5690"/>
    <w:rsid w:val="006D5ABB"/>
    <w:rsid w:val="006F5786"/>
    <w:rsid w:val="00714F41"/>
    <w:rsid w:val="00777F04"/>
    <w:rsid w:val="00787B33"/>
    <w:rsid w:val="00791497"/>
    <w:rsid w:val="00796B0C"/>
    <w:rsid w:val="007A3531"/>
    <w:rsid w:val="007F1203"/>
    <w:rsid w:val="007F4D28"/>
    <w:rsid w:val="00832D28"/>
    <w:rsid w:val="008518F3"/>
    <w:rsid w:val="008559A8"/>
    <w:rsid w:val="00877F9E"/>
    <w:rsid w:val="008B2E52"/>
    <w:rsid w:val="008C56B4"/>
    <w:rsid w:val="008F0C16"/>
    <w:rsid w:val="008F1528"/>
    <w:rsid w:val="0090197B"/>
    <w:rsid w:val="009169A4"/>
    <w:rsid w:val="00942826"/>
    <w:rsid w:val="009433C1"/>
    <w:rsid w:val="0096235B"/>
    <w:rsid w:val="00974077"/>
    <w:rsid w:val="00976587"/>
    <w:rsid w:val="00981B75"/>
    <w:rsid w:val="009945EC"/>
    <w:rsid w:val="009D2C8A"/>
    <w:rsid w:val="009E22BD"/>
    <w:rsid w:val="009F5D4A"/>
    <w:rsid w:val="00A16776"/>
    <w:rsid w:val="00A50821"/>
    <w:rsid w:val="00A713AD"/>
    <w:rsid w:val="00A71A60"/>
    <w:rsid w:val="00A822D1"/>
    <w:rsid w:val="00B01ED1"/>
    <w:rsid w:val="00B24D18"/>
    <w:rsid w:val="00B35FFA"/>
    <w:rsid w:val="00B44F15"/>
    <w:rsid w:val="00B46908"/>
    <w:rsid w:val="00B865AE"/>
    <w:rsid w:val="00B90E5A"/>
    <w:rsid w:val="00B92E98"/>
    <w:rsid w:val="00BD5BA0"/>
    <w:rsid w:val="00BF7657"/>
    <w:rsid w:val="00C337F6"/>
    <w:rsid w:val="00C62326"/>
    <w:rsid w:val="00C8142F"/>
    <w:rsid w:val="00C86CBC"/>
    <w:rsid w:val="00CA0C88"/>
    <w:rsid w:val="00D078C4"/>
    <w:rsid w:val="00D20727"/>
    <w:rsid w:val="00D252AD"/>
    <w:rsid w:val="00DF312C"/>
    <w:rsid w:val="00E82FA5"/>
    <w:rsid w:val="00E853B1"/>
    <w:rsid w:val="00EF07AF"/>
    <w:rsid w:val="00F04C46"/>
    <w:rsid w:val="00F40DAA"/>
    <w:rsid w:val="00F47353"/>
    <w:rsid w:val="00F6218E"/>
    <w:rsid w:val="00F67B4E"/>
    <w:rsid w:val="00F71819"/>
    <w:rsid w:val="00F8618C"/>
    <w:rsid w:val="00F95B23"/>
    <w:rsid w:val="00FD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A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606A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06A0"/>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0606A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0606A0"/>
    <w:pPr>
      <w:ind w:left="720"/>
      <w:contextualSpacing/>
    </w:pPr>
  </w:style>
  <w:style w:type="paragraph" w:styleId="BalloonText">
    <w:name w:val="Balloon Text"/>
    <w:basedOn w:val="Normal"/>
    <w:link w:val="BalloonTextChar"/>
    <w:uiPriority w:val="99"/>
    <w:semiHidden/>
    <w:unhideWhenUsed/>
    <w:rsid w:val="008559A8"/>
    <w:rPr>
      <w:rFonts w:ascii="Tahoma" w:hAnsi="Tahoma" w:cs="Tahoma"/>
      <w:sz w:val="16"/>
      <w:szCs w:val="16"/>
    </w:rPr>
  </w:style>
  <w:style w:type="character" w:customStyle="1" w:styleId="BalloonTextChar">
    <w:name w:val="Balloon Text Char"/>
    <w:basedOn w:val="DefaultParagraphFont"/>
    <w:link w:val="BalloonText"/>
    <w:uiPriority w:val="99"/>
    <w:semiHidden/>
    <w:rsid w:val="008559A8"/>
    <w:rPr>
      <w:rFonts w:ascii="Tahoma" w:eastAsia="Times New Roman" w:hAnsi="Tahoma" w:cs="Tahoma"/>
      <w:sz w:val="16"/>
      <w:szCs w:val="16"/>
    </w:rPr>
  </w:style>
  <w:style w:type="paragraph" w:customStyle="1" w:styleId="Body1">
    <w:name w:val="Body 1"/>
    <w:rsid w:val="00520020"/>
    <w:pPr>
      <w:spacing w:after="0" w:line="240" w:lineRule="auto"/>
      <w:outlineLvl w:val="0"/>
    </w:pPr>
    <w:rPr>
      <w:rFonts w:eastAsia="Arial Unicode MS" w:cs="Times New Roman"/>
      <w:color w:val="000000"/>
      <w:szCs w:val="20"/>
      <w:u w:color="000000"/>
    </w:rPr>
  </w:style>
  <w:style w:type="paragraph" w:styleId="Header">
    <w:name w:val="header"/>
    <w:basedOn w:val="Normal"/>
    <w:link w:val="HeaderChar"/>
    <w:uiPriority w:val="99"/>
    <w:unhideWhenUsed/>
    <w:rsid w:val="00C337F6"/>
    <w:pPr>
      <w:tabs>
        <w:tab w:val="center" w:pos="4680"/>
        <w:tab w:val="right" w:pos="9360"/>
      </w:tabs>
    </w:pPr>
  </w:style>
  <w:style w:type="character" w:customStyle="1" w:styleId="HeaderChar">
    <w:name w:val="Header Char"/>
    <w:basedOn w:val="DefaultParagraphFont"/>
    <w:link w:val="Header"/>
    <w:uiPriority w:val="99"/>
    <w:rsid w:val="00C337F6"/>
    <w:rPr>
      <w:rFonts w:eastAsia="Times New Roman" w:cs="Times New Roman"/>
      <w:szCs w:val="28"/>
    </w:rPr>
  </w:style>
  <w:style w:type="paragraph" w:styleId="Footer">
    <w:name w:val="footer"/>
    <w:basedOn w:val="Normal"/>
    <w:link w:val="FooterChar"/>
    <w:uiPriority w:val="99"/>
    <w:unhideWhenUsed/>
    <w:rsid w:val="00C337F6"/>
    <w:pPr>
      <w:tabs>
        <w:tab w:val="center" w:pos="4680"/>
        <w:tab w:val="right" w:pos="9360"/>
      </w:tabs>
    </w:pPr>
  </w:style>
  <w:style w:type="character" w:customStyle="1" w:styleId="FooterChar">
    <w:name w:val="Footer Char"/>
    <w:basedOn w:val="DefaultParagraphFont"/>
    <w:link w:val="Footer"/>
    <w:uiPriority w:val="99"/>
    <w:rsid w:val="00C337F6"/>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A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606A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06A0"/>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0606A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0606A0"/>
    <w:pPr>
      <w:ind w:left="720"/>
      <w:contextualSpacing/>
    </w:pPr>
  </w:style>
  <w:style w:type="paragraph" w:styleId="BalloonText">
    <w:name w:val="Balloon Text"/>
    <w:basedOn w:val="Normal"/>
    <w:link w:val="BalloonTextChar"/>
    <w:uiPriority w:val="99"/>
    <w:semiHidden/>
    <w:unhideWhenUsed/>
    <w:rsid w:val="008559A8"/>
    <w:rPr>
      <w:rFonts w:ascii="Tahoma" w:hAnsi="Tahoma" w:cs="Tahoma"/>
      <w:sz w:val="16"/>
      <w:szCs w:val="16"/>
    </w:rPr>
  </w:style>
  <w:style w:type="character" w:customStyle="1" w:styleId="BalloonTextChar">
    <w:name w:val="Balloon Text Char"/>
    <w:basedOn w:val="DefaultParagraphFont"/>
    <w:link w:val="BalloonText"/>
    <w:uiPriority w:val="99"/>
    <w:semiHidden/>
    <w:rsid w:val="008559A8"/>
    <w:rPr>
      <w:rFonts w:ascii="Tahoma" w:eastAsia="Times New Roman" w:hAnsi="Tahoma" w:cs="Tahoma"/>
      <w:sz w:val="16"/>
      <w:szCs w:val="16"/>
    </w:rPr>
  </w:style>
  <w:style w:type="paragraph" w:customStyle="1" w:styleId="Body1">
    <w:name w:val="Body 1"/>
    <w:rsid w:val="00520020"/>
    <w:pPr>
      <w:spacing w:after="0" w:line="240" w:lineRule="auto"/>
      <w:outlineLvl w:val="0"/>
    </w:pPr>
    <w:rPr>
      <w:rFonts w:eastAsia="Arial Unicode MS" w:cs="Times New Roman"/>
      <w:color w:val="000000"/>
      <w:szCs w:val="20"/>
      <w:u w:color="000000"/>
    </w:rPr>
  </w:style>
  <w:style w:type="paragraph" w:styleId="Header">
    <w:name w:val="header"/>
    <w:basedOn w:val="Normal"/>
    <w:link w:val="HeaderChar"/>
    <w:uiPriority w:val="99"/>
    <w:unhideWhenUsed/>
    <w:rsid w:val="00C337F6"/>
    <w:pPr>
      <w:tabs>
        <w:tab w:val="center" w:pos="4680"/>
        <w:tab w:val="right" w:pos="9360"/>
      </w:tabs>
    </w:pPr>
  </w:style>
  <w:style w:type="character" w:customStyle="1" w:styleId="HeaderChar">
    <w:name w:val="Header Char"/>
    <w:basedOn w:val="DefaultParagraphFont"/>
    <w:link w:val="Header"/>
    <w:uiPriority w:val="99"/>
    <w:rsid w:val="00C337F6"/>
    <w:rPr>
      <w:rFonts w:eastAsia="Times New Roman" w:cs="Times New Roman"/>
      <w:szCs w:val="28"/>
    </w:rPr>
  </w:style>
  <w:style w:type="paragraph" w:styleId="Footer">
    <w:name w:val="footer"/>
    <w:basedOn w:val="Normal"/>
    <w:link w:val="FooterChar"/>
    <w:uiPriority w:val="99"/>
    <w:unhideWhenUsed/>
    <w:rsid w:val="00C337F6"/>
    <w:pPr>
      <w:tabs>
        <w:tab w:val="center" w:pos="4680"/>
        <w:tab w:val="right" w:pos="9360"/>
      </w:tabs>
    </w:pPr>
  </w:style>
  <w:style w:type="character" w:customStyle="1" w:styleId="FooterChar">
    <w:name w:val="Footer Char"/>
    <w:basedOn w:val="DefaultParagraphFont"/>
    <w:link w:val="Footer"/>
    <w:uiPriority w:val="99"/>
    <w:rsid w:val="00C337F6"/>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cp:lastPrinted>2024-09-18T00:24:00Z</cp:lastPrinted>
  <dcterms:created xsi:type="dcterms:W3CDTF">2024-05-24T07:30:00Z</dcterms:created>
  <dcterms:modified xsi:type="dcterms:W3CDTF">2024-09-19T09:04:00Z</dcterms:modified>
</cp:coreProperties>
</file>