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6167"/>
      </w:tblGrid>
      <w:tr w:rsidR="00380F55" w14:paraId="58DFF921" w14:textId="77777777">
        <w:trPr>
          <w:trHeight w:val="1251"/>
        </w:trPr>
        <w:tc>
          <w:tcPr>
            <w:tcW w:w="3126" w:type="dxa"/>
          </w:tcPr>
          <w:p w14:paraId="3B2767EC" w14:textId="77777777" w:rsidR="00380F55" w:rsidRDefault="009659CF">
            <w:pPr>
              <w:pStyle w:val="TableParagraph"/>
              <w:spacing w:after="29" w:line="242" w:lineRule="auto"/>
              <w:ind w:left="0" w:right="2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TỈNH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HÀ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TĨNH</w:t>
            </w:r>
          </w:p>
          <w:p w14:paraId="71CA9BAD" w14:textId="77777777" w:rsidR="00380F55" w:rsidRDefault="009659CF">
            <w:pPr>
              <w:pStyle w:val="TableParagraph"/>
              <w:spacing w:line="20" w:lineRule="exact"/>
              <w:ind w:left="92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06CD228" wp14:editId="29C72B10">
                      <wp:extent cx="644525" cy="9525"/>
                      <wp:effectExtent l="7620" t="1905" r="5080" b="762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525" cy="9525"/>
                                <a:chOff x="0" y="0"/>
                                <a:chExt cx="1015" cy="15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4F2A" id="Group 5" o:spid="_x0000_s1026" style="width:50.75pt;height:.75pt;mso-position-horizontal-relative:char;mso-position-vertical-relative:line" coordsize="1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">
                      <v:line id="Line 6" o:spid="_x0000_s1027" style="position:absolute;visibility:visible;mso-wrap-style:square" from="0,7" to="10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14:paraId="04C33EFA" w14:textId="36BB19E6" w:rsidR="00380F55" w:rsidRDefault="009659CF">
            <w:pPr>
              <w:pStyle w:val="TableParagraph"/>
              <w:tabs>
                <w:tab w:val="left" w:pos="1133"/>
              </w:tabs>
              <w:spacing w:before="228"/>
              <w:ind w:left="0" w:right="241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925964">
              <w:rPr>
                <w:spacing w:val="97"/>
                <w:sz w:val="26"/>
                <w:lang w:val="en-US"/>
              </w:rPr>
              <w:t xml:space="preserve">    </w:t>
            </w:r>
            <w:r>
              <w:rPr>
                <w:sz w:val="26"/>
              </w:rPr>
              <w:t>/GM-UBND</w:t>
            </w:r>
          </w:p>
        </w:tc>
        <w:tc>
          <w:tcPr>
            <w:tcW w:w="6167" w:type="dxa"/>
          </w:tcPr>
          <w:p w14:paraId="5153AB80" w14:textId="77777777" w:rsidR="00380F55" w:rsidRDefault="009659CF" w:rsidP="0046041B">
            <w:pPr>
              <w:pStyle w:val="TableParagraph"/>
              <w:spacing w:line="287" w:lineRule="exact"/>
              <w:ind w:lef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14:paraId="11E72D90" w14:textId="77777777" w:rsidR="00380F55" w:rsidRDefault="009659CF" w:rsidP="0046041B">
            <w:pPr>
              <w:pStyle w:val="TableParagraph"/>
              <w:ind w:lef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14:paraId="6CCB9B8A" w14:textId="77777777" w:rsidR="00380F55" w:rsidRDefault="009659CF">
            <w:pPr>
              <w:pStyle w:val="TableParagraph"/>
              <w:spacing w:line="20" w:lineRule="exact"/>
              <w:ind w:left="155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58CBD92E" wp14:editId="1F57A7C8">
                      <wp:extent cx="2099310" cy="9525"/>
                      <wp:effectExtent l="9525" t="1905" r="5715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9310" cy="9525"/>
                                <a:chOff x="0" y="0"/>
                                <a:chExt cx="3306" cy="15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2012C" id="Group 3" o:spid="_x0000_s1026" style="width:165.3pt;height:.75pt;mso-position-horizontal-relative:char;mso-position-vertical-relative:line" coordsize="33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">
                      <v:line id="Line 4" o:spid="_x0000_s1027" style="position:absolute;visibility:visible;mso-wrap-style:square" from="0,7" to="33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5A1B001B" w14:textId="0E692C85" w:rsidR="00380F55" w:rsidRDefault="009659CF">
            <w:pPr>
              <w:pStyle w:val="TableParagraph"/>
              <w:tabs>
                <w:tab w:val="left" w:pos="2125"/>
                <w:tab w:val="left" w:pos="3606"/>
              </w:tabs>
              <w:spacing w:before="253" w:line="306" w:lineRule="exact"/>
              <w:ind w:left="245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position w:val="2"/>
                <w:sz w:val="28"/>
              </w:rPr>
              <w:t>Hà</w:t>
            </w:r>
            <w:r>
              <w:rPr>
                <w:i/>
                <w:spacing w:val="8"/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>Tĩnh,</w:t>
            </w:r>
            <w:r>
              <w:rPr>
                <w:i/>
                <w:spacing w:val="6"/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 xml:space="preserve">ngày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position w:val="2"/>
                <w:sz w:val="28"/>
              </w:rPr>
              <w:t>tháng</w:t>
            </w:r>
            <w:r>
              <w:rPr>
                <w:sz w:val="24"/>
              </w:rPr>
              <w:t xml:space="preserve">  </w:t>
            </w:r>
            <w:r w:rsidR="0046041B">
              <w:rPr>
                <w:sz w:val="24"/>
                <w:lang w:val="en-US"/>
              </w:rPr>
              <w:t xml:space="preserve">  </w:t>
            </w:r>
            <w:r w:rsidR="0046041B">
              <w:rPr>
                <w:i/>
                <w:sz w:val="24"/>
                <w:lang w:val="en-US"/>
              </w:rPr>
              <w:t xml:space="preserve"> </w:t>
            </w:r>
            <w:r w:rsidR="00B662E6">
              <w:rPr>
                <w:i/>
                <w:sz w:val="24"/>
                <w:lang w:val="en-US"/>
              </w:rPr>
              <w:t xml:space="preserve">  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position w:val="2"/>
                <w:sz w:val="28"/>
                <w:lang w:val="en-US"/>
              </w:rPr>
              <w:t>nă</w:t>
            </w:r>
            <w:r>
              <w:rPr>
                <w:i/>
                <w:position w:val="2"/>
                <w:sz w:val="28"/>
              </w:rPr>
              <w:t>m</w:t>
            </w:r>
            <w:r>
              <w:rPr>
                <w:i/>
                <w:spacing w:val="9"/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>202</w:t>
            </w:r>
            <w:r>
              <w:rPr>
                <w:i/>
                <w:position w:val="2"/>
                <w:sz w:val="28"/>
                <w:lang w:val="en-US"/>
              </w:rPr>
              <w:t>4</w:t>
            </w:r>
          </w:p>
        </w:tc>
      </w:tr>
    </w:tbl>
    <w:p w14:paraId="2365415B" w14:textId="20727628" w:rsidR="00380F55" w:rsidRDefault="00380F55">
      <w:pPr>
        <w:pStyle w:val="BodyText"/>
        <w:spacing w:before="10"/>
        <w:ind w:left="0" w:firstLine="0"/>
        <w:jc w:val="left"/>
        <w:rPr>
          <w:sz w:val="20"/>
        </w:rPr>
      </w:pPr>
    </w:p>
    <w:p w14:paraId="7E88F5C7" w14:textId="77777777" w:rsidR="00380F55" w:rsidRDefault="009659CF">
      <w:pPr>
        <w:pStyle w:val="Title"/>
        <w:spacing w:line="322" w:lineRule="exact"/>
        <w:ind w:left="1537" w:right="1327"/>
        <w:rPr>
          <w:sz w:val="26"/>
          <w:szCs w:val="26"/>
        </w:rPr>
      </w:pPr>
      <w:r>
        <w:rPr>
          <w:sz w:val="26"/>
          <w:szCs w:val="26"/>
        </w:rPr>
        <w:t>GIẤY MỜI</w:t>
      </w:r>
    </w:p>
    <w:p w14:paraId="6749DC8F" w14:textId="01785165" w:rsidR="00380F55" w:rsidRDefault="009659CF">
      <w:pPr>
        <w:pStyle w:val="Title"/>
        <w:ind w:left="1819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DCDC1B" wp14:editId="60F4B0E7">
                <wp:simplePos x="0" y="0"/>
                <wp:positionH relativeFrom="page">
                  <wp:posOffset>2820670</wp:posOffset>
                </wp:positionH>
                <wp:positionV relativeFrom="paragraph">
                  <wp:posOffset>233680</wp:posOffset>
                </wp:positionV>
                <wp:extent cx="19926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630" cy="1270"/>
                        </a:xfrm>
                        <a:custGeom>
                          <a:avLst/>
                          <a:gdLst>
                            <a:gd name="T0" fmla="+- 0 4442 4442"/>
                            <a:gd name="T1" fmla="*/ T0 w 3138"/>
                            <a:gd name="T2" fmla="+- 0 7580 4442"/>
                            <a:gd name="T3" fmla="*/ T2 w 3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8">
                              <a:moveTo>
                                <a:pt x="0" y="0"/>
                              </a:moveTo>
                              <a:lnTo>
                                <a:pt x="31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E3C4" id="Freeform 2" o:spid="_x0000_s1026" style="position:absolute;margin-left:222.1pt;margin-top:18.4pt;width:156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" path="m,l3138,e" filled="f" strokeweight=".72pt">
                <v:path arrowok="t" o:connecttype="custom" o:connectlocs="0,0;1992630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>Dự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Phiên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họp</w:t>
      </w:r>
      <w:r>
        <w:rPr>
          <w:spacing w:val="-1"/>
          <w:sz w:val="26"/>
          <w:szCs w:val="26"/>
        </w:rPr>
        <w:t xml:space="preserve"> </w:t>
      </w:r>
      <w:r w:rsidR="0046041B"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 xml:space="preserve">hứ </w:t>
      </w:r>
      <w:r>
        <w:rPr>
          <w:sz w:val="26"/>
          <w:szCs w:val="26"/>
          <w:lang w:val="en-US"/>
        </w:rPr>
        <w:t>tám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CCHC Chính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phủ</w:t>
      </w:r>
    </w:p>
    <w:p w14:paraId="179F512A" w14:textId="215DB9AC" w:rsidR="00380F55" w:rsidRDefault="009659CF">
      <w:pPr>
        <w:pStyle w:val="BodyText"/>
        <w:spacing w:before="360"/>
        <w:ind w:left="318" w:right="113"/>
        <w:rPr>
          <w:sz w:val="28"/>
          <w:szCs w:val="28"/>
        </w:rPr>
      </w:pPr>
      <w:r>
        <w:rPr>
          <w:sz w:val="28"/>
          <w:szCs w:val="28"/>
        </w:rPr>
        <w:t xml:space="preserve">Thực hiện </w:t>
      </w:r>
      <w:r w:rsidR="00202FD0">
        <w:rPr>
          <w:sz w:val="28"/>
          <w:szCs w:val="28"/>
          <w:lang w:val="en-US"/>
        </w:rPr>
        <w:t>Công điện số</w:t>
      </w:r>
      <w:r>
        <w:rPr>
          <w:sz w:val="28"/>
          <w:szCs w:val="28"/>
          <w:lang w:val="en-US"/>
        </w:rPr>
        <w:t xml:space="preserve"> số 1138/</w:t>
      </w:r>
      <w:r w:rsidR="00202FD0" w:rsidRPr="006C5185">
        <w:t>CĐ-VPCP</w:t>
      </w:r>
      <w:r w:rsidR="0020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ngày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/7/2024 của Văn phòng Chính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phủ về tham dự phiên họp </w:t>
      </w:r>
      <w:r w:rsidR="00202FD0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hứ </w:t>
      </w:r>
      <w:r>
        <w:rPr>
          <w:sz w:val="28"/>
          <w:szCs w:val="28"/>
          <w:lang w:val="en-US"/>
        </w:rPr>
        <w:t>tám</w:t>
      </w:r>
      <w:r>
        <w:rPr>
          <w:sz w:val="28"/>
          <w:szCs w:val="28"/>
        </w:rPr>
        <w:t xml:space="preserve"> của Ban Chỉ đạo CCHC Chính phủ trực tuyến với các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địa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phương;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tỉnh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tổ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chức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Hội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điểm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tỉnh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sau:</w:t>
      </w:r>
    </w:p>
    <w:p w14:paraId="55F96B5C" w14:textId="77777777" w:rsidR="00380F55" w:rsidRDefault="009659CF">
      <w:pPr>
        <w:pStyle w:val="ListParagraph"/>
        <w:numPr>
          <w:ilvl w:val="0"/>
          <w:numId w:val="3"/>
        </w:numPr>
        <w:tabs>
          <w:tab w:val="left" w:pos="1306"/>
        </w:tabs>
        <w:spacing w:before="62"/>
        <w:ind w:hanging="270"/>
        <w:rPr>
          <w:sz w:val="28"/>
          <w:szCs w:val="28"/>
        </w:rPr>
      </w:pPr>
      <w:r>
        <w:rPr>
          <w:b/>
          <w:sz w:val="28"/>
          <w:szCs w:val="28"/>
        </w:rPr>
        <w:t>Thời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gian: </w:t>
      </w:r>
      <w:r>
        <w:rPr>
          <w:sz w:val="28"/>
          <w:szCs w:val="28"/>
        </w:rPr>
        <w:t>bắt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đầu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giờ</w:t>
      </w:r>
      <w:r>
        <w:rPr>
          <w:sz w:val="28"/>
          <w:szCs w:val="28"/>
          <w:lang w:val="en-US"/>
        </w:rPr>
        <w:t xml:space="preserve"> 00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ngày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/2024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(thứ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Hai</w:t>
      </w:r>
      <w:r>
        <w:rPr>
          <w:sz w:val="28"/>
          <w:szCs w:val="28"/>
        </w:rPr>
        <w:t>)</w:t>
      </w:r>
    </w:p>
    <w:p w14:paraId="5C987D9D" w14:textId="77777777" w:rsidR="00380F55" w:rsidRDefault="009659CF">
      <w:pPr>
        <w:pStyle w:val="ListParagraph"/>
        <w:numPr>
          <w:ilvl w:val="0"/>
          <w:numId w:val="3"/>
        </w:numPr>
        <w:tabs>
          <w:tab w:val="left" w:pos="1306"/>
        </w:tabs>
        <w:spacing w:before="59"/>
        <w:ind w:hanging="270"/>
        <w:rPr>
          <w:sz w:val="28"/>
          <w:szCs w:val="28"/>
        </w:rPr>
      </w:pPr>
      <w:r>
        <w:rPr>
          <w:b/>
          <w:sz w:val="28"/>
          <w:szCs w:val="28"/>
        </w:rPr>
        <w:t>Địa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điểm: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Trung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tâm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Công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báo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học,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Văn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phòng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tỉnh.</w:t>
      </w:r>
    </w:p>
    <w:p w14:paraId="6117DE07" w14:textId="77777777" w:rsidR="00380F55" w:rsidRDefault="009659CF">
      <w:pPr>
        <w:pStyle w:val="Heading1"/>
        <w:numPr>
          <w:ilvl w:val="0"/>
          <w:numId w:val="3"/>
        </w:numPr>
        <w:tabs>
          <w:tab w:val="left" w:pos="1306"/>
        </w:tabs>
        <w:spacing w:before="69"/>
        <w:ind w:hanging="270"/>
        <w:rPr>
          <w:sz w:val="28"/>
          <w:szCs w:val="28"/>
        </w:rPr>
      </w:pPr>
      <w:r>
        <w:rPr>
          <w:sz w:val="28"/>
          <w:szCs w:val="28"/>
        </w:rPr>
        <w:t>Thành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phần,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trân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trọng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kính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mời:</w:t>
      </w:r>
    </w:p>
    <w:p w14:paraId="6BADA541" w14:textId="2A090B69" w:rsidR="00380F55" w:rsidRDefault="009659CF">
      <w:pPr>
        <w:pStyle w:val="ListParagraph"/>
        <w:numPr>
          <w:ilvl w:val="0"/>
          <w:numId w:val="2"/>
        </w:numPr>
        <w:tabs>
          <w:tab w:val="left" w:pos="1201"/>
        </w:tabs>
        <w:spacing w:before="50"/>
        <w:ind w:right="113" w:firstLine="720"/>
        <w:rPr>
          <w:sz w:val="28"/>
          <w:szCs w:val="28"/>
        </w:rPr>
      </w:pPr>
      <w:r>
        <w:rPr>
          <w:sz w:val="28"/>
          <w:szCs w:val="28"/>
        </w:rPr>
        <w:t>Đồng chí Võ Trọng Hải, Chủ tịch UBND tỉnh, Trưởng Ban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Chỉ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đạo CCHC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tỉnh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(mời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Chủ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trì</w:t>
      </w:r>
      <w:r>
        <w:rPr>
          <w:sz w:val="28"/>
          <w:szCs w:val="28"/>
        </w:rPr>
        <w:t>);</w:t>
      </w:r>
    </w:p>
    <w:p w14:paraId="7FA9B255" w14:textId="38077DE8" w:rsidR="00380F55" w:rsidRDefault="009659CF">
      <w:pPr>
        <w:pStyle w:val="ListParagraph"/>
        <w:numPr>
          <w:ilvl w:val="0"/>
          <w:numId w:val="2"/>
        </w:numPr>
        <w:tabs>
          <w:tab w:val="left" w:pos="1249"/>
        </w:tabs>
        <w:spacing w:before="6" w:line="237" w:lineRule="auto"/>
        <w:ind w:right="113" w:firstLine="720"/>
        <w:rPr>
          <w:sz w:val="28"/>
          <w:szCs w:val="28"/>
        </w:rPr>
      </w:pPr>
      <w:r>
        <w:rPr>
          <w:sz w:val="28"/>
          <w:szCs w:val="28"/>
        </w:rPr>
        <w:t>Đồng chí Nguyễn Hồng Lĩnh, Phó Chủ tịch Thường trực UBND tỉnh, Phó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Trưởng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Thường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trực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Chỉ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đạo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CCHC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tỉnh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(mời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đồng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Chủ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trì</w:t>
      </w:r>
      <w:r>
        <w:rPr>
          <w:sz w:val="28"/>
          <w:szCs w:val="28"/>
        </w:rPr>
        <w:t>);</w:t>
      </w:r>
    </w:p>
    <w:p w14:paraId="1276010E" w14:textId="4720B705" w:rsidR="00D92CE9" w:rsidRDefault="00D92CE9">
      <w:pPr>
        <w:pStyle w:val="ListParagraph"/>
        <w:numPr>
          <w:ilvl w:val="0"/>
          <w:numId w:val="2"/>
        </w:numPr>
        <w:tabs>
          <w:tab w:val="left" w:pos="1249"/>
        </w:tabs>
        <w:spacing w:before="6" w:line="237" w:lineRule="auto"/>
        <w:ind w:right="113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Đồng chí Lê Minh Đạo</w:t>
      </w:r>
      <w:r w:rsidR="004C0F71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Giám đốc Sở Nội vụ, Phó Trưởng </w:t>
      </w:r>
      <w:r w:rsidR="00123CBB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an </w:t>
      </w:r>
      <w:r w:rsidR="00123CBB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hỉ đạo CCHC tỉnh;</w:t>
      </w:r>
    </w:p>
    <w:p w14:paraId="2C2B73AC" w14:textId="1C76BFBE" w:rsidR="00380F55" w:rsidRDefault="009659CF">
      <w:pPr>
        <w:pStyle w:val="ListParagraph"/>
        <w:numPr>
          <w:ilvl w:val="0"/>
          <w:numId w:val="2"/>
        </w:numPr>
        <w:tabs>
          <w:tab w:val="left" w:pos="1191"/>
        </w:tabs>
        <w:spacing w:before="2"/>
        <w:ind w:right="111" w:firstLine="720"/>
        <w:rPr>
          <w:sz w:val="28"/>
          <w:szCs w:val="28"/>
        </w:rPr>
      </w:pPr>
      <w:r>
        <w:rPr>
          <w:sz w:val="28"/>
          <w:szCs w:val="28"/>
        </w:rPr>
        <w:t>Các Thành viên Ban Chỉ đạo CCHC tỉnh; Tổ trưởng, Tổ phó Tổ giúp việc Ban Chỉ đạo CCHC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tỉnh;</w:t>
      </w:r>
      <w:r w:rsidR="00D92CE9" w:rsidRPr="00D92CE9">
        <w:rPr>
          <w:sz w:val="28"/>
          <w:szCs w:val="28"/>
        </w:rPr>
        <w:t xml:space="preserve"> </w:t>
      </w:r>
      <w:r w:rsidR="00D92CE9">
        <w:rPr>
          <w:sz w:val="28"/>
          <w:szCs w:val="28"/>
        </w:rPr>
        <w:t>theo Quyết định số 1915/QĐ-UBND</w:t>
      </w:r>
      <w:r w:rsidR="00D92CE9">
        <w:rPr>
          <w:spacing w:val="1"/>
          <w:sz w:val="28"/>
          <w:szCs w:val="28"/>
        </w:rPr>
        <w:t xml:space="preserve"> </w:t>
      </w:r>
      <w:r w:rsidR="00D92CE9">
        <w:rPr>
          <w:sz w:val="28"/>
          <w:szCs w:val="28"/>
        </w:rPr>
        <w:t>ngày 16/9/2022 của UBND tỉnh</w:t>
      </w:r>
    </w:p>
    <w:p w14:paraId="1A014CA7" w14:textId="42529277" w:rsidR="00380F55" w:rsidRDefault="00D92CE9">
      <w:pPr>
        <w:pStyle w:val="ListParagraph"/>
        <w:numPr>
          <w:ilvl w:val="0"/>
          <w:numId w:val="2"/>
        </w:numPr>
        <w:tabs>
          <w:tab w:val="left" w:pos="1191"/>
        </w:tabs>
        <w:spacing w:before="2"/>
        <w:ind w:right="111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Chủ tịch</w:t>
      </w:r>
      <w:r w:rsidR="009659CF">
        <w:rPr>
          <w:sz w:val="28"/>
          <w:szCs w:val="28"/>
          <w:lang w:val="en-US"/>
        </w:rPr>
        <w:t xml:space="preserve"> UBND</w:t>
      </w:r>
      <w:r w:rsidR="009659CF">
        <w:rPr>
          <w:sz w:val="28"/>
          <w:szCs w:val="28"/>
        </w:rPr>
        <w:t xml:space="preserve"> các</w:t>
      </w:r>
      <w:r w:rsidR="009659CF">
        <w:rPr>
          <w:spacing w:val="-1"/>
          <w:sz w:val="28"/>
          <w:szCs w:val="28"/>
        </w:rPr>
        <w:t xml:space="preserve"> </w:t>
      </w:r>
      <w:r w:rsidR="009659CF">
        <w:rPr>
          <w:sz w:val="28"/>
          <w:szCs w:val="28"/>
        </w:rPr>
        <w:t>huyện,</w:t>
      </w:r>
      <w:r w:rsidR="009659CF">
        <w:rPr>
          <w:spacing w:val="-1"/>
          <w:sz w:val="28"/>
          <w:szCs w:val="28"/>
        </w:rPr>
        <w:t xml:space="preserve"> </w:t>
      </w:r>
      <w:r w:rsidR="009659CF">
        <w:rPr>
          <w:sz w:val="28"/>
          <w:szCs w:val="28"/>
        </w:rPr>
        <w:t>thành</w:t>
      </w:r>
      <w:r w:rsidR="009659CF">
        <w:rPr>
          <w:spacing w:val="-2"/>
          <w:sz w:val="28"/>
          <w:szCs w:val="28"/>
        </w:rPr>
        <w:t xml:space="preserve"> </w:t>
      </w:r>
      <w:r w:rsidR="009659CF">
        <w:rPr>
          <w:sz w:val="28"/>
          <w:szCs w:val="28"/>
        </w:rPr>
        <w:t>phố,</w:t>
      </w:r>
      <w:r w:rsidR="009659CF">
        <w:rPr>
          <w:spacing w:val="-2"/>
          <w:sz w:val="28"/>
          <w:szCs w:val="28"/>
        </w:rPr>
        <w:t xml:space="preserve"> </w:t>
      </w:r>
      <w:r w:rsidR="009659CF">
        <w:rPr>
          <w:sz w:val="28"/>
          <w:szCs w:val="28"/>
        </w:rPr>
        <w:t>thị</w:t>
      </w:r>
      <w:r w:rsidR="009659CF">
        <w:rPr>
          <w:spacing w:val="-4"/>
          <w:sz w:val="28"/>
          <w:szCs w:val="28"/>
        </w:rPr>
        <w:t xml:space="preserve"> </w:t>
      </w:r>
      <w:r w:rsidR="009659CF">
        <w:rPr>
          <w:sz w:val="28"/>
          <w:szCs w:val="28"/>
        </w:rPr>
        <w:t>xã;</w:t>
      </w:r>
    </w:p>
    <w:p w14:paraId="3EE65ADD" w14:textId="453A1F2B" w:rsidR="00380F55" w:rsidRDefault="009659CF" w:rsidP="009659CF">
      <w:pPr>
        <w:pStyle w:val="ListParagraph"/>
        <w:numPr>
          <w:ilvl w:val="0"/>
          <w:numId w:val="2"/>
        </w:numPr>
        <w:tabs>
          <w:tab w:val="left" w:pos="1191"/>
        </w:tabs>
        <w:ind w:right="120" w:firstLine="720"/>
        <w:rPr>
          <w:sz w:val="28"/>
          <w:szCs w:val="28"/>
        </w:rPr>
      </w:pPr>
      <w:r w:rsidRPr="009659CF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r w:rsidRPr="009659CF">
        <w:rPr>
          <w:sz w:val="28"/>
          <w:szCs w:val="28"/>
        </w:rPr>
        <w:t xml:space="preserve"> </w:t>
      </w:r>
      <w:r>
        <w:rPr>
          <w:sz w:val="28"/>
          <w:szCs w:val="28"/>
        </w:rPr>
        <w:t>chức</w:t>
      </w:r>
      <w:r w:rsidRPr="009659CF">
        <w:rPr>
          <w:sz w:val="28"/>
          <w:szCs w:val="28"/>
        </w:rPr>
        <w:t xml:space="preserve"> p</w:t>
      </w:r>
      <w:r>
        <w:rPr>
          <w:sz w:val="28"/>
          <w:szCs w:val="28"/>
        </w:rPr>
        <w:t>hòng</w:t>
      </w:r>
      <w:r w:rsidRPr="009659CF">
        <w:rPr>
          <w:sz w:val="28"/>
          <w:szCs w:val="28"/>
        </w:rPr>
        <w:t xml:space="preserve"> </w:t>
      </w:r>
      <w:r>
        <w:rPr>
          <w:sz w:val="28"/>
          <w:szCs w:val="28"/>
        </w:rPr>
        <w:t>CCHC&amp;VTLT,</w:t>
      </w:r>
      <w:r w:rsidRPr="009659CF">
        <w:rPr>
          <w:sz w:val="28"/>
          <w:szCs w:val="28"/>
        </w:rPr>
        <w:t xml:space="preserve"> Sở Nội vụ; </w:t>
      </w:r>
      <w:r w:rsidR="00397D27">
        <w:rPr>
          <w:sz w:val="28"/>
          <w:szCs w:val="28"/>
          <w:lang w:val="en-US"/>
        </w:rPr>
        <w:t>Phòng Nội chính (phụ trách</w:t>
      </w:r>
      <w:r w:rsidR="003D7989">
        <w:rPr>
          <w:sz w:val="28"/>
          <w:szCs w:val="28"/>
          <w:lang w:val="en-US"/>
        </w:rPr>
        <w:t xml:space="preserve"> CCHC và</w:t>
      </w:r>
      <w:r w:rsidR="00397D27">
        <w:rPr>
          <w:sz w:val="28"/>
          <w:szCs w:val="28"/>
          <w:lang w:val="en-US"/>
        </w:rPr>
        <w:t xml:space="preserve"> KSTT),</w:t>
      </w:r>
      <w:r w:rsidRPr="009659CF">
        <w:rPr>
          <w:sz w:val="28"/>
          <w:szCs w:val="28"/>
        </w:rPr>
        <w:t xml:space="preserve"> Văn phòng UBND tỉnh</w:t>
      </w:r>
      <w:r>
        <w:rPr>
          <w:sz w:val="28"/>
          <w:szCs w:val="28"/>
        </w:rPr>
        <w:t>;</w:t>
      </w:r>
    </w:p>
    <w:p w14:paraId="2638B2F8" w14:textId="77777777" w:rsidR="00380F55" w:rsidRDefault="009659CF">
      <w:pPr>
        <w:pStyle w:val="ListParagraph"/>
        <w:numPr>
          <w:ilvl w:val="0"/>
          <w:numId w:val="2"/>
        </w:numPr>
        <w:tabs>
          <w:tab w:val="left" w:pos="1210"/>
        </w:tabs>
        <w:ind w:right="120" w:firstLine="720"/>
        <w:rPr>
          <w:sz w:val="28"/>
          <w:szCs w:val="28"/>
        </w:rPr>
      </w:pPr>
      <w:r>
        <w:rPr>
          <w:sz w:val="28"/>
          <w:szCs w:val="28"/>
        </w:rPr>
        <w:t>Cổng Thông tin điện tử tỉnh, Báo Hà Tĩnh, Đài Phát thanh và Truyền hình tỉnh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đưa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tin.</w:t>
      </w:r>
    </w:p>
    <w:p w14:paraId="68369009" w14:textId="77777777" w:rsidR="00380F55" w:rsidRDefault="009659CF">
      <w:pPr>
        <w:pStyle w:val="Heading1"/>
        <w:numPr>
          <w:ilvl w:val="0"/>
          <w:numId w:val="3"/>
        </w:numPr>
        <w:tabs>
          <w:tab w:val="left" w:pos="1306"/>
        </w:tabs>
        <w:ind w:hanging="270"/>
        <w:jc w:val="both"/>
        <w:rPr>
          <w:sz w:val="28"/>
          <w:szCs w:val="28"/>
        </w:rPr>
      </w:pPr>
      <w:r>
        <w:rPr>
          <w:sz w:val="28"/>
          <w:szCs w:val="28"/>
        </w:rPr>
        <w:t>Giao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nhiệm vụ:</w:t>
      </w:r>
    </w:p>
    <w:p w14:paraId="10408F1A" w14:textId="2DA4C761" w:rsidR="00380F55" w:rsidRDefault="009659CF">
      <w:pPr>
        <w:pStyle w:val="ListParagraph"/>
        <w:numPr>
          <w:ilvl w:val="0"/>
          <w:numId w:val="2"/>
        </w:numPr>
        <w:tabs>
          <w:tab w:val="left" w:pos="1201"/>
        </w:tabs>
        <w:spacing w:before="49"/>
        <w:ind w:right="109" w:firstLine="720"/>
        <w:rPr>
          <w:sz w:val="28"/>
          <w:szCs w:val="28"/>
        </w:rPr>
      </w:pPr>
      <w:r>
        <w:rPr>
          <w:sz w:val="28"/>
          <w:szCs w:val="28"/>
        </w:rPr>
        <w:t>Sở Nội vụ chuẩn bị bài phát biểu cho lãnh đạo tỉnh; phối hợp Văn phòng UBND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tỉnh (Trung tâm Công báo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Tin học tỉnh) đăng tải tài liệu lên trang</w:t>
      </w:r>
      <w:r w:rsidR="00907C88">
        <w:rPr>
          <w:sz w:val="28"/>
          <w:szCs w:val="28"/>
          <w:lang w:val="en-US"/>
        </w:rPr>
        <w:t xml:space="preserve"> Điều hành tác nghiệp</w:t>
      </w:r>
      <w:r>
        <w:rPr>
          <w:sz w:val="28"/>
          <w:szCs w:val="28"/>
        </w:rPr>
        <w:t xml:space="preserve"> </w:t>
      </w:r>
      <w:hyperlink w:history="1">
        <w:r w:rsidR="004A6EC5" w:rsidRPr="00A64A0F">
          <w:rPr>
            <w:rStyle w:val="Hyperlink"/>
            <w:i/>
            <w:sz w:val="28"/>
            <w:szCs w:val="28"/>
          </w:rPr>
          <w:t>http</w:t>
        </w:r>
        <w:r w:rsidR="004A6EC5" w:rsidRPr="00A64A0F">
          <w:rPr>
            <w:rStyle w:val="Hyperlink"/>
            <w:i/>
            <w:sz w:val="28"/>
            <w:szCs w:val="28"/>
            <w:lang w:val="en-US"/>
          </w:rPr>
          <w:t>s</w:t>
        </w:r>
        <w:r w:rsidR="004A6EC5" w:rsidRPr="00A64A0F">
          <w:rPr>
            <w:rStyle w:val="Hyperlink"/>
            <w:i/>
            <w:sz w:val="28"/>
            <w:szCs w:val="28"/>
          </w:rPr>
          <w:t xml:space="preserve">://dhtn.hatinh.gov.vn </w:t>
        </w:r>
      </w:hyperlink>
      <w:r>
        <w:rPr>
          <w:sz w:val="28"/>
          <w:szCs w:val="28"/>
        </w:rPr>
        <w:t>để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các đại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biểu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khai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thác,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nghiên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cứu.</w:t>
      </w:r>
    </w:p>
    <w:p w14:paraId="2581AB75" w14:textId="17F90F83" w:rsidR="001E21DF" w:rsidRPr="001E21DF" w:rsidRDefault="001E21DF">
      <w:pPr>
        <w:pStyle w:val="ListParagraph"/>
        <w:numPr>
          <w:ilvl w:val="0"/>
          <w:numId w:val="2"/>
        </w:numPr>
        <w:tabs>
          <w:tab w:val="left" w:pos="1201"/>
        </w:tabs>
        <w:spacing w:before="49"/>
        <w:ind w:right="109" w:firstLine="720"/>
        <w:rPr>
          <w:sz w:val="28"/>
          <w:szCs w:val="28"/>
        </w:rPr>
      </w:pPr>
      <w:r w:rsidRPr="001E21DF">
        <w:rPr>
          <w:sz w:val="28"/>
          <w:szCs w:val="28"/>
        </w:rPr>
        <w:t>Văn phòng UBND tỉnh chỉ đạo Trung tâm Công báo - Tin học phối hợp với Viễn thông Hà Tĩnh đảm bảo đường truyền phục vụ Hội nghị. Chuẩn bị hội trường</w:t>
      </w:r>
      <w:r>
        <w:rPr>
          <w:sz w:val="28"/>
          <w:szCs w:val="28"/>
          <w:lang w:val="en-US"/>
        </w:rPr>
        <w:t xml:space="preserve"> </w:t>
      </w:r>
      <w:r w:rsidRPr="001E21DF">
        <w:rPr>
          <w:sz w:val="28"/>
          <w:szCs w:val="28"/>
        </w:rPr>
        <w:t xml:space="preserve">và các điều kiện đảm bảo phục vụ </w:t>
      </w:r>
      <w:r w:rsidR="006777BE">
        <w:rPr>
          <w:sz w:val="28"/>
          <w:szCs w:val="28"/>
          <w:lang w:val="en-US"/>
        </w:rPr>
        <w:t>H</w:t>
      </w:r>
      <w:r w:rsidRPr="001E21DF">
        <w:rPr>
          <w:sz w:val="28"/>
          <w:szCs w:val="28"/>
        </w:rPr>
        <w:t>ội nghị;</w:t>
      </w:r>
    </w:p>
    <w:p w14:paraId="46A1A10C" w14:textId="7206E712" w:rsidR="001E21DF" w:rsidRPr="001E21DF" w:rsidRDefault="001E21DF" w:rsidP="001E21DF">
      <w:pPr>
        <w:tabs>
          <w:tab w:val="left" w:pos="1196"/>
        </w:tabs>
        <w:spacing w:before="67" w:line="237" w:lineRule="auto"/>
        <w:ind w:left="152" w:right="116"/>
        <w:jc w:val="both"/>
        <w:rPr>
          <w:sz w:val="28"/>
          <w:szCs w:val="28"/>
        </w:rPr>
      </w:pPr>
      <w:r>
        <w:rPr>
          <w:lang w:val="en-US"/>
        </w:rPr>
        <w:t xml:space="preserve">               </w:t>
      </w:r>
      <w:r w:rsidRPr="001E21DF">
        <w:rPr>
          <w:sz w:val="28"/>
          <w:szCs w:val="28"/>
        </w:rPr>
        <w:t>- Công ty Điện lực Hà Tĩnh đảm bảo nguồn điện để tổ chức Hội nghị thành công.</w:t>
      </w:r>
    </w:p>
    <w:p w14:paraId="7DA3CB96" w14:textId="77777777" w:rsidR="00380F55" w:rsidRDefault="009659CF">
      <w:pPr>
        <w:pStyle w:val="BodyText"/>
        <w:spacing w:before="64" w:after="240"/>
        <w:ind w:left="1038" w:firstLine="0"/>
        <w:rPr>
          <w:sz w:val="28"/>
          <w:szCs w:val="28"/>
        </w:rPr>
      </w:pP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biểu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Hội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đúng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thành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phần,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thời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gian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định./.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495"/>
      </w:tblGrid>
      <w:tr w:rsidR="00380F55" w14:paraId="1489DF33" w14:textId="77777777">
        <w:tc>
          <w:tcPr>
            <w:tcW w:w="5107" w:type="dxa"/>
            <w:shd w:val="clear" w:color="auto" w:fill="auto"/>
          </w:tcPr>
          <w:p w14:paraId="0FC6379A" w14:textId="77777777" w:rsidR="00380F55" w:rsidRDefault="009659C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Nơi nhận:</w:t>
            </w:r>
          </w:p>
          <w:p w14:paraId="424FCDF6" w14:textId="77777777" w:rsidR="00380F55" w:rsidRDefault="009659CF">
            <w:pPr>
              <w:widowControl/>
              <w:autoSpaceDE/>
              <w:autoSpaceDN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Như thành phần mời dự;</w:t>
            </w:r>
          </w:p>
          <w:p w14:paraId="0A9D26FE" w14:textId="77777777" w:rsidR="00380F55" w:rsidRDefault="009659CF">
            <w:pPr>
              <w:widowControl/>
              <w:autoSpaceDE/>
              <w:autoSpaceDN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Chủ tịch, các PCT UBND tỉnh;</w:t>
            </w:r>
          </w:p>
          <w:p w14:paraId="49EDA2D5" w14:textId="0CC1A6C9" w:rsidR="00380F55" w:rsidRDefault="009659CF">
            <w:pPr>
              <w:widowControl/>
              <w:autoSpaceDE/>
              <w:autoSpaceDN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B50B81">
              <w:rPr>
                <w:color w:val="000000"/>
                <w:lang w:val="en-US"/>
              </w:rPr>
              <w:t>Các</w:t>
            </w:r>
            <w:r>
              <w:rPr>
                <w:color w:val="000000"/>
                <w:lang w:val="en-US"/>
              </w:rPr>
              <w:t xml:space="preserve"> PCVP </w:t>
            </w:r>
            <w:r w:rsidR="00B50B81">
              <w:rPr>
                <w:color w:val="000000"/>
                <w:lang w:val="en-US"/>
              </w:rPr>
              <w:t>UBND tỉnh</w:t>
            </w:r>
            <w:r>
              <w:rPr>
                <w:color w:val="000000"/>
                <w:lang w:val="en-US"/>
              </w:rPr>
              <w:t>;</w:t>
            </w:r>
          </w:p>
          <w:p w14:paraId="3C8CA6F0" w14:textId="77777777" w:rsidR="00380F55" w:rsidRDefault="009659CF">
            <w:pPr>
              <w:widowControl/>
              <w:autoSpaceDE/>
              <w:autoSpaceDN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Phòng Quản trị - Tài vụ;</w:t>
            </w:r>
          </w:p>
          <w:p w14:paraId="7AED0BB1" w14:textId="77777777" w:rsidR="00380F55" w:rsidRDefault="009659CF">
            <w:pPr>
              <w:widowControl/>
              <w:autoSpaceDE/>
              <w:autoSpaceDN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Trung tâm CB-TH;</w:t>
            </w:r>
          </w:p>
          <w:p w14:paraId="72E68294" w14:textId="7A6DB4B2" w:rsidR="00380F55" w:rsidRDefault="009659CF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color w:val="000000"/>
                <w:lang w:val="en-US"/>
              </w:rPr>
              <w:t>- Lưu: VT, NC</w:t>
            </w:r>
            <w:r w:rsidR="003B05FA"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14:paraId="102C5C95" w14:textId="77777777" w:rsidR="00380F55" w:rsidRDefault="009659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TL. CHỦ TỊCH</w:t>
            </w:r>
          </w:p>
          <w:p w14:paraId="10E87A80" w14:textId="0DDB8BC3" w:rsidR="00380F55" w:rsidRDefault="009659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CHÁNH VĂN PHÒNG</w:t>
            </w:r>
          </w:p>
          <w:p w14:paraId="22A3CE84" w14:textId="3A8D72CF" w:rsidR="00380F55" w:rsidRDefault="00380F5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5F7A472A" w14:textId="77777777" w:rsidR="001E21DF" w:rsidRDefault="001E21D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1366849" w14:textId="77777777" w:rsidR="00380F55" w:rsidRDefault="00380F5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F4B7331" w14:textId="77777777" w:rsidR="00380F55" w:rsidRDefault="00380F55">
            <w:pPr>
              <w:widowControl/>
              <w:autoSpaceDE/>
              <w:autoSpaceDN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C8EDAE5" w14:textId="77777777" w:rsidR="00380F55" w:rsidRDefault="00380F5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F705C17" w14:textId="08463F5F" w:rsidR="00380F55" w:rsidRDefault="001E21DF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Lương Quốc Tuấn</w:t>
            </w:r>
          </w:p>
        </w:tc>
      </w:tr>
    </w:tbl>
    <w:p w14:paraId="08445490" w14:textId="77777777" w:rsidR="00380F55" w:rsidRDefault="009659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0F55" w:rsidSect="00B662E6">
      <w:type w:val="continuous"/>
      <w:pgSz w:w="11910" w:h="16840"/>
      <w:pgMar w:top="907" w:right="743" w:bottom="39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D9F"/>
    <w:multiLevelType w:val="hybridMultilevel"/>
    <w:tmpl w:val="E8C2FB0A"/>
    <w:lvl w:ilvl="0" w:tplc="6DB64698">
      <w:start w:val="1"/>
      <w:numFmt w:val="decimal"/>
      <w:lvlText w:val="%1."/>
      <w:lvlJc w:val="left"/>
      <w:pPr>
        <w:ind w:left="1305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vi" w:eastAsia="en-US" w:bidi="ar-SA"/>
      </w:rPr>
    </w:lvl>
    <w:lvl w:ilvl="1" w:tplc="8834AFC6">
      <w:numFmt w:val="bullet"/>
      <w:lvlText w:val="•"/>
      <w:lvlJc w:val="left"/>
      <w:pPr>
        <w:ind w:left="2176" w:hanging="269"/>
      </w:pPr>
      <w:rPr>
        <w:rFonts w:hint="default"/>
        <w:lang w:val="vi" w:eastAsia="en-US" w:bidi="ar-SA"/>
      </w:rPr>
    </w:lvl>
    <w:lvl w:ilvl="2" w:tplc="B95EF8C4">
      <w:numFmt w:val="bullet"/>
      <w:lvlText w:val="•"/>
      <w:lvlJc w:val="left"/>
      <w:pPr>
        <w:ind w:left="3053" w:hanging="269"/>
      </w:pPr>
      <w:rPr>
        <w:rFonts w:hint="default"/>
        <w:lang w:val="vi" w:eastAsia="en-US" w:bidi="ar-SA"/>
      </w:rPr>
    </w:lvl>
    <w:lvl w:ilvl="3" w:tplc="0E985834">
      <w:numFmt w:val="bullet"/>
      <w:lvlText w:val="•"/>
      <w:lvlJc w:val="left"/>
      <w:pPr>
        <w:ind w:left="3930" w:hanging="269"/>
      </w:pPr>
      <w:rPr>
        <w:rFonts w:hint="default"/>
        <w:lang w:val="vi" w:eastAsia="en-US" w:bidi="ar-SA"/>
      </w:rPr>
    </w:lvl>
    <w:lvl w:ilvl="4" w:tplc="28721BFC">
      <w:numFmt w:val="bullet"/>
      <w:lvlText w:val="•"/>
      <w:lvlJc w:val="left"/>
      <w:pPr>
        <w:ind w:left="4807" w:hanging="269"/>
      </w:pPr>
      <w:rPr>
        <w:rFonts w:hint="default"/>
        <w:lang w:val="vi" w:eastAsia="en-US" w:bidi="ar-SA"/>
      </w:rPr>
    </w:lvl>
    <w:lvl w:ilvl="5" w:tplc="E840A0EC">
      <w:numFmt w:val="bullet"/>
      <w:lvlText w:val="•"/>
      <w:lvlJc w:val="left"/>
      <w:pPr>
        <w:ind w:left="5684" w:hanging="269"/>
      </w:pPr>
      <w:rPr>
        <w:rFonts w:hint="default"/>
        <w:lang w:val="vi" w:eastAsia="en-US" w:bidi="ar-SA"/>
      </w:rPr>
    </w:lvl>
    <w:lvl w:ilvl="6" w:tplc="E94EFECE">
      <w:numFmt w:val="bullet"/>
      <w:lvlText w:val="•"/>
      <w:lvlJc w:val="left"/>
      <w:pPr>
        <w:ind w:left="6561" w:hanging="269"/>
      </w:pPr>
      <w:rPr>
        <w:rFonts w:hint="default"/>
        <w:lang w:val="vi" w:eastAsia="en-US" w:bidi="ar-SA"/>
      </w:rPr>
    </w:lvl>
    <w:lvl w:ilvl="7" w:tplc="E5720A6C">
      <w:numFmt w:val="bullet"/>
      <w:lvlText w:val="•"/>
      <w:lvlJc w:val="left"/>
      <w:pPr>
        <w:ind w:left="7438" w:hanging="269"/>
      </w:pPr>
      <w:rPr>
        <w:rFonts w:hint="default"/>
        <w:lang w:val="vi" w:eastAsia="en-US" w:bidi="ar-SA"/>
      </w:rPr>
    </w:lvl>
    <w:lvl w:ilvl="8" w:tplc="1A825940">
      <w:numFmt w:val="bullet"/>
      <w:lvlText w:val="•"/>
      <w:lvlJc w:val="left"/>
      <w:pPr>
        <w:ind w:left="8315" w:hanging="269"/>
      </w:pPr>
      <w:rPr>
        <w:rFonts w:hint="default"/>
        <w:lang w:val="vi" w:eastAsia="en-US" w:bidi="ar-SA"/>
      </w:rPr>
    </w:lvl>
  </w:abstractNum>
  <w:abstractNum w:abstractNumId="1" w15:restartNumberingAfterBreak="0">
    <w:nsid w:val="49632A9E"/>
    <w:multiLevelType w:val="hybridMultilevel"/>
    <w:tmpl w:val="5E1CD824"/>
    <w:lvl w:ilvl="0" w:tplc="88186C4C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vi" w:eastAsia="en-US" w:bidi="ar-SA"/>
      </w:rPr>
    </w:lvl>
    <w:lvl w:ilvl="1" w:tplc="FD403F52">
      <w:numFmt w:val="bullet"/>
      <w:lvlText w:val="•"/>
      <w:lvlJc w:val="left"/>
      <w:pPr>
        <w:ind w:left="1294" w:hanging="164"/>
      </w:pPr>
      <w:rPr>
        <w:rFonts w:hint="default"/>
        <w:lang w:val="vi" w:eastAsia="en-US" w:bidi="ar-SA"/>
      </w:rPr>
    </w:lvl>
    <w:lvl w:ilvl="2" w:tplc="8124C766">
      <w:numFmt w:val="bullet"/>
      <w:lvlText w:val="•"/>
      <w:lvlJc w:val="left"/>
      <w:pPr>
        <w:ind w:left="2269" w:hanging="164"/>
      </w:pPr>
      <w:rPr>
        <w:rFonts w:hint="default"/>
        <w:lang w:val="vi" w:eastAsia="en-US" w:bidi="ar-SA"/>
      </w:rPr>
    </w:lvl>
    <w:lvl w:ilvl="3" w:tplc="3F4A6A50">
      <w:numFmt w:val="bullet"/>
      <w:lvlText w:val="•"/>
      <w:lvlJc w:val="left"/>
      <w:pPr>
        <w:ind w:left="3244" w:hanging="164"/>
      </w:pPr>
      <w:rPr>
        <w:rFonts w:hint="default"/>
        <w:lang w:val="vi" w:eastAsia="en-US" w:bidi="ar-SA"/>
      </w:rPr>
    </w:lvl>
    <w:lvl w:ilvl="4" w:tplc="FE42EB1E">
      <w:numFmt w:val="bullet"/>
      <w:lvlText w:val="•"/>
      <w:lvlJc w:val="left"/>
      <w:pPr>
        <w:ind w:left="4219" w:hanging="164"/>
      </w:pPr>
      <w:rPr>
        <w:rFonts w:hint="default"/>
        <w:lang w:val="vi" w:eastAsia="en-US" w:bidi="ar-SA"/>
      </w:rPr>
    </w:lvl>
    <w:lvl w:ilvl="5" w:tplc="797CF340">
      <w:numFmt w:val="bullet"/>
      <w:lvlText w:val="•"/>
      <w:lvlJc w:val="left"/>
      <w:pPr>
        <w:ind w:left="5194" w:hanging="164"/>
      </w:pPr>
      <w:rPr>
        <w:rFonts w:hint="default"/>
        <w:lang w:val="vi" w:eastAsia="en-US" w:bidi="ar-SA"/>
      </w:rPr>
    </w:lvl>
    <w:lvl w:ilvl="6" w:tplc="9D3CA07C">
      <w:numFmt w:val="bullet"/>
      <w:lvlText w:val="•"/>
      <w:lvlJc w:val="left"/>
      <w:pPr>
        <w:ind w:left="6169" w:hanging="164"/>
      </w:pPr>
      <w:rPr>
        <w:rFonts w:hint="default"/>
        <w:lang w:val="vi" w:eastAsia="en-US" w:bidi="ar-SA"/>
      </w:rPr>
    </w:lvl>
    <w:lvl w:ilvl="7" w:tplc="51802202">
      <w:numFmt w:val="bullet"/>
      <w:lvlText w:val="•"/>
      <w:lvlJc w:val="left"/>
      <w:pPr>
        <w:ind w:left="7144" w:hanging="164"/>
      </w:pPr>
      <w:rPr>
        <w:rFonts w:hint="default"/>
        <w:lang w:val="vi" w:eastAsia="en-US" w:bidi="ar-SA"/>
      </w:rPr>
    </w:lvl>
    <w:lvl w:ilvl="8" w:tplc="E970FAE2">
      <w:numFmt w:val="bullet"/>
      <w:lvlText w:val="•"/>
      <w:lvlJc w:val="left"/>
      <w:pPr>
        <w:ind w:left="8119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5EF942C2"/>
    <w:multiLevelType w:val="hybridMultilevel"/>
    <w:tmpl w:val="AE58DED4"/>
    <w:lvl w:ilvl="0" w:tplc="15D04476">
      <w:numFmt w:val="bullet"/>
      <w:lvlText w:val="-"/>
      <w:lvlJc w:val="left"/>
      <w:pPr>
        <w:ind w:left="32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EAC2B912">
      <w:numFmt w:val="bullet"/>
      <w:lvlText w:val="•"/>
      <w:lvlJc w:val="left"/>
      <w:pPr>
        <w:ind w:left="737" w:hanging="130"/>
      </w:pPr>
      <w:rPr>
        <w:rFonts w:hint="default"/>
        <w:lang w:val="vi" w:eastAsia="en-US" w:bidi="ar-SA"/>
      </w:rPr>
    </w:lvl>
    <w:lvl w:ilvl="2" w:tplc="81ECD8D0">
      <w:numFmt w:val="bullet"/>
      <w:lvlText w:val="•"/>
      <w:lvlJc w:val="left"/>
      <w:pPr>
        <w:ind w:left="1155" w:hanging="130"/>
      </w:pPr>
      <w:rPr>
        <w:rFonts w:hint="default"/>
        <w:lang w:val="vi" w:eastAsia="en-US" w:bidi="ar-SA"/>
      </w:rPr>
    </w:lvl>
    <w:lvl w:ilvl="3" w:tplc="581696A6">
      <w:numFmt w:val="bullet"/>
      <w:lvlText w:val="•"/>
      <w:lvlJc w:val="left"/>
      <w:pPr>
        <w:ind w:left="1572" w:hanging="130"/>
      </w:pPr>
      <w:rPr>
        <w:rFonts w:hint="default"/>
        <w:lang w:val="vi" w:eastAsia="en-US" w:bidi="ar-SA"/>
      </w:rPr>
    </w:lvl>
    <w:lvl w:ilvl="4" w:tplc="DA904ACC">
      <w:numFmt w:val="bullet"/>
      <w:lvlText w:val="•"/>
      <w:lvlJc w:val="left"/>
      <w:pPr>
        <w:ind w:left="1990" w:hanging="130"/>
      </w:pPr>
      <w:rPr>
        <w:rFonts w:hint="default"/>
        <w:lang w:val="vi" w:eastAsia="en-US" w:bidi="ar-SA"/>
      </w:rPr>
    </w:lvl>
    <w:lvl w:ilvl="5" w:tplc="D3608EB0">
      <w:numFmt w:val="bullet"/>
      <w:lvlText w:val="•"/>
      <w:lvlJc w:val="left"/>
      <w:pPr>
        <w:ind w:left="2407" w:hanging="130"/>
      </w:pPr>
      <w:rPr>
        <w:rFonts w:hint="default"/>
        <w:lang w:val="vi" w:eastAsia="en-US" w:bidi="ar-SA"/>
      </w:rPr>
    </w:lvl>
    <w:lvl w:ilvl="6" w:tplc="91840EF4">
      <w:numFmt w:val="bullet"/>
      <w:lvlText w:val="•"/>
      <w:lvlJc w:val="left"/>
      <w:pPr>
        <w:ind w:left="2825" w:hanging="130"/>
      </w:pPr>
      <w:rPr>
        <w:rFonts w:hint="default"/>
        <w:lang w:val="vi" w:eastAsia="en-US" w:bidi="ar-SA"/>
      </w:rPr>
    </w:lvl>
    <w:lvl w:ilvl="7" w:tplc="22BCFE76">
      <w:numFmt w:val="bullet"/>
      <w:lvlText w:val="•"/>
      <w:lvlJc w:val="left"/>
      <w:pPr>
        <w:ind w:left="3242" w:hanging="130"/>
      </w:pPr>
      <w:rPr>
        <w:rFonts w:hint="default"/>
        <w:lang w:val="vi" w:eastAsia="en-US" w:bidi="ar-SA"/>
      </w:rPr>
    </w:lvl>
    <w:lvl w:ilvl="8" w:tplc="85D8530E">
      <w:numFmt w:val="bullet"/>
      <w:lvlText w:val="•"/>
      <w:lvlJc w:val="left"/>
      <w:pPr>
        <w:ind w:left="3660" w:hanging="13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55"/>
    <w:rsid w:val="00123CBB"/>
    <w:rsid w:val="00127BBF"/>
    <w:rsid w:val="001E21DF"/>
    <w:rsid w:val="001F07FF"/>
    <w:rsid w:val="00202FD0"/>
    <w:rsid w:val="00380F55"/>
    <w:rsid w:val="00397D27"/>
    <w:rsid w:val="003B05FA"/>
    <w:rsid w:val="003D7989"/>
    <w:rsid w:val="0046041B"/>
    <w:rsid w:val="004A6EC5"/>
    <w:rsid w:val="004C0F71"/>
    <w:rsid w:val="006777BE"/>
    <w:rsid w:val="006C4FA7"/>
    <w:rsid w:val="00907C88"/>
    <w:rsid w:val="00925964"/>
    <w:rsid w:val="009659CF"/>
    <w:rsid w:val="00A16A90"/>
    <w:rsid w:val="00B50B81"/>
    <w:rsid w:val="00B662E6"/>
    <w:rsid w:val="00D236CA"/>
    <w:rsid w:val="00D811C3"/>
    <w:rsid w:val="00D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BDB7"/>
  <w15:docId w15:val="{7B4355F9-7FD1-421B-A27C-F7CD685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"/>
      <w:ind w:left="1305" w:hanging="27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6" w:firstLine="720"/>
      <w:jc w:val="both"/>
    </w:pPr>
    <w:rPr>
      <w:sz w:val="27"/>
      <w:szCs w:val="27"/>
    </w:rPr>
  </w:style>
  <w:style w:type="paragraph" w:styleId="Title">
    <w:name w:val="Title"/>
    <w:basedOn w:val="Normal"/>
    <w:uiPriority w:val="1"/>
    <w:qFormat/>
    <w:pPr>
      <w:ind w:left="1534" w:right="13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16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29"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Probook4440s</dc:creator>
  <cp:lastModifiedBy>TPC</cp:lastModifiedBy>
  <cp:revision>40</cp:revision>
  <cp:lastPrinted>2024-07-12T01:37:00Z</cp:lastPrinted>
  <dcterms:created xsi:type="dcterms:W3CDTF">2024-07-12T01:13:00Z</dcterms:created>
  <dcterms:modified xsi:type="dcterms:W3CDTF">2024-07-12T02:00:00Z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