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20"/>
        <w:gridCol w:w="6486"/>
      </w:tblGrid>
      <w:tr w:rsidR="00586BB6" w14:paraId="46376902" w14:textId="77777777">
        <w:trPr>
          <w:trHeight w:val="1560"/>
          <w:jc w:val="center"/>
        </w:trPr>
        <w:tc>
          <w:tcPr>
            <w:tcW w:w="3120" w:type="dxa"/>
          </w:tcPr>
          <w:p w14:paraId="4CFBE4DB" w14:textId="77777777" w:rsidR="00586BB6" w:rsidRDefault="0051385E"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  <w:t xml:space="preserve">ỦY BAN NHÂN DÂN TỈNH HÀ TĨNH  </w:t>
            </w:r>
          </w:p>
          <w:p w14:paraId="76877BB9" w14:textId="77777777" w:rsidR="00586BB6" w:rsidRDefault="0051385E">
            <w:pPr>
              <w:pStyle w:val="Heading1"/>
              <w:rPr>
                <w:rFonts w:ascii="Times New Roman" w:hAnsi="Times New Roman"/>
                <w:color w:val="000000"/>
                <w:sz w:val="26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184B93" wp14:editId="7617F8E7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44450</wp:posOffset>
                      </wp:positionV>
                      <wp:extent cx="676275" cy="0"/>
                      <wp:effectExtent l="0" t="0" r="9525" b="1905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9F255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44.6pt;margin-top:3.5pt;width:53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60twEAAFUDAAAOAAAAZHJzL2Uyb0RvYy54bWysU8Fu2zAMvQ/YPwi6L04CJN2MOD2k6y7d&#10;FqDdBzCSbAuTRYFUYufvJ6lJVmy3YT4IlEg+Pj7Sm/tpcOJkiC36Ri5mcymMV6it7xr54+Xxw0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"/>
                  </w:pict>
                </mc:Fallback>
              </mc:AlternateContent>
            </w:r>
          </w:p>
          <w:p w14:paraId="46A26410" w14:textId="7E1D9370" w:rsidR="00586BB6" w:rsidRDefault="0051385E">
            <w:pPr>
              <w:pStyle w:val="Heading1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Số:           </w:t>
            </w:r>
            <w:r w:rsidR="006B5E47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/GM-UBND</w:t>
            </w:r>
          </w:p>
        </w:tc>
        <w:tc>
          <w:tcPr>
            <w:tcW w:w="6486" w:type="dxa"/>
          </w:tcPr>
          <w:p w14:paraId="5EE59D64" w14:textId="77777777" w:rsidR="00586BB6" w:rsidRDefault="0051385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14:paraId="29D3EE87" w14:textId="77777777" w:rsidR="00586BB6" w:rsidRDefault="0051385E">
            <w:pPr>
              <w:jc w:val="center"/>
              <w:rPr>
                <w:b/>
                <w:i/>
                <w:sz w:val="30"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Đ</w:t>
            </w:r>
            <w:r>
              <w:rPr>
                <w:b/>
              </w:rPr>
              <w:t>ộc lập - Tự do - Hạnh phúc</w:t>
            </w:r>
          </w:p>
          <w:p w14:paraId="42728BC8" w14:textId="77777777" w:rsidR="00586BB6" w:rsidRDefault="0051385E">
            <w:pPr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B4A018" wp14:editId="7C6E7B07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24130</wp:posOffset>
                      </wp:positionV>
                      <wp:extent cx="2105025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7EBA30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.9pt" to="240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"/>
                  </w:pict>
                </mc:Fallback>
              </mc:AlternateContent>
            </w:r>
            <w:r>
              <w:rPr>
                <w:i/>
              </w:rPr>
              <w:t xml:space="preserve">                                                                         </w:t>
            </w:r>
          </w:p>
          <w:p w14:paraId="3F695039" w14:textId="1E335DDA" w:rsidR="00586BB6" w:rsidRDefault="0051385E" w:rsidP="005C0598">
            <w:pPr>
              <w:jc w:val="center"/>
              <w:rPr>
                <w:sz w:val="24"/>
              </w:rPr>
            </w:pPr>
            <w:r>
              <w:rPr>
                <w:i/>
              </w:rPr>
              <w:t xml:space="preserve">         Hà Tĩnh, ngày       tháng  </w:t>
            </w:r>
            <w:r w:rsidR="005C0598">
              <w:rPr>
                <w:i/>
              </w:rPr>
              <w:t xml:space="preserve">  </w:t>
            </w:r>
            <w:r w:rsidR="007848AF">
              <w:rPr>
                <w:i/>
              </w:rPr>
              <w:t xml:space="preserve"> </w:t>
            </w:r>
            <w:r>
              <w:rPr>
                <w:i/>
              </w:rPr>
              <w:t xml:space="preserve"> n</w:t>
            </w:r>
            <w:r>
              <w:rPr>
                <w:rFonts w:hint="eastAsia"/>
                <w:i/>
              </w:rPr>
              <w:t>ă</w:t>
            </w:r>
            <w:r>
              <w:rPr>
                <w:i/>
              </w:rPr>
              <w:t>m 2025</w:t>
            </w:r>
          </w:p>
        </w:tc>
      </w:tr>
    </w:tbl>
    <w:p w14:paraId="56C44472" w14:textId="77777777" w:rsidR="00586BB6" w:rsidRDefault="00586BB6">
      <w:pPr>
        <w:jc w:val="center"/>
        <w:rPr>
          <w:b/>
          <w:sz w:val="2"/>
        </w:rPr>
      </w:pPr>
    </w:p>
    <w:p w14:paraId="2BCBA31C" w14:textId="77777777" w:rsidR="00586BB6" w:rsidRDefault="00586BB6">
      <w:pPr>
        <w:jc w:val="center"/>
        <w:rPr>
          <w:b/>
          <w:sz w:val="2"/>
          <w:szCs w:val="2"/>
        </w:rPr>
      </w:pPr>
    </w:p>
    <w:p w14:paraId="3E3D3A2B" w14:textId="77777777" w:rsidR="00586BB6" w:rsidRDefault="0051385E">
      <w:pPr>
        <w:jc w:val="center"/>
        <w:rPr>
          <w:b/>
          <w:sz w:val="32"/>
        </w:rPr>
      </w:pPr>
      <w:r>
        <w:rPr>
          <w:b/>
        </w:rPr>
        <w:t>GIẤY MỜI</w:t>
      </w:r>
    </w:p>
    <w:p w14:paraId="29FEFFAF" w14:textId="30659F80" w:rsidR="00772F87" w:rsidRPr="00061834" w:rsidRDefault="00772F87" w:rsidP="00772F87">
      <w:pPr>
        <w:pStyle w:val="BodyText"/>
        <w:jc w:val="center"/>
        <w:rPr>
          <w:rFonts w:ascii="Times New Roman" w:hAnsi="Times New Roman"/>
          <w:b/>
          <w:szCs w:val="28"/>
        </w:rPr>
      </w:pPr>
      <w:r w:rsidRPr="00061834">
        <w:rPr>
          <w:rFonts w:ascii="Times New Roman" w:hAnsi="Times New Roman"/>
          <w:b/>
          <w:szCs w:val="28"/>
        </w:rPr>
        <w:t xml:space="preserve">Họp trực tuyến triển khai công tác ứng phó với bão số </w:t>
      </w:r>
      <w:r w:rsidR="00D248AC">
        <w:rPr>
          <w:rFonts w:ascii="Times New Roman" w:hAnsi="Times New Roman"/>
          <w:b/>
          <w:szCs w:val="28"/>
        </w:rPr>
        <w:t>1</w:t>
      </w:r>
      <w:r w:rsidR="007848AF">
        <w:rPr>
          <w:rFonts w:ascii="Times New Roman" w:hAnsi="Times New Roman"/>
          <w:b/>
          <w:szCs w:val="28"/>
        </w:rPr>
        <w:t>3</w:t>
      </w:r>
      <w:r w:rsidRPr="00061834">
        <w:rPr>
          <w:rFonts w:ascii="Times New Roman" w:hAnsi="Times New Roman"/>
          <w:b/>
          <w:szCs w:val="28"/>
        </w:rPr>
        <w:t xml:space="preserve"> </w:t>
      </w:r>
      <w:r w:rsidR="008A1FD3">
        <w:rPr>
          <w:rFonts w:ascii="Times New Roman" w:hAnsi="Times New Roman"/>
          <w:b/>
          <w:szCs w:val="28"/>
        </w:rPr>
        <w:t>(</w:t>
      </w:r>
      <w:r w:rsidR="007848AF" w:rsidRPr="007848AF">
        <w:rPr>
          <w:rFonts w:ascii="Times New Roman" w:hAnsi="Times New Roman"/>
          <w:b/>
          <w:szCs w:val="28"/>
        </w:rPr>
        <w:t>KALMAEGI)</w:t>
      </w:r>
    </w:p>
    <w:p w14:paraId="282F9222" w14:textId="77777777" w:rsidR="00586BB6" w:rsidRDefault="0051385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72B23B" wp14:editId="0C2C507D">
                <wp:simplePos x="0" y="0"/>
                <wp:positionH relativeFrom="column">
                  <wp:posOffset>2240915</wp:posOffset>
                </wp:positionH>
                <wp:positionV relativeFrom="paragraph">
                  <wp:posOffset>66747</wp:posOffset>
                </wp:positionV>
                <wp:extent cx="1388962" cy="1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896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406266" id="Straight Connector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5pt,5.25pt" to="285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" strokecolor="black [3040]"/>
            </w:pict>
          </mc:Fallback>
        </mc:AlternateContent>
      </w:r>
    </w:p>
    <w:p w14:paraId="57ECB8CF" w14:textId="2AA5DA8E" w:rsidR="00772F87" w:rsidRPr="00540BF8" w:rsidRDefault="0051385E" w:rsidP="00D23434">
      <w:pPr>
        <w:jc w:val="both"/>
        <w:rPr>
          <w:rStyle w:val="fontstyle01"/>
          <w:rFonts w:ascii="Times New Roman" w:hAnsi="Times New Roman"/>
          <w:color w:val="auto"/>
        </w:rPr>
      </w:pPr>
      <w:r>
        <w:tab/>
      </w:r>
      <w:r w:rsidR="009C79F8" w:rsidRPr="00393E56">
        <w:rPr>
          <w:rStyle w:val="fontstyle01"/>
          <w:rFonts w:ascii="Times New Roman" w:hAnsi="Times New Roman"/>
          <w:color w:val="auto"/>
        </w:rPr>
        <w:t xml:space="preserve">Thực hiện Văn bản số </w:t>
      </w:r>
      <w:r w:rsidR="00393E56" w:rsidRPr="00D107A9">
        <w:rPr>
          <w:rStyle w:val="fontstyle01"/>
          <w:rFonts w:ascii="Times New Roman" w:hAnsi="Times New Roman"/>
          <w:color w:val="auto"/>
        </w:rPr>
        <w:t>2175/</w:t>
      </w:r>
      <w:r w:rsidR="00540BF8" w:rsidRPr="00D107A9">
        <w:rPr>
          <w:rStyle w:val="fontstyle01"/>
          <w:rFonts w:ascii="Times New Roman" w:hAnsi="Times New Roman"/>
          <w:color w:val="auto"/>
        </w:rPr>
        <w:t>VPCP-TH</w:t>
      </w:r>
      <w:r w:rsidR="009C79F8" w:rsidRPr="00D107A9">
        <w:rPr>
          <w:rStyle w:val="fontstyle01"/>
          <w:rFonts w:ascii="Times New Roman" w:hAnsi="Times New Roman"/>
          <w:color w:val="auto"/>
        </w:rPr>
        <w:t xml:space="preserve"> ngày </w:t>
      </w:r>
      <w:r w:rsidR="00393E56" w:rsidRPr="00D107A9">
        <w:rPr>
          <w:rStyle w:val="fontstyle01"/>
          <w:rFonts w:ascii="Times New Roman" w:hAnsi="Times New Roman"/>
          <w:color w:val="auto"/>
        </w:rPr>
        <w:t>04/</w:t>
      </w:r>
      <w:r w:rsidR="007848AF" w:rsidRPr="00D107A9">
        <w:rPr>
          <w:rStyle w:val="fontstyle01"/>
          <w:rFonts w:ascii="Times New Roman" w:hAnsi="Times New Roman"/>
          <w:color w:val="auto"/>
        </w:rPr>
        <w:t>11</w:t>
      </w:r>
      <w:r w:rsidR="009C79F8" w:rsidRPr="00D107A9">
        <w:rPr>
          <w:rStyle w:val="fontstyle01"/>
          <w:rFonts w:ascii="Times New Roman" w:hAnsi="Times New Roman"/>
          <w:color w:val="auto"/>
        </w:rPr>
        <w:t xml:space="preserve">/2025 </w:t>
      </w:r>
      <w:r w:rsidR="009C79F8" w:rsidRPr="00393E56">
        <w:rPr>
          <w:rStyle w:val="fontstyle01"/>
          <w:rFonts w:ascii="Times New Roman" w:hAnsi="Times New Roman"/>
          <w:color w:val="auto"/>
        </w:rPr>
        <w:t xml:space="preserve">của Văn phòng Chính phủ về </w:t>
      </w:r>
      <w:r w:rsidR="00540BF8" w:rsidRPr="00393E56">
        <w:rPr>
          <w:rStyle w:val="fontstyle01"/>
          <w:rFonts w:ascii="Times New Roman" w:hAnsi="Times New Roman"/>
          <w:color w:val="auto"/>
        </w:rPr>
        <w:t>việc mời họp triển khai công tác ứng phó bão số 1</w:t>
      </w:r>
      <w:r w:rsidR="007848AF" w:rsidRPr="00393E56">
        <w:rPr>
          <w:rStyle w:val="fontstyle01"/>
          <w:rFonts w:ascii="Times New Roman" w:hAnsi="Times New Roman"/>
          <w:color w:val="auto"/>
        </w:rPr>
        <w:t>3</w:t>
      </w:r>
      <w:r w:rsidR="00540BF8" w:rsidRPr="00393E56">
        <w:rPr>
          <w:rStyle w:val="fontstyle01"/>
          <w:rFonts w:ascii="Times New Roman" w:hAnsi="Times New Roman"/>
          <w:color w:val="auto"/>
        </w:rPr>
        <w:t xml:space="preserve"> năm 2025.</w:t>
      </w:r>
      <w:r w:rsidR="009C79F8" w:rsidRPr="00393E56">
        <w:rPr>
          <w:rStyle w:val="fontstyle01"/>
          <w:rFonts w:ascii="Times New Roman" w:hAnsi="Times New Roman"/>
          <w:color w:val="auto"/>
        </w:rPr>
        <w:t xml:space="preserve"> </w:t>
      </w:r>
      <w:r w:rsidR="00393E56">
        <w:rPr>
          <w:rStyle w:val="fontstyle01"/>
          <w:rFonts w:ascii="Times New Roman" w:hAnsi="Times New Roman"/>
          <w:color w:val="auto"/>
        </w:rPr>
        <w:br/>
        <w:t>UBND</w:t>
      </w:r>
      <w:r w:rsidR="009C79F8" w:rsidRPr="00393E56">
        <w:rPr>
          <w:rStyle w:val="fontstyle01"/>
          <w:rFonts w:ascii="Times New Roman" w:hAnsi="Times New Roman"/>
          <w:color w:val="auto"/>
        </w:rPr>
        <w:t xml:space="preserve"> </w:t>
      </w:r>
      <w:r w:rsidR="009C79F8" w:rsidRPr="00540BF8">
        <w:rPr>
          <w:rStyle w:val="fontstyle01"/>
          <w:rFonts w:ascii="Times New Roman" w:hAnsi="Times New Roman"/>
          <w:color w:val="auto"/>
        </w:rPr>
        <w:t xml:space="preserve">tỉnh mời đại biểu dự Hội nghị </w:t>
      </w:r>
      <w:r w:rsidR="00393E56">
        <w:rPr>
          <w:rStyle w:val="fontstyle01"/>
          <w:rFonts w:ascii="Times New Roman" w:hAnsi="Times New Roman"/>
          <w:color w:val="auto"/>
        </w:rPr>
        <w:t>tại</w:t>
      </w:r>
      <w:r w:rsidR="00393E56" w:rsidRPr="00540BF8">
        <w:rPr>
          <w:rStyle w:val="fontstyle01"/>
          <w:rFonts w:ascii="Times New Roman" w:hAnsi="Times New Roman"/>
          <w:color w:val="auto"/>
        </w:rPr>
        <w:t xml:space="preserve"> </w:t>
      </w:r>
      <w:r w:rsidR="009C79F8" w:rsidRPr="00540BF8">
        <w:rPr>
          <w:rStyle w:val="fontstyle01"/>
          <w:rFonts w:ascii="Times New Roman" w:hAnsi="Times New Roman"/>
          <w:color w:val="auto"/>
        </w:rPr>
        <w:t>điểm cầu trực tuyến tỉnh</w:t>
      </w:r>
      <w:r w:rsidR="00061834" w:rsidRPr="00540BF8">
        <w:rPr>
          <w:rStyle w:val="fontstyle01"/>
          <w:rFonts w:ascii="Times New Roman" w:hAnsi="Times New Roman"/>
          <w:color w:val="auto"/>
        </w:rPr>
        <w:t xml:space="preserve"> </w:t>
      </w:r>
      <w:r w:rsidR="009C79F8" w:rsidRPr="00540BF8">
        <w:rPr>
          <w:rStyle w:val="fontstyle01"/>
          <w:rFonts w:ascii="Times New Roman" w:hAnsi="Times New Roman"/>
          <w:color w:val="auto"/>
        </w:rPr>
        <w:t xml:space="preserve">như sau:     </w:t>
      </w:r>
    </w:p>
    <w:p w14:paraId="69305BD2" w14:textId="1F93AD41" w:rsidR="00586BB6" w:rsidRPr="00540BF8" w:rsidRDefault="0051385E" w:rsidP="009C79F8">
      <w:pPr>
        <w:spacing w:before="60" w:after="60"/>
        <w:ind w:firstLine="720"/>
        <w:jc w:val="both"/>
        <w:rPr>
          <w:color w:val="auto"/>
        </w:rPr>
      </w:pPr>
      <w:r w:rsidRPr="00540BF8">
        <w:rPr>
          <w:b/>
          <w:bCs/>
          <w:color w:val="auto"/>
        </w:rPr>
        <w:t>1. Thời gian:</w:t>
      </w:r>
      <w:r w:rsidRPr="00540BF8">
        <w:rPr>
          <w:bCs/>
          <w:color w:val="auto"/>
        </w:rPr>
        <w:t xml:space="preserve"> </w:t>
      </w:r>
      <w:r w:rsidR="007848AF">
        <w:rPr>
          <w:b/>
          <w:bCs/>
          <w:color w:val="auto"/>
        </w:rPr>
        <w:t>07</w:t>
      </w:r>
      <w:r w:rsidRPr="00540BF8">
        <w:rPr>
          <w:b/>
          <w:bCs/>
          <w:color w:val="auto"/>
        </w:rPr>
        <w:t>h00’</w:t>
      </w:r>
      <w:r w:rsidRPr="00540BF8">
        <w:rPr>
          <w:bCs/>
          <w:color w:val="auto"/>
        </w:rPr>
        <w:t xml:space="preserve"> </w:t>
      </w:r>
      <w:r w:rsidR="00B227B9" w:rsidRPr="00540BF8">
        <w:rPr>
          <w:color w:val="auto"/>
        </w:rPr>
        <w:t xml:space="preserve">Thứ </w:t>
      </w:r>
      <w:r w:rsidR="007848AF">
        <w:rPr>
          <w:color w:val="auto"/>
        </w:rPr>
        <w:t>tư</w:t>
      </w:r>
      <w:r w:rsidR="005C0598">
        <w:rPr>
          <w:color w:val="auto"/>
        </w:rPr>
        <w:t>,</w:t>
      </w:r>
      <w:r w:rsidR="00061834" w:rsidRPr="00540BF8">
        <w:rPr>
          <w:color w:val="auto"/>
        </w:rPr>
        <w:t xml:space="preserve"> </w:t>
      </w:r>
      <w:r w:rsidR="005C0598" w:rsidRPr="00540BF8">
        <w:rPr>
          <w:color w:val="auto"/>
        </w:rPr>
        <w:t>ngày</w:t>
      </w:r>
      <w:r w:rsidR="005C0598">
        <w:rPr>
          <w:b/>
          <w:color w:val="auto"/>
        </w:rPr>
        <w:t xml:space="preserve"> </w:t>
      </w:r>
      <w:r w:rsidR="007848AF">
        <w:rPr>
          <w:b/>
          <w:color w:val="auto"/>
        </w:rPr>
        <w:t>05/11</w:t>
      </w:r>
      <w:r w:rsidRPr="00540BF8">
        <w:rPr>
          <w:b/>
          <w:color w:val="auto"/>
        </w:rPr>
        <w:t>/2025</w:t>
      </w:r>
      <w:r w:rsidRPr="00540BF8">
        <w:rPr>
          <w:color w:val="auto"/>
        </w:rPr>
        <w:t xml:space="preserve"> (</w:t>
      </w:r>
      <w:r w:rsidR="00061834" w:rsidRPr="00540BF8">
        <w:rPr>
          <w:color w:val="auto"/>
        </w:rPr>
        <w:t>đề nghị các đại biểu có mặt trước 10 phút để ổn định tổ chức</w:t>
      </w:r>
      <w:r w:rsidRPr="00540BF8">
        <w:rPr>
          <w:color w:val="auto"/>
        </w:rPr>
        <w:t xml:space="preserve">).  </w:t>
      </w:r>
    </w:p>
    <w:p w14:paraId="3FEAE4BA" w14:textId="3C4C8C58" w:rsidR="00586BB6" w:rsidRPr="005A3E25" w:rsidRDefault="0051385E" w:rsidP="005A3E25">
      <w:pPr>
        <w:spacing w:before="60" w:after="60"/>
        <w:ind w:firstLine="720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2. Địa điểm, thành phần: </w:t>
      </w:r>
      <w:r w:rsidRPr="00602253">
        <w:rPr>
          <w:color w:val="auto"/>
          <w:spacing w:val="-4"/>
        </w:rPr>
        <w:t>Phòng họ</w:t>
      </w:r>
      <w:r w:rsidR="00587AB1" w:rsidRPr="00602253">
        <w:rPr>
          <w:color w:val="auto"/>
          <w:spacing w:val="-4"/>
        </w:rPr>
        <w:t>p tầng 4</w:t>
      </w:r>
      <w:r w:rsidRPr="00602253">
        <w:rPr>
          <w:color w:val="auto"/>
          <w:spacing w:val="-4"/>
        </w:rPr>
        <w:t>, Trụ sở UBND tỉnh</w:t>
      </w:r>
      <w:r w:rsidRPr="00602253">
        <w:rPr>
          <w:color w:val="auto"/>
        </w:rPr>
        <w:t>.</w:t>
      </w:r>
    </w:p>
    <w:p w14:paraId="31558551" w14:textId="236502F8" w:rsidR="00586BB6" w:rsidRDefault="009C4C4E" w:rsidP="009C79F8">
      <w:pPr>
        <w:spacing w:before="60" w:after="60"/>
        <w:ind w:firstLine="720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- </w:t>
      </w:r>
      <w:r w:rsidR="0051385E">
        <w:rPr>
          <w:b/>
          <w:bCs/>
          <w:i/>
          <w:iCs/>
          <w:color w:val="auto"/>
        </w:rPr>
        <w:t xml:space="preserve">Thành phần, trân trọng kính mời:  </w:t>
      </w:r>
    </w:p>
    <w:p w14:paraId="44096D20" w14:textId="432F75B1" w:rsidR="00586BB6" w:rsidRDefault="0051385E" w:rsidP="009C79F8">
      <w:pPr>
        <w:spacing w:before="60" w:after="60"/>
        <w:ind w:firstLine="720"/>
        <w:jc w:val="both"/>
        <w:rPr>
          <w:rStyle w:val="fontstyle01"/>
          <w:rFonts w:ascii="Times New Roman" w:hAnsi="Times New Roman"/>
        </w:rPr>
      </w:pPr>
      <w:r w:rsidRPr="009C79F8">
        <w:rPr>
          <w:rStyle w:val="fontstyle01"/>
          <w:rFonts w:ascii="Times New Roman" w:hAnsi="Times New Roman"/>
        </w:rPr>
        <w:t xml:space="preserve">- Đồng chí </w:t>
      </w:r>
      <w:r w:rsidR="007848AF">
        <w:rPr>
          <w:rStyle w:val="fontstyle01"/>
          <w:rFonts w:ascii="Times New Roman" w:hAnsi="Times New Roman"/>
        </w:rPr>
        <w:t>Hồ Huy Thành</w:t>
      </w:r>
      <w:r w:rsidRPr="009C79F8">
        <w:rPr>
          <w:rStyle w:val="fontstyle01"/>
          <w:rFonts w:ascii="Times New Roman" w:hAnsi="Times New Roman"/>
        </w:rPr>
        <w:t xml:space="preserve">, </w:t>
      </w:r>
      <w:r w:rsidR="00587AB1" w:rsidRPr="009C79F8">
        <w:rPr>
          <w:rStyle w:val="fontstyle01"/>
          <w:rFonts w:ascii="Times New Roman" w:hAnsi="Times New Roman"/>
        </w:rPr>
        <w:t xml:space="preserve">Phó </w:t>
      </w:r>
      <w:r w:rsidRPr="009C79F8">
        <w:rPr>
          <w:rStyle w:val="fontstyle01"/>
          <w:rFonts w:ascii="Times New Roman" w:hAnsi="Times New Roman"/>
        </w:rPr>
        <w:t>Chủ tịch UBND tỉnh</w:t>
      </w:r>
      <w:r w:rsidR="00772F87" w:rsidRPr="009C79F8">
        <w:rPr>
          <w:rStyle w:val="fontstyle01"/>
          <w:rFonts w:ascii="Times New Roman" w:hAnsi="Times New Roman"/>
        </w:rPr>
        <w:t xml:space="preserve"> (mời </w:t>
      </w:r>
      <w:r w:rsidR="00DE01E2">
        <w:rPr>
          <w:rStyle w:val="fontstyle01"/>
          <w:rFonts w:ascii="Times New Roman" w:hAnsi="Times New Roman"/>
        </w:rPr>
        <w:t>Chủ trì</w:t>
      </w:r>
      <w:r w:rsidR="00772F87" w:rsidRPr="009C79F8">
        <w:rPr>
          <w:rStyle w:val="fontstyle01"/>
          <w:rFonts w:ascii="Times New Roman" w:hAnsi="Times New Roman"/>
        </w:rPr>
        <w:t>)</w:t>
      </w:r>
      <w:r w:rsidRPr="009C79F8">
        <w:rPr>
          <w:rStyle w:val="fontstyle01"/>
          <w:rFonts w:ascii="Times New Roman" w:hAnsi="Times New Roman"/>
        </w:rPr>
        <w:t>;</w:t>
      </w:r>
    </w:p>
    <w:p w14:paraId="50E159B0" w14:textId="50800B5B" w:rsidR="00960CB4" w:rsidRPr="00D23434" w:rsidRDefault="00772F87" w:rsidP="009C79F8">
      <w:pPr>
        <w:pStyle w:val="BodyText"/>
        <w:spacing w:before="60" w:after="60"/>
        <w:ind w:firstLine="720"/>
        <w:rPr>
          <w:rFonts w:ascii="TimesNewRomanPSMT" w:hAnsi="TimesNewRomanPSMT"/>
          <w:color w:val="000000"/>
          <w:spacing w:val="-4"/>
          <w:szCs w:val="28"/>
        </w:rPr>
      </w:pPr>
      <w:r w:rsidRPr="00D23434">
        <w:rPr>
          <w:rStyle w:val="fontstyle01"/>
          <w:rFonts w:ascii="Times New Roman" w:hAnsi="Times New Roman"/>
          <w:spacing w:val="-4"/>
        </w:rPr>
        <w:t xml:space="preserve">- </w:t>
      </w:r>
      <w:r w:rsidR="005C0598">
        <w:rPr>
          <w:rStyle w:val="fontstyle01"/>
          <w:rFonts w:ascii="Times New Roman" w:hAnsi="Times New Roman"/>
          <w:spacing w:val="-4"/>
        </w:rPr>
        <w:t>Đại diện Lãnh đạo các sở, ngành, đơn vị</w:t>
      </w:r>
      <w:r w:rsidRPr="00D23434">
        <w:rPr>
          <w:rStyle w:val="fontstyle01"/>
          <w:rFonts w:ascii="Times New Roman" w:hAnsi="Times New Roman"/>
          <w:spacing w:val="-4"/>
        </w:rPr>
        <w:t>: Bộ Chỉ huy Quân sự tỉnh, Ban Chỉ huy Bộ đội Biên phòng, Công an tỉnh</w:t>
      </w:r>
      <w:r w:rsidR="00451BDC" w:rsidRPr="00D23434">
        <w:rPr>
          <w:rStyle w:val="fontstyle01"/>
          <w:rFonts w:ascii="Times New Roman" w:hAnsi="Times New Roman"/>
          <w:spacing w:val="-4"/>
        </w:rPr>
        <w:t>;</w:t>
      </w:r>
      <w:r w:rsidRPr="00D23434">
        <w:rPr>
          <w:rStyle w:val="fontstyle01"/>
          <w:rFonts w:ascii="Times New Roman" w:hAnsi="Times New Roman"/>
          <w:spacing w:val="-4"/>
        </w:rPr>
        <w:t xml:space="preserve"> Nông nghiệp và Môi trường, Tài chính, Công thương, Xây dựng, Giáo dục và Đào tạo, </w:t>
      </w:r>
      <w:r w:rsidR="008C20DE" w:rsidRPr="00D23434">
        <w:rPr>
          <w:rStyle w:val="fontstyle01"/>
          <w:rFonts w:ascii="Times New Roman" w:hAnsi="Times New Roman"/>
          <w:spacing w:val="-4"/>
        </w:rPr>
        <w:t>Khoa học và Công nghệ</w:t>
      </w:r>
      <w:r w:rsidRPr="00D23434">
        <w:rPr>
          <w:rStyle w:val="fontstyle01"/>
          <w:rFonts w:ascii="Times New Roman" w:hAnsi="Times New Roman"/>
          <w:spacing w:val="-4"/>
        </w:rPr>
        <w:t>, Y tế</w:t>
      </w:r>
      <w:r w:rsidR="005C0598">
        <w:rPr>
          <w:rStyle w:val="fontstyle01"/>
          <w:rFonts w:ascii="Times New Roman" w:hAnsi="Times New Roman"/>
          <w:spacing w:val="-4"/>
        </w:rPr>
        <w:t>,</w:t>
      </w:r>
      <w:r w:rsidR="005C0598" w:rsidRPr="005C0598">
        <w:rPr>
          <w:rStyle w:val="fontstyle01"/>
          <w:rFonts w:ascii="Times New Roman" w:hAnsi="Times New Roman"/>
        </w:rPr>
        <w:t xml:space="preserve"> </w:t>
      </w:r>
      <w:r w:rsidR="005C0598">
        <w:rPr>
          <w:rStyle w:val="fontstyle01"/>
          <w:rFonts w:ascii="Times New Roman" w:hAnsi="Times New Roman"/>
        </w:rPr>
        <w:t>Văn phòng UBND tỉnh; Văn phòng TT Chỉ huy PCTT tỉnh</w:t>
      </w:r>
      <w:r w:rsidRPr="00D23434">
        <w:rPr>
          <w:rStyle w:val="fontstyle01"/>
          <w:rFonts w:ascii="Times New Roman" w:hAnsi="Times New Roman"/>
          <w:spacing w:val="-4"/>
        </w:rPr>
        <w:t>;</w:t>
      </w:r>
      <w:r w:rsidR="006C667D" w:rsidRPr="00D23434">
        <w:rPr>
          <w:rStyle w:val="fontstyle01"/>
          <w:rFonts w:ascii="Times New Roman" w:hAnsi="Times New Roman"/>
          <w:spacing w:val="-4"/>
        </w:rPr>
        <w:t xml:space="preserve"> Ban Quản lý Khu kinh tế tỉnh;</w:t>
      </w:r>
      <w:r w:rsidRPr="00D23434">
        <w:rPr>
          <w:rStyle w:val="fontstyle01"/>
          <w:rFonts w:ascii="Times New Roman" w:hAnsi="Times New Roman"/>
          <w:spacing w:val="-4"/>
        </w:rPr>
        <w:t xml:space="preserve"> Đài Khí tượng Thủy văn tỉnh; Công ty TNHH MTV thủy lợi Nam Hà Tĩnh</w:t>
      </w:r>
      <w:r w:rsidR="00EB6202" w:rsidRPr="00D23434">
        <w:rPr>
          <w:rStyle w:val="fontstyle01"/>
          <w:rFonts w:ascii="Times New Roman" w:hAnsi="Times New Roman"/>
          <w:spacing w:val="-4"/>
        </w:rPr>
        <w:t>, Bắc Hà Tĩnh</w:t>
      </w:r>
      <w:r w:rsidR="00960CB4" w:rsidRPr="00D23434">
        <w:rPr>
          <w:rStyle w:val="fontstyle01"/>
          <w:rFonts w:ascii="Times New Roman" w:hAnsi="Times New Roman"/>
          <w:spacing w:val="-4"/>
        </w:rPr>
        <w:t xml:space="preserve">; </w:t>
      </w:r>
      <w:r w:rsidR="005A3E25" w:rsidRPr="00D23434">
        <w:rPr>
          <w:rStyle w:val="fontstyle01"/>
          <w:rFonts w:ascii="Times New Roman" w:hAnsi="Times New Roman"/>
          <w:spacing w:val="-4"/>
        </w:rPr>
        <w:t>c</w:t>
      </w:r>
      <w:r w:rsidR="00960CB4" w:rsidRPr="00D23434">
        <w:rPr>
          <w:rStyle w:val="fontstyle01"/>
          <w:rFonts w:ascii="Times New Roman" w:hAnsi="Times New Roman"/>
          <w:spacing w:val="-4"/>
        </w:rPr>
        <w:t>ác Ban Quản lý dự án cấp tỉnh</w:t>
      </w:r>
      <w:r w:rsidR="00E21F95" w:rsidRPr="00D23434">
        <w:rPr>
          <w:rStyle w:val="fontstyle01"/>
          <w:rFonts w:ascii="Times New Roman" w:hAnsi="Times New Roman"/>
          <w:spacing w:val="-4"/>
        </w:rPr>
        <w:t xml:space="preserve">; </w:t>
      </w:r>
      <w:r w:rsidR="00DF1B1C" w:rsidRPr="00D23434">
        <w:rPr>
          <w:rStyle w:val="fontstyle01"/>
          <w:rFonts w:ascii="Times New Roman" w:hAnsi="Times New Roman"/>
          <w:spacing w:val="-4"/>
        </w:rPr>
        <w:t xml:space="preserve">Ban Quản lý dự án đầu tư </w:t>
      </w:r>
      <w:r w:rsidR="004567BC" w:rsidRPr="00D23434">
        <w:rPr>
          <w:rStyle w:val="fontstyle01"/>
          <w:rFonts w:ascii="Times New Roman" w:hAnsi="Times New Roman"/>
          <w:spacing w:val="-4"/>
        </w:rPr>
        <w:t xml:space="preserve">và xây dựng Thủy lợi 1, Thủy lợi 3; </w:t>
      </w:r>
      <w:r w:rsidR="00EE1C4F" w:rsidRPr="00D23434">
        <w:rPr>
          <w:rStyle w:val="fontstyle01"/>
          <w:rFonts w:ascii="Times New Roman" w:hAnsi="Times New Roman"/>
          <w:spacing w:val="-4"/>
        </w:rPr>
        <w:t>Công ty Cổ phần Đầu tư và Phát triển Vũng Áng</w:t>
      </w:r>
      <w:r w:rsidR="00CB4237" w:rsidRPr="00D23434">
        <w:rPr>
          <w:rFonts w:ascii="TimesNewRomanPSMT" w:hAnsi="TimesNewRomanPSMT"/>
          <w:color w:val="000000"/>
          <w:spacing w:val="-4"/>
          <w:szCs w:val="28"/>
        </w:rPr>
        <w:t>.</w:t>
      </w:r>
    </w:p>
    <w:p w14:paraId="3D79594B" w14:textId="047E1A45" w:rsidR="00586BB6" w:rsidRPr="00061834" w:rsidRDefault="0051385E" w:rsidP="009C79F8">
      <w:pPr>
        <w:spacing w:before="60" w:after="60"/>
        <w:ind w:firstLine="720"/>
        <w:jc w:val="both"/>
        <w:rPr>
          <w:lang w:val="vi-VN"/>
        </w:rPr>
      </w:pPr>
      <w:r w:rsidRPr="00061834">
        <w:rPr>
          <w:lang w:val="vi-VN"/>
        </w:rPr>
        <w:t>- Báo</w:t>
      </w:r>
      <w:r w:rsidR="006B394A">
        <w:t xml:space="preserve"> và Phát thanh, truyền hình tỉnh</w:t>
      </w:r>
      <w:r w:rsidR="00393E56">
        <w:t>, Cổng thông tin điện tử tỉnh</w:t>
      </w:r>
      <w:r w:rsidRPr="00061834">
        <w:rPr>
          <w:lang w:val="vi-VN"/>
        </w:rPr>
        <w:t xml:space="preserve"> cử phóng viên</w:t>
      </w:r>
      <w:r w:rsidR="00393E56">
        <w:t>, cán bộ</w:t>
      </w:r>
      <w:r w:rsidRPr="00061834">
        <w:rPr>
          <w:lang w:val="vi-VN"/>
        </w:rPr>
        <w:t xml:space="preserve"> dự, đưa tin.</w:t>
      </w:r>
    </w:p>
    <w:p w14:paraId="2EC2AEB2" w14:textId="77777777" w:rsidR="00586BB6" w:rsidRPr="00061834" w:rsidRDefault="0051385E" w:rsidP="009C79F8">
      <w:pPr>
        <w:spacing w:before="60" w:after="60"/>
        <w:ind w:firstLine="720"/>
        <w:jc w:val="both"/>
        <w:rPr>
          <w:b/>
          <w:lang w:val="vi-VN"/>
        </w:rPr>
      </w:pPr>
      <w:r w:rsidRPr="00061834">
        <w:rPr>
          <w:b/>
          <w:lang w:val="vi-VN"/>
        </w:rPr>
        <w:t>3. Phân công nhiệm vụ:</w:t>
      </w:r>
    </w:p>
    <w:p w14:paraId="050DC083" w14:textId="348C92D7" w:rsidR="00540BF8" w:rsidRPr="005C0598" w:rsidRDefault="00772F87" w:rsidP="00540BF8">
      <w:pPr>
        <w:pStyle w:val="BodyText"/>
        <w:spacing w:before="60" w:after="60"/>
        <w:ind w:firstLine="720"/>
        <w:rPr>
          <w:rStyle w:val="fontstyle01"/>
          <w:rFonts w:ascii="Times New Roman" w:hAnsi="Times New Roman"/>
          <w:lang w:val="vi-VN"/>
        </w:rPr>
      </w:pPr>
      <w:r w:rsidRPr="005C0598">
        <w:rPr>
          <w:rStyle w:val="fontstyle01"/>
          <w:rFonts w:ascii="Times New Roman" w:hAnsi="Times New Roman"/>
          <w:lang w:val="vi-VN"/>
        </w:rPr>
        <w:t xml:space="preserve">3.1. </w:t>
      </w:r>
      <w:r w:rsidR="00540BF8" w:rsidRPr="005C0598">
        <w:rPr>
          <w:rStyle w:val="fontstyle01"/>
          <w:rFonts w:ascii="Times New Roman" w:hAnsi="Times New Roman"/>
          <w:lang w:val="vi-VN"/>
        </w:rPr>
        <w:t>Sở Nông nghiệp và Môi trường</w:t>
      </w:r>
      <w:r w:rsidRPr="00FE5A2A">
        <w:rPr>
          <w:rStyle w:val="fontstyle01"/>
          <w:rFonts w:ascii="Times New Roman" w:hAnsi="Times New Roman"/>
          <w:lang w:val="vi-VN"/>
        </w:rPr>
        <w:t xml:space="preserve">: </w:t>
      </w:r>
      <w:r w:rsidR="00540BF8" w:rsidRPr="005C0598">
        <w:rPr>
          <w:rStyle w:val="fontstyle01"/>
          <w:rFonts w:ascii="Times New Roman" w:hAnsi="Times New Roman"/>
          <w:lang w:val="vi-VN"/>
        </w:rPr>
        <w:t xml:space="preserve">Cập nhật </w:t>
      </w:r>
      <w:r w:rsidR="005A3E25" w:rsidRPr="005C0598">
        <w:rPr>
          <w:rStyle w:val="fontstyle01"/>
          <w:rFonts w:ascii="Times New Roman" w:hAnsi="Times New Roman"/>
          <w:lang w:val="vi-VN"/>
        </w:rPr>
        <w:t xml:space="preserve">tài liệu của Trung ương phục vụ cuộc họp </w:t>
      </w:r>
      <w:r w:rsidR="00540BF8" w:rsidRPr="005C0598">
        <w:rPr>
          <w:rStyle w:val="fontstyle01"/>
          <w:rFonts w:ascii="Times New Roman" w:hAnsi="Times New Roman"/>
          <w:lang w:val="vi-VN"/>
        </w:rPr>
        <w:t>chuyển Văn phòng UBND tỉnh và chuẩn bị</w:t>
      </w:r>
      <w:r w:rsidR="00D107A9" w:rsidRPr="00D107A9">
        <w:rPr>
          <w:rStyle w:val="fontstyle01"/>
          <w:rFonts w:ascii="Times New Roman" w:hAnsi="Times New Roman"/>
          <w:lang w:val="vi-VN"/>
        </w:rPr>
        <w:t xml:space="preserve"> </w:t>
      </w:r>
      <w:r w:rsidR="005C0598" w:rsidRPr="005C0598">
        <w:rPr>
          <w:rStyle w:val="fontstyle01"/>
          <w:rFonts w:ascii="Times New Roman" w:hAnsi="Times New Roman"/>
          <w:lang w:val="vi-VN"/>
        </w:rPr>
        <w:t xml:space="preserve">nội dung, </w:t>
      </w:r>
      <w:r w:rsidR="00540BF8" w:rsidRPr="005C0598">
        <w:rPr>
          <w:rStyle w:val="fontstyle01"/>
          <w:rFonts w:ascii="Times New Roman" w:hAnsi="Times New Roman"/>
          <w:lang w:val="vi-VN"/>
        </w:rPr>
        <w:t xml:space="preserve">ý kiến </w:t>
      </w:r>
      <w:r w:rsidR="005A3E25" w:rsidRPr="005C0598">
        <w:rPr>
          <w:rStyle w:val="fontstyle01"/>
          <w:rFonts w:ascii="Times New Roman" w:hAnsi="Times New Roman"/>
          <w:lang w:val="vi-VN"/>
        </w:rPr>
        <w:t>phát biểu</w:t>
      </w:r>
      <w:r w:rsidR="00540BF8" w:rsidRPr="005C0598">
        <w:rPr>
          <w:rStyle w:val="fontstyle01"/>
          <w:rFonts w:ascii="Times New Roman" w:hAnsi="Times New Roman"/>
          <w:lang w:val="vi-VN"/>
        </w:rPr>
        <w:t xml:space="preserve"> của Lãnh đạo tỉnh</w:t>
      </w:r>
      <w:r w:rsidR="006B5E47" w:rsidRPr="005C0598">
        <w:rPr>
          <w:rStyle w:val="fontstyle01"/>
          <w:rFonts w:ascii="Times New Roman" w:hAnsi="Times New Roman"/>
          <w:lang w:val="vi-VN"/>
        </w:rPr>
        <w:t>,</w:t>
      </w:r>
      <w:r w:rsidR="00540BF8" w:rsidRPr="005C0598">
        <w:rPr>
          <w:rStyle w:val="fontstyle01"/>
          <w:rFonts w:ascii="Times New Roman" w:hAnsi="Times New Roman"/>
          <w:lang w:val="vi-VN"/>
        </w:rPr>
        <w:t xml:space="preserve"> gửi Văn phòng UBND tỉnh trước 2</w:t>
      </w:r>
      <w:r w:rsidR="005A3E25" w:rsidRPr="005C0598">
        <w:rPr>
          <w:rStyle w:val="fontstyle01"/>
          <w:rFonts w:ascii="Times New Roman" w:hAnsi="Times New Roman"/>
          <w:lang w:val="vi-VN"/>
        </w:rPr>
        <w:t>2</w:t>
      </w:r>
      <w:r w:rsidR="00540BF8" w:rsidRPr="005C0598">
        <w:rPr>
          <w:rStyle w:val="fontstyle01"/>
          <w:rFonts w:ascii="Times New Roman" w:hAnsi="Times New Roman"/>
          <w:lang w:val="vi-VN"/>
        </w:rPr>
        <w:t xml:space="preserve">h00 ngày </w:t>
      </w:r>
      <w:r w:rsidR="00E41B03" w:rsidRPr="005C0598">
        <w:rPr>
          <w:rStyle w:val="fontstyle01"/>
          <w:rFonts w:ascii="Times New Roman" w:hAnsi="Times New Roman"/>
          <w:lang w:val="vi-VN"/>
        </w:rPr>
        <w:t>04/11/</w:t>
      </w:r>
      <w:r w:rsidR="00540BF8" w:rsidRPr="005C0598">
        <w:rPr>
          <w:rStyle w:val="fontstyle01"/>
          <w:rFonts w:ascii="Times New Roman" w:hAnsi="Times New Roman"/>
          <w:lang w:val="vi-VN"/>
        </w:rPr>
        <w:t>2025</w:t>
      </w:r>
      <w:r w:rsidR="005C0598" w:rsidRPr="005C0598">
        <w:rPr>
          <w:rStyle w:val="fontstyle01"/>
          <w:rFonts w:ascii="Times New Roman" w:hAnsi="Times New Roman"/>
          <w:lang w:val="vi-VN"/>
        </w:rPr>
        <w:t>.</w:t>
      </w:r>
      <w:r w:rsidR="00540BF8" w:rsidRPr="005C0598">
        <w:rPr>
          <w:rStyle w:val="fontstyle01"/>
          <w:rFonts w:ascii="Times New Roman" w:hAnsi="Times New Roman"/>
          <w:lang w:val="vi-VN"/>
        </w:rPr>
        <w:t xml:space="preserve"> </w:t>
      </w:r>
    </w:p>
    <w:p w14:paraId="3E6348B8" w14:textId="17603EA4" w:rsidR="00586BB6" w:rsidRPr="00061834" w:rsidRDefault="0051385E" w:rsidP="00540BF8">
      <w:pPr>
        <w:pStyle w:val="BodyText"/>
        <w:spacing w:before="60" w:after="60"/>
        <w:ind w:firstLine="720"/>
        <w:rPr>
          <w:lang w:val="vi-VN"/>
        </w:rPr>
      </w:pPr>
      <w:r w:rsidRPr="00D107A9">
        <w:rPr>
          <w:rStyle w:val="fontstyle01"/>
          <w:rFonts w:ascii="Times New Roman" w:hAnsi="Times New Roman"/>
          <w:lang w:val="vi-VN"/>
        </w:rPr>
        <w:t>3.</w:t>
      </w:r>
      <w:r w:rsidR="00772F87" w:rsidRPr="00D107A9">
        <w:rPr>
          <w:rStyle w:val="fontstyle01"/>
          <w:rFonts w:ascii="Times New Roman" w:hAnsi="Times New Roman"/>
          <w:lang w:val="vi-VN"/>
        </w:rPr>
        <w:t>2</w:t>
      </w:r>
      <w:r w:rsidRPr="00D107A9">
        <w:rPr>
          <w:rStyle w:val="fontstyle01"/>
          <w:rFonts w:ascii="Times New Roman" w:hAnsi="Times New Roman"/>
          <w:lang w:val="vi-VN"/>
        </w:rPr>
        <w:t xml:space="preserve">. </w:t>
      </w:r>
      <w:r w:rsidRPr="005C0598">
        <w:rPr>
          <w:rStyle w:val="fontstyle01"/>
          <w:rFonts w:ascii="Times New Roman" w:hAnsi="Times New Roman"/>
          <w:lang w:val="vi-VN"/>
        </w:rPr>
        <w:t>Văn phòng</w:t>
      </w:r>
      <w:r w:rsidRPr="005C0598">
        <w:rPr>
          <w:rFonts w:ascii="TimesNewRomanPSMT" w:hAnsi="TimesNewRomanPSMT"/>
          <w:color w:val="000000"/>
          <w:szCs w:val="28"/>
          <w:lang w:val="vi-VN"/>
        </w:rPr>
        <w:t xml:space="preserve"> UBND tỉnh: Chuẩn bị các điều kiện đảm bảo tại điểm cầu tỉnh; chỉ đạo Trung tâm Công báo - Tin học phối hợp Viễn thông Hà Tĩnh và các địa phương kết nối thông suốt, ổn định đường truyền (Thời gian chạy thử đường truyền bắt đầu từ </w:t>
      </w:r>
      <w:r w:rsidR="006A0832" w:rsidRPr="00D107A9">
        <w:rPr>
          <w:rFonts w:ascii="TimesNewRomanPSMT" w:hAnsi="TimesNewRomanPSMT"/>
          <w:color w:val="000000"/>
          <w:szCs w:val="28"/>
          <w:lang w:val="vi-VN"/>
        </w:rPr>
        <w:t>0</w:t>
      </w:r>
      <w:r w:rsidR="00E41B03" w:rsidRPr="005C0598">
        <w:rPr>
          <w:rFonts w:ascii="TimesNewRomanPSMT" w:hAnsi="TimesNewRomanPSMT"/>
          <w:color w:val="000000"/>
          <w:szCs w:val="28"/>
          <w:lang w:val="vi-VN"/>
        </w:rPr>
        <w:t>6h45 phút</w:t>
      </w:r>
      <w:r w:rsidRPr="005C0598">
        <w:rPr>
          <w:rFonts w:ascii="TimesNewRomanPSMT" w:hAnsi="TimesNewRomanPSMT"/>
          <w:color w:val="000000"/>
          <w:szCs w:val="28"/>
          <w:lang w:val="vi-VN"/>
        </w:rPr>
        <w:t xml:space="preserve"> ngày </w:t>
      </w:r>
      <w:r w:rsidR="00E41B03" w:rsidRPr="005C0598">
        <w:rPr>
          <w:rFonts w:ascii="TimesNewRomanPSMT" w:hAnsi="TimesNewRomanPSMT"/>
          <w:color w:val="000000"/>
          <w:szCs w:val="28"/>
          <w:lang w:val="vi-VN"/>
        </w:rPr>
        <w:t>05/11/</w:t>
      </w:r>
      <w:r w:rsidRPr="005C0598">
        <w:rPr>
          <w:rFonts w:ascii="TimesNewRomanPSMT" w:hAnsi="TimesNewRomanPSMT"/>
          <w:color w:val="000000"/>
          <w:szCs w:val="28"/>
          <w:lang w:val="vi-VN"/>
        </w:rPr>
        <w:t>2025).</w:t>
      </w:r>
      <w:r w:rsidR="007C1AA3" w:rsidRPr="005C0598">
        <w:rPr>
          <w:rFonts w:ascii="TimesNewRomanPSMT" w:hAnsi="TimesNewRomanPSMT"/>
          <w:color w:val="000000"/>
          <w:szCs w:val="28"/>
          <w:lang w:val="vi-VN"/>
        </w:rPr>
        <w:t xml:space="preserve"> </w:t>
      </w:r>
    </w:p>
    <w:p w14:paraId="7830984C" w14:textId="67A24B08" w:rsidR="00586BB6" w:rsidRPr="005C0598" w:rsidRDefault="0051385E" w:rsidP="009C79F8">
      <w:pPr>
        <w:spacing w:before="60" w:after="60"/>
        <w:ind w:firstLine="720"/>
        <w:jc w:val="both"/>
        <w:rPr>
          <w:lang w:val="vi-VN"/>
        </w:rPr>
      </w:pPr>
      <w:r w:rsidRPr="005C0598">
        <w:rPr>
          <w:rFonts w:ascii="TimesNewRomanPSMT" w:hAnsi="TimesNewRomanPSMT"/>
          <w:lang w:val="vi-VN"/>
        </w:rPr>
        <w:t>3.</w:t>
      </w:r>
      <w:r w:rsidR="005A3E25" w:rsidRPr="005C0598">
        <w:rPr>
          <w:rFonts w:ascii="TimesNewRomanPSMT" w:hAnsi="TimesNewRomanPSMT"/>
          <w:lang w:val="vi-VN"/>
        </w:rPr>
        <w:t>3</w:t>
      </w:r>
      <w:r w:rsidRPr="005C0598">
        <w:rPr>
          <w:rFonts w:ascii="TimesNewRomanPSMT" w:hAnsi="TimesNewRomanPSMT"/>
          <w:lang w:val="vi-VN"/>
        </w:rPr>
        <w:t xml:space="preserve">. </w:t>
      </w:r>
      <w:r w:rsidR="009C79F8" w:rsidRPr="005C0598">
        <w:rPr>
          <w:rFonts w:ascii="TimesNewRomanPSMT" w:hAnsi="TimesNewRomanPSMT"/>
          <w:lang w:val="vi-VN"/>
        </w:rPr>
        <w:t>Yêu cầu</w:t>
      </w:r>
      <w:r w:rsidR="009C79F8" w:rsidRPr="00061834">
        <w:rPr>
          <w:lang w:val="vi-VN"/>
        </w:rPr>
        <w:t xml:space="preserve"> </w:t>
      </w:r>
      <w:r w:rsidRPr="00061834">
        <w:rPr>
          <w:lang w:val="vi-VN"/>
        </w:rPr>
        <w:t xml:space="preserve">đại biểu </w:t>
      </w:r>
      <w:r w:rsidRPr="00D107A9">
        <w:rPr>
          <w:lang w:val="vi-VN"/>
        </w:rPr>
        <w:t>tham dự đúng thành phần, thời gian quy định.</w:t>
      </w:r>
      <w:r w:rsidRPr="00061834">
        <w:rPr>
          <w:lang w:val="vi-VN"/>
        </w:rPr>
        <w:t>/.</w:t>
      </w:r>
    </w:p>
    <w:p w14:paraId="26A6CA0E" w14:textId="77777777" w:rsidR="005C0598" w:rsidRPr="005C0598" w:rsidRDefault="005C0598" w:rsidP="009C79F8">
      <w:pPr>
        <w:spacing w:before="60" w:after="60"/>
        <w:ind w:firstLine="720"/>
        <w:jc w:val="both"/>
        <w:rPr>
          <w:sz w:val="8"/>
          <w:lang w:val="vi-VN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608"/>
        <w:gridCol w:w="4572"/>
      </w:tblGrid>
      <w:tr w:rsidR="00586BB6" w:rsidRPr="00D107A9" w14:paraId="3C1DB1B7" w14:textId="77777777" w:rsidTr="00D23434">
        <w:tc>
          <w:tcPr>
            <w:tcW w:w="4608" w:type="dxa"/>
          </w:tcPr>
          <w:p w14:paraId="354503D4" w14:textId="77777777" w:rsidR="00586BB6" w:rsidRPr="00D107A9" w:rsidRDefault="0051385E">
            <w:pPr>
              <w:rPr>
                <w:b/>
                <w:i/>
                <w:sz w:val="24"/>
                <w:szCs w:val="24"/>
                <w:lang w:val="vi-VN"/>
              </w:rPr>
            </w:pPr>
            <w:r w:rsidRPr="00D107A9">
              <w:rPr>
                <w:b/>
                <w:i/>
                <w:sz w:val="24"/>
                <w:szCs w:val="24"/>
                <w:lang w:val="vi-VN"/>
              </w:rPr>
              <w:t>N</w:t>
            </w:r>
            <w:r w:rsidRPr="00D107A9">
              <w:rPr>
                <w:rFonts w:hint="eastAsia"/>
                <w:b/>
                <w:i/>
                <w:sz w:val="24"/>
                <w:szCs w:val="24"/>
                <w:lang w:val="vi-VN"/>
              </w:rPr>
              <w:t>ơ</w:t>
            </w:r>
            <w:r w:rsidRPr="00D107A9">
              <w:rPr>
                <w:b/>
                <w:i/>
                <w:sz w:val="24"/>
                <w:szCs w:val="24"/>
                <w:lang w:val="vi-VN"/>
              </w:rPr>
              <w:t>i nhận:</w:t>
            </w:r>
          </w:p>
          <w:p w14:paraId="33B0AF1D" w14:textId="77777777" w:rsidR="00586BB6" w:rsidRPr="00D107A9" w:rsidRDefault="0051385E">
            <w:pPr>
              <w:rPr>
                <w:sz w:val="22"/>
                <w:szCs w:val="22"/>
                <w:lang w:val="vi-VN"/>
              </w:rPr>
            </w:pPr>
            <w:r w:rsidRPr="00D107A9">
              <w:rPr>
                <w:sz w:val="22"/>
                <w:szCs w:val="22"/>
                <w:lang w:val="vi-VN"/>
              </w:rPr>
              <w:t>- Nh</w:t>
            </w:r>
            <w:r w:rsidRPr="00D107A9">
              <w:rPr>
                <w:rFonts w:hint="eastAsia"/>
                <w:sz w:val="22"/>
                <w:szCs w:val="22"/>
                <w:lang w:val="vi-VN"/>
              </w:rPr>
              <w:t>ư</w:t>
            </w:r>
            <w:r w:rsidRPr="00D107A9">
              <w:rPr>
                <w:sz w:val="22"/>
                <w:szCs w:val="22"/>
                <w:lang w:val="vi-VN"/>
              </w:rPr>
              <w:t xml:space="preserve"> thành phần mời;</w:t>
            </w:r>
          </w:p>
          <w:p w14:paraId="1C3AAFDF" w14:textId="77777777" w:rsidR="00586BB6" w:rsidRPr="00D107A9" w:rsidRDefault="0051385E">
            <w:pPr>
              <w:rPr>
                <w:sz w:val="22"/>
                <w:szCs w:val="22"/>
                <w:lang w:val="vi-VN"/>
              </w:rPr>
            </w:pPr>
            <w:r w:rsidRPr="00D107A9">
              <w:rPr>
                <w:sz w:val="22"/>
                <w:szCs w:val="22"/>
                <w:lang w:val="vi-VN"/>
              </w:rPr>
              <w:t>- Viễn thông Hà Tĩnh;</w:t>
            </w:r>
          </w:p>
          <w:p w14:paraId="1279CAAB" w14:textId="77777777" w:rsidR="00586BB6" w:rsidRPr="00D107A9" w:rsidRDefault="0051385E">
            <w:pPr>
              <w:rPr>
                <w:sz w:val="22"/>
                <w:szCs w:val="22"/>
                <w:lang w:val="vi-VN"/>
              </w:rPr>
            </w:pPr>
            <w:r w:rsidRPr="00D107A9">
              <w:rPr>
                <w:sz w:val="22"/>
                <w:szCs w:val="22"/>
                <w:lang w:val="vi-VN"/>
              </w:rPr>
              <w:t>- Trung tâm CB-TH tỉnh;</w:t>
            </w:r>
          </w:p>
          <w:p w14:paraId="6560AEA0" w14:textId="77777777" w:rsidR="00586BB6" w:rsidRPr="00D107A9" w:rsidRDefault="0051385E">
            <w:pPr>
              <w:rPr>
                <w:sz w:val="22"/>
                <w:szCs w:val="22"/>
              </w:rPr>
            </w:pPr>
            <w:r w:rsidRPr="00D107A9">
              <w:rPr>
                <w:sz w:val="22"/>
                <w:szCs w:val="22"/>
              </w:rPr>
              <w:t>- Phòng QT-TV (</w:t>
            </w:r>
            <w:r w:rsidRPr="00D107A9">
              <w:rPr>
                <w:rFonts w:hint="eastAsia"/>
                <w:sz w:val="22"/>
                <w:szCs w:val="22"/>
              </w:rPr>
              <w:t>đ</w:t>
            </w:r>
            <w:r w:rsidRPr="00D107A9">
              <w:rPr>
                <w:sz w:val="22"/>
                <w:szCs w:val="22"/>
              </w:rPr>
              <w:t>ể bố trí);</w:t>
            </w:r>
          </w:p>
          <w:p w14:paraId="05522CBC" w14:textId="713F5998" w:rsidR="00586BB6" w:rsidRDefault="0051385E" w:rsidP="005C0598">
            <w:pPr>
              <w:rPr>
                <w:i/>
                <w:sz w:val="24"/>
                <w:szCs w:val="24"/>
                <w:lang w:val="nl-NL"/>
              </w:rPr>
            </w:pPr>
            <w:r>
              <w:rPr>
                <w:sz w:val="22"/>
                <w:szCs w:val="22"/>
              </w:rPr>
              <w:t>- L</w:t>
            </w:r>
            <w:r>
              <w:rPr>
                <w:rFonts w:hint="eastAsia"/>
                <w:sz w:val="22"/>
                <w:szCs w:val="22"/>
              </w:rPr>
              <w:t>ư</w:t>
            </w:r>
            <w:r>
              <w:rPr>
                <w:sz w:val="22"/>
                <w:szCs w:val="22"/>
              </w:rPr>
              <w:t>u: VT, TH.</w:t>
            </w:r>
            <w:r>
              <w:rPr>
                <w:sz w:val="22"/>
                <w:lang w:val="nl-NL"/>
              </w:rPr>
              <w:t xml:space="preserve">  </w:t>
            </w:r>
          </w:p>
        </w:tc>
        <w:tc>
          <w:tcPr>
            <w:tcW w:w="4572" w:type="dxa"/>
          </w:tcPr>
          <w:p w14:paraId="3C8AE24B" w14:textId="77777777" w:rsidR="00586BB6" w:rsidRDefault="0051385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TL. CHỦ TỊCH </w:t>
            </w:r>
          </w:p>
          <w:p w14:paraId="3718215A" w14:textId="5BD0A429" w:rsidR="00586BB6" w:rsidRDefault="009B351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KT. </w:t>
            </w:r>
            <w:r w:rsidR="0051385E">
              <w:rPr>
                <w:b/>
                <w:lang w:val="nl-NL"/>
              </w:rPr>
              <w:t>CHÁNH VĂN PHÒNG</w:t>
            </w:r>
          </w:p>
          <w:p w14:paraId="3E910901" w14:textId="0AB0A50F" w:rsidR="009B3511" w:rsidRDefault="009B3511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PHÓ </w:t>
            </w:r>
            <w:r w:rsidR="006A0832">
              <w:rPr>
                <w:b/>
                <w:lang w:val="nl-NL"/>
              </w:rPr>
              <w:t xml:space="preserve">CHÁNH </w:t>
            </w:r>
            <w:r>
              <w:rPr>
                <w:b/>
                <w:lang w:val="nl-NL"/>
              </w:rPr>
              <w:t>VĂN PHÒNG</w:t>
            </w:r>
          </w:p>
          <w:p w14:paraId="1F3623B4" w14:textId="77777777" w:rsidR="009B3511" w:rsidRDefault="009B3511">
            <w:pPr>
              <w:jc w:val="center"/>
              <w:rPr>
                <w:b/>
                <w:lang w:val="nl-NL"/>
              </w:rPr>
            </w:pPr>
          </w:p>
          <w:p w14:paraId="71B67B47" w14:textId="77777777" w:rsidR="006A0832" w:rsidRDefault="006A0832">
            <w:pPr>
              <w:jc w:val="center"/>
              <w:rPr>
                <w:b/>
                <w:lang w:val="nl-NL"/>
              </w:rPr>
            </w:pPr>
          </w:p>
          <w:p w14:paraId="7404AF65" w14:textId="77777777" w:rsidR="006A0832" w:rsidRDefault="006A0832">
            <w:pPr>
              <w:jc w:val="center"/>
              <w:rPr>
                <w:b/>
                <w:lang w:val="nl-NL"/>
              </w:rPr>
            </w:pPr>
          </w:p>
          <w:p w14:paraId="75692B6F" w14:textId="77777777" w:rsidR="009B3511" w:rsidRDefault="009B3511">
            <w:pPr>
              <w:jc w:val="center"/>
              <w:rPr>
                <w:b/>
                <w:lang w:val="nl-NL"/>
              </w:rPr>
            </w:pPr>
          </w:p>
          <w:p w14:paraId="21C9B1D7" w14:textId="77777777" w:rsidR="009B3511" w:rsidRDefault="009B3511">
            <w:pPr>
              <w:jc w:val="center"/>
              <w:rPr>
                <w:b/>
                <w:lang w:val="nl-NL"/>
              </w:rPr>
            </w:pPr>
          </w:p>
          <w:p w14:paraId="2DE451C0" w14:textId="77777777" w:rsidR="006B5E47" w:rsidRDefault="006B5E47">
            <w:pPr>
              <w:jc w:val="center"/>
              <w:rPr>
                <w:b/>
                <w:lang w:val="nl-NL"/>
              </w:rPr>
            </w:pPr>
          </w:p>
          <w:p w14:paraId="5436245C" w14:textId="03B5414D" w:rsidR="00772F87" w:rsidRPr="00061834" w:rsidRDefault="009B3511" w:rsidP="00D107A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Lê Văn Sơn</w:t>
            </w:r>
          </w:p>
        </w:tc>
        <w:bookmarkStart w:id="0" w:name="_GoBack"/>
        <w:bookmarkEnd w:id="0"/>
      </w:tr>
    </w:tbl>
    <w:p w14:paraId="5A37A095" w14:textId="77777777" w:rsidR="00586BB6" w:rsidRPr="00061834" w:rsidRDefault="00586BB6" w:rsidP="009C79F8">
      <w:pPr>
        <w:rPr>
          <w:lang w:val="nl-NL"/>
        </w:rPr>
      </w:pPr>
    </w:p>
    <w:sectPr w:rsidR="00586BB6" w:rsidRPr="00061834" w:rsidSect="00D107A9">
      <w:headerReference w:type="default" r:id="rId9"/>
      <w:footerReference w:type="default" r:id="rId10"/>
      <w:pgSz w:w="11907" w:h="16840" w:code="9"/>
      <w:pgMar w:top="851" w:right="1021" w:bottom="567" w:left="1531" w:header="709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C9329" w14:textId="77777777" w:rsidR="006A141E" w:rsidRDefault="006A141E">
      <w:r>
        <w:separator/>
      </w:r>
    </w:p>
  </w:endnote>
  <w:endnote w:type="continuationSeparator" w:id="0">
    <w:p w14:paraId="29568A88" w14:textId="77777777" w:rsidR="006A141E" w:rsidRDefault="006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36F1B" w14:textId="4442CDFF" w:rsidR="00586BB6" w:rsidRDefault="00586BB6">
    <w:pPr>
      <w:pStyle w:val="Footer"/>
      <w:jc w:val="right"/>
    </w:pPr>
  </w:p>
  <w:p w14:paraId="451A2AC9" w14:textId="77777777" w:rsidR="00586BB6" w:rsidRDefault="00586BB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D1A8E" w14:textId="77777777" w:rsidR="006A141E" w:rsidRDefault="006A141E">
      <w:r>
        <w:separator/>
      </w:r>
    </w:p>
  </w:footnote>
  <w:footnote w:type="continuationSeparator" w:id="0">
    <w:p w14:paraId="1A6022A3" w14:textId="77777777" w:rsidR="006A141E" w:rsidRDefault="006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635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6E227F" w14:textId="03760FB0" w:rsidR="009C79F8" w:rsidRDefault="009C79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7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C567E" w14:textId="77777777" w:rsidR="009C79F8" w:rsidRDefault="009C79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131E"/>
    <w:multiLevelType w:val="hybridMultilevel"/>
    <w:tmpl w:val="5B229CD0"/>
    <w:lvl w:ilvl="0" w:tplc="44DC1DB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74A13"/>
    <w:multiLevelType w:val="hybridMultilevel"/>
    <w:tmpl w:val="A0A0B2A2"/>
    <w:lvl w:ilvl="0" w:tplc="52ECB3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FF263A"/>
    <w:multiLevelType w:val="hybridMultilevel"/>
    <w:tmpl w:val="7DF81DEA"/>
    <w:lvl w:ilvl="0" w:tplc="E5442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6A05C0"/>
    <w:multiLevelType w:val="hybridMultilevel"/>
    <w:tmpl w:val="0326364C"/>
    <w:lvl w:ilvl="0" w:tplc="8DA20D70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E0E6E95"/>
    <w:multiLevelType w:val="hybridMultilevel"/>
    <w:tmpl w:val="E9F608A8"/>
    <w:lvl w:ilvl="0" w:tplc="1A848AC4">
      <w:start w:val="20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 Son">
    <w15:presenceInfo w15:providerId="Windows Live" w15:userId="5b87ed34fe7388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B6"/>
    <w:rsid w:val="000018AE"/>
    <w:rsid w:val="00061834"/>
    <w:rsid w:val="00062330"/>
    <w:rsid w:val="000A7EF2"/>
    <w:rsid w:val="00144E51"/>
    <w:rsid w:val="0015422D"/>
    <w:rsid w:val="001B7660"/>
    <w:rsid w:val="001F3395"/>
    <w:rsid w:val="00233717"/>
    <w:rsid w:val="0023554A"/>
    <w:rsid w:val="002521D2"/>
    <w:rsid w:val="00271067"/>
    <w:rsid w:val="002A4106"/>
    <w:rsid w:val="002B48FD"/>
    <w:rsid w:val="003039A0"/>
    <w:rsid w:val="00330FF8"/>
    <w:rsid w:val="003904BC"/>
    <w:rsid w:val="00393E56"/>
    <w:rsid w:val="00442AF6"/>
    <w:rsid w:val="00451BDC"/>
    <w:rsid w:val="004567BC"/>
    <w:rsid w:val="004C5D4C"/>
    <w:rsid w:val="004D61E4"/>
    <w:rsid w:val="004E08AB"/>
    <w:rsid w:val="0051385E"/>
    <w:rsid w:val="00540BF8"/>
    <w:rsid w:val="00545D92"/>
    <w:rsid w:val="005570AE"/>
    <w:rsid w:val="00586BB6"/>
    <w:rsid w:val="00587AB1"/>
    <w:rsid w:val="005A3E25"/>
    <w:rsid w:val="005C0598"/>
    <w:rsid w:val="005C218C"/>
    <w:rsid w:val="005C2751"/>
    <w:rsid w:val="00602253"/>
    <w:rsid w:val="00671D15"/>
    <w:rsid w:val="00693140"/>
    <w:rsid w:val="0069457B"/>
    <w:rsid w:val="006A0832"/>
    <w:rsid w:val="006A141E"/>
    <w:rsid w:val="006A3DF2"/>
    <w:rsid w:val="006A7C62"/>
    <w:rsid w:val="006B394A"/>
    <w:rsid w:val="006B5E47"/>
    <w:rsid w:val="006C667D"/>
    <w:rsid w:val="006F0193"/>
    <w:rsid w:val="00743FA5"/>
    <w:rsid w:val="00745921"/>
    <w:rsid w:val="007671E5"/>
    <w:rsid w:val="00772F87"/>
    <w:rsid w:val="007848AF"/>
    <w:rsid w:val="007C1AA3"/>
    <w:rsid w:val="008440EF"/>
    <w:rsid w:val="00872223"/>
    <w:rsid w:val="00882DA6"/>
    <w:rsid w:val="008A1FD3"/>
    <w:rsid w:val="008A5B01"/>
    <w:rsid w:val="008C20DE"/>
    <w:rsid w:val="008E64A0"/>
    <w:rsid w:val="00922AE3"/>
    <w:rsid w:val="009356F3"/>
    <w:rsid w:val="00960CB4"/>
    <w:rsid w:val="009B3511"/>
    <w:rsid w:val="009C4C4E"/>
    <w:rsid w:val="009C79F8"/>
    <w:rsid w:val="00A1240E"/>
    <w:rsid w:val="00A168BA"/>
    <w:rsid w:val="00A37109"/>
    <w:rsid w:val="00B2069E"/>
    <w:rsid w:val="00B227B9"/>
    <w:rsid w:val="00BE449E"/>
    <w:rsid w:val="00BF4BE2"/>
    <w:rsid w:val="00C12A63"/>
    <w:rsid w:val="00C173C2"/>
    <w:rsid w:val="00C33B47"/>
    <w:rsid w:val="00C467A7"/>
    <w:rsid w:val="00C53621"/>
    <w:rsid w:val="00C54DFE"/>
    <w:rsid w:val="00CA2EA1"/>
    <w:rsid w:val="00CB4237"/>
    <w:rsid w:val="00CC798F"/>
    <w:rsid w:val="00CD0575"/>
    <w:rsid w:val="00CE4A8E"/>
    <w:rsid w:val="00D107A9"/>
    <w:rsid w:val="00D23434"/>
    <w:rsid w:val="00D248AC"/>
    <w:rsid w:val="00D87AC3"/>
    <w:rsid w:val="00DA6D85"/>
    <w:rsid w:val="00DC5B8D"/>
    <w:rsid w:val="00DE01E2"/>
    <w:rsid w:val="00DE5EA0"/>
    <w:rsid w:val="00DF1B1C"/>
    <w:rsid w:val="00E21F95"/>
    <w:rsid w:val="00E3322D"/>
    <w:rsid w:val="00E41B03"/>
    <w:rsid w:val="00E64989"/>
    <w:rsid w:val="00E96C60"/>
    <w:rsid w:val="00E97C83"/>
    <w:rsid w:val="00EB6202"/>
    <w:rsid w:val="00EE1C4F"/>
    <w:rsid w:val="00F7333C"/>
    <w:rsid w:val="00F74A04"/>
    <w:rsid w:val="00F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73E1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color w:val="auto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/>
      <w:sz w:val="28"/>
      <w:szCs w:val="28"/>
    </w:rPr>
  </w:style>
  <w:style w:type="paragraph" w:customStyle="1" w:styleId="Body1">
    <w:name w:val="Body 1"/>
    <w:pPr>
      <w:outlineLvl w:val="0"/>
    </w:pPr>
    <w:rPr>
      <w:rFonts w:ascii="Helvetica" w:eastAsia="Arial Unicode MS" w:hAnsi="Helvetica"/>
      <w:color w:val="000000"/>
      <w:sz w:val="28"/>
      <w:u w:color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eastAsia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sid w:val="008E64A0"/>
    <w:rPr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772F87"/>
    <w:pPr>
      <w:jc w:val="both"/>
    </w:pPr>
    <w:rPr>
      <w:rFonts w:ascii=".VnTime" w:hAnsi=".VnTime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772F87"/>
    <w:rPr>
      <w:rFonts w:ascii=".VnTime" w:hAnsi=".VnTime"/>
      <w:sz w:val="28"/>
    </w:rPr>
  </w:style>
  <w:style w:type="character" w:customStyle="1" w:styleId="fontstyle01">
    <w:name w:val="fontstyle01"/>
    <w:rsid w:val="00772F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color w:val="auto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/>
      <w:sz w:val="28"/>
      <w:szCs w:val="28"/>
    </w:rPr>
  </w:style>
  <w:style w:type="paragraph" w:customStyle="1" w:styleId="Body1">
    <w:name w:val="Body 1"/>
    <w:pPr>
      <w:outlineLvl w:val="0"/>
    </w:pPr>
    <w:rPr>
      <w:rFonts w:ascii="Helvetica" w:eastAsia="Arial Unicode MS" w:hAnsi="Helvetica"/>
      <w:color w:val="000000"/>
      <w:sz w:val="28"/>
      <w:u w:color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rFonts w:eastAsia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sid w:val="008E64A0"/>
    <w:rPr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772F87"/>
    <w:pPr>
      <w:jc w:val="both"/>
    </w:pPr>
    <w:rPr>
      <w:rFonts w:ascii=".VnTime" w:hAnsi=".VnTime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772F87"/>
    <w:rPr>
      <w:rFonts w:ascii=".VnTime" w:hAnsi=".VnTime"/>
      <w:sz w:val="28"/>
    </w:rPr>
  </w:style>
  <w:style w:type="character" w:customStyle="1" w:styleId="fontstyle01">
    <w:name w:val="fontstyle01"/>
    <w:rsid w:val="00772F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2FBA-015F-4E1C-B4FE-93B9013E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Tổng hợp - UBND tỉnh Hà Tĩnh</vt:lpstr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Tổng hợp - UBND tỉnh Hà Tĩnh</dc:title>
  <dc:creator>Tra Giang</dc:creator>
  <cp:lastModifiedBy>Pro</cp:lastModifiedBy>
  <cp:revision>2</cp:revision>
  <cp:lastPrinted>2024-04-01T03:08:00Z</cp:lastPrinted>
  <dcterms:created xsi:type="dcterms:W3CDTF">2025-11-04T09:14:00Z</dcterms:created>
  <dcterms:modified xsi:type="dcterms:W3CDTF">2025-11-04T09:14:00Z</dcterms:modified>
</cp:coreProperties>
</file>