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3" w:type="dxa"/>
        <w:jc w:val="center"/>
        <w:tblLayout w:type="fixed"/>
        <w:tblLook w:val="0000" w:firstRow="0" w:lastRow="0" w:firstColumn="0" w:lastColumn="0" w:noHBand="0" w:noVBand="0"/>
      </w:tblPr>
      <w:tblGrid>
        <w:gridCol w:w="2844"/>
        <w:gridCol w:w="6219"/>
      </w:tblGrid>
      <w:tr w:rsidR="00EE2F11" w14:paraId="2B49FFD9" w14:textId="77777777">
        <w:trPr>
          <w:jc w:val="center"/>
        </w:trPr>
        <w:tc>
          <w:tcPr>
            <w:tcW w:w="2844" w:type="dxa"/>
          </w:tcPr>
          <w:p w14:paraId="382369B3" w14:textId="77777777" w:rsidR="00EE2F11" w:rsidRDefault="00805E62">
            <w:pPr>
              <w:pStyle w:val="Heading1"/>
              <w:rPr>
                <w:rFonts w:ascii="Times New Roman" w:hAnsi="Times New Roman"/>
                <w:color w:val="000000"/>
                <w:sz w:val="26"/>
                <w:szCs w:val="28"/>
                <w:lang w:val="en-US"/>
              </w:rPr>
            </w:pPr>
            <w:r>
              <w:rPr>
                <w:rFonts w:ascii="Times New Roman" w:hAnsi="Times New Roman"/>
                <w:color w:val="000000"/>
                <w:sz w:val="26"/>
                <w:szCs w:val="28"/>
                <w:lang w:val="vi-VN"/>
              </w:rPr>
              <w:t>ỦY</w:t>
            </w:r>
            <w:r>
              <w:rPr>
                <w:rFonts w:ascii="Times New Roman" w:hAnsi="Times New Roman"/>
                <w:color w:val="000000"/>
                <w:sz w:val="26"/>
                <w:szCs w:val="28"/>
                <w:lang w:val="en-US"/>
              </w:rPr>
              <w:t xml:space="preserve"> BAN NHÂN DÂN TỈNH HÀ TĨNH</w:t>
            </w:r>
          </w:p>
          <w:p w14:paraId="419ABEE9" w14:textId="77777777" w:rsidR="00EE2F11" w:rsidRDefault="00805E62">
            <w:pPr>
              <w:pStyle w:val="Heading1"/>
              <w:rPr>
                <w:rFonts w:ascii="Times New Roman" w:hAnsi="Times New Roman"/>
                <w:color w:val="000000"/>
                <w:sz w:val="16"/>
                <w:szCs w:val="16"/>
                <w:lang w:val="en-US"/>
              </w:rPr>
            </w:pPr>
            <w:r>
              <w:rPr>
                <w:rFonts w:ascii="Times New Roman" w:hAnsi="Times New Roman"/>
                <w:noProof/>
                <w:color w:val="000000"/>
                <w:sz w:val="16"/>
                <w:szCs w:val="16"/>
                <w:lang w:val="vi-VN" w:eastAsia="vi-VN"/>
              </w:rPr>
              <mc:AlternateContent>
                <mc:Choice Requires="wps">
                  <w:drawing>
                    <wp:anchor distT="0" distB="0" distL="114300" distR="114300" simplePos="0" relativeHeight="251658752" behindDoc="0" locked="0" layoutInCell="1" allowOverlap="1" wp14:anchorId="2B038B4C" wp14:editId="42039BC8">
                      <wp:simplePos x="0" y="0"/>
                      <wp:positionH relativeFrom="column">
                        <wp:posOffset>509270</wp:posOffset>
                      </wp:positionH>
                      <wp:positionV relativeFrom="paragraph">
                        <wp:posOffset>27940</wp:posOffset>
                      </wp:positionV>
                      <wp:extent cx="676275" cy="0"/>
                      <wp:effectExtent l="0" t="0" r="9525" b="1905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F91BB9" id="_x0000_t32" coordsize="21600,21600" o:spt="32" o:oned="t" path="m,l21600,21600e" filled="f">
                      <v:path arrowok="t" fillok="f" o:connecttype="none"/>
                      <o:lock v:ext="edit" shapetype="t"/>
                    </v:shapetype>
                    <v:shape id="AutoShape 14" o:spid="_x0000_s1026" type="#_x0000_t32" style="position:absolute;margin-left:40.1pt;margin-top:2.2pt;width:53.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h60twEAAFUDAAAOAAAAZHJzL2Uyb0RvYy54bWysU8Fu2zAMvQ/YPwi6L04CJN2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"/>
                  </w:pict>
                </mc:Fallback>
              </mc:AlternateContent>
            </w:r>
          </w:p>
          <w:p w14:paraId="689AC40A" w14:textId="77777777" w:rsidR="00EE2F11" w:rsidRDefault="00805E62">
            <w:pPr>
              <w:pStyle w:val="Heading1"/>
              <w:rPr>
                <w:sz w:val="26"/>
                <w:szCs w:val="26"/>
              </w:rPr>
            </w:pPr>
            <w:r>
              <w:rPr>
                <w:rFonts w:ascii="Times New Roman" w:hAnsi="Times New Roman"/>
                <w:b w:val="0"/>
                <w:color w:val="000000"/>
                <w:sz w:val="26"/>
                <w:szCs w:val="26"/>
                <w:lang w:val="en-US"/>
              </w:rPr>
              <w:t>Số:            /GM-UBND</w:t>
            </w:r>
          </w:p>
        </w:tc>
        <w:tc>
          <w:tcPr>
            <w:tcW w:w="6219" w:type="dxa"/>
          </w:tcPr>
          <w:p w14:paraId="145F93D8" w14:textId="77777777" w:rsidR="00EE2F11" w:rsidRDefault="00805E62">
            <w:pPr>
              <w:jc w:val="center"/>
              <w:rPr>
                <w:b/>
                <w:sz w:val="26"/>
              </w:rPr>
            </w:pPr>
            <w:r>
              <w:rPr>
                <w:b/>
                <w:sz w:val="26"/>
              </w:rPr>
              <w:t>CỘNG HOÀ XÃ HỘI CHỦ NGHĨA VIỆT NAM</w:t>
            </w:r>
          </w:p>
          <w:p w14:paraId="31B781A3" w14:textId="77777777" w:rsidR="00EE2F11" w:rsidRDefault="00805E62">
            <w:pPr>
              <w:jc w:val="center"/>
              <w:rPr>
                <w:b/>
                <w:i/>
                <w:sz w:val="30"/>
              </w:rPr>
            </w:pPr>
            <w:r>
              <w:rPr>
                <w:rFonts w:hint="eastAsia"/>
                <w:b/>
              </w:rPr>
              <w:t>Đ</w:t>
            </w:r>
            <w:r>
              <w:rPr>
                <w:b/>
              </w:rPr>
              <w:t>ộc lập - Tự do - Hạnh phúc</w:t>
            </w:r>
          </w:p>
          <w:p w14:paraId="67F51E95" w14:textId="77777777" w:rsidR="00EE2F11" w:rsidRDefault="00805E62">
            <w:pPr>
              <w:jc w:val="center"/>
              <w:rPr>
                <w:i/>
                <w:sz w:val="16"/>
                <w:szCs w:val="16"/>
              </w:rPr>
            </w:pPr>
            <w:r>
              <w:rPr>
                <w:i/>
                <w:noProof/>
                <w:sz w:val="16"/>
                <w:szCs w:val="16"/>
                <w:lang w:val="vi-VN" w:eastAsia="vi-VN"/>
              </w:rPr>
              <mc:AlternateContent>
                <mc:Choice Requires="wps">
                  <w:drawing>
                    <wp:anchor distT="0" distB="0" distL="114300" distR="114300" simplePos="0" relativeHeight="251657728" behindDoc="0" locked="0" layoutInCell="1" allowOverlap="1" wp14:anchorId="1F7C11D6" wp14:editId="75C511D6">
                      <wp:simplePos x="0" y="0"/>
                      <wp:positionH relativeFrom="column">
                        <wp:posOffset>864163</wp:posOffset>
                      </wp:positionH>
                      <wp:positionV relativeFrom="paragraph">
                        <wp:posOffset>25400</wp:posOffset>
                      </wp:positionV>
                      <wp:extent cx="2118167"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81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F7CF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05pt,2pt" to="23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"/>
                  </w:pict>
                </mc:Fallback>
              </mc:AlternateContent>
            </w:r>
          </w:p>
          <w:p w14:paraId="41A32833" w14:textId="77777777" w:rsidR="00EE2F11" w:rsidRDefault="00805E62">
            <w:pPr>
              <w:jc w:val="center"/>
              <w:rPr>
                <w:i/>
              </w:rPr>
            </w:pPr>
            <w:r>
              <w:rPr>
                <w:i/>
              </w:rPr>
              <w:t>Hà Tĩnh, ngày         tháng        n</w:t>
            </w:r>
            <w:r>
              <w:rPr>
                <w:rFonts w:hint="eastAsia"/>
                <w:i/>
              </w:rPr>
              <w:t>ă</w:t>
            </w:r>
            <w:r>
              <w:rPr>
                <w:i/>
              </w:rPr>
              <w:t>m 2025</w:t>
            </w:r>
          </w:p>
        </w:tc>
      </w:tr>
    </w:tbl>
    <w:p w14:paraId="50E90112" w14:textId="77777777" w:rsidR="00EE2F11" w:rsidRDefault="00EE2F11">
      <w:pPr>
        <w:rPr>
          <w:b/>
          <w:sz w:val="4"/>
          <w:u w:val="single"/>
        </w:rPr>
      </w:pPr>
    </w:p>
    <w:p w14:paraId="15DAF632" w14:textId="77777777" w:rsidR="00EE2F11" w:rsidRPr="002A4304" w:rsidRDefault="00EE2F11">
      <w:pPr>
        <w:spacing w:before="120"/>
        <w:jc w:val="center"/>
        <w:rPr>
          <w:b/>
          <w:sz w:val="16"/>
          <w:szCs w:val="16"/>
        </w:rPr>
      </w:pPr>
    </w:p>
    <w:p w14:paraId="0C2389CD" w14:textId="77777777" w:rsidR="00EE2F11" w:rsidRDefault="00805E62">
      <w:pPr>
        <w:spacing w:before="120"/>
        <w:jc w:val="center"/>
        <w:rPr>
          <w:b/>
        </w:rPr>
      </w:pPr>
      <w:r>
        <w:rPr>
          <w:b/>
        </w:rPr>
        <w:t>GIẤY MỜI</w:t>
      </w:r>
    </w:p>
    <w:p w14:paraId="4A6A2256" w14:textId="77777777" w:rsidR="00EE2F11" w:rsidRDefault="00805E62">
      <w:pPr>
        <w:jc w:val="center"/>
        <w:rPr>
          <w:b/>
        </w:rPr>
      </w:pPr>
      <w:r>
        <w:rPr>
          <w:b/>
        </w:rPr>
        <w:t>Họp Ủy ban nhân dân tỉnh</w:t>
      </w:r>
    </w:p>
    <w:p w14:paraId="64B4252A" w14:textId="77777777" w:rsidR="00EE2F11" w:rsidRDefault="00805E62">
      <w:pPr>
        <w:jc w:val="center"/>
        <w:rPr>
          <w:noProof/>
          <w:sz w:val="16"/>
          <w:szCs w:val="16"/>
        </w:rPr>
      </w:pPr>
      <w:r>
        <w:rPr>
          <w:noProof/>
          <w:sz w:val="16"/>
          <w:szCs w:val="16"/>
          <w:lang w:val="vi-VN" w:eastAsia="vi-VN"/>
        </w:rPr>
        <mc:AlternateContent>
          <mc:Choice Requires="wps">
            <w:drawing>
              <wp:anchor distT="0" distB="0" distL="114300" distR="114300" simplePos="0" relativeHeight="251663872" behindDoc="0" locked="0" layoutInCell="1" allowOverlap="1" wp14:anchorId="244A2971" wp14:editId="4C24A0B4">
                <wp:simplePos x="0" y="0"/>
                <wp:positionH relativeFrom="column">
                  <wp:posOffset>2088515</wp:posOffset>
                </wp:positionH>
                <wp:positionV relativeFrom="paragraph">
                  <wp:posOffset>54610</wp:posOffset>
                </wp:positionV>
                <wp:extent cx="15938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9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13E8AD" id="Straight Connector 1"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45pt,4.3pt" to="289.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utmQEAAIgDAAAOAAAAZHJzL2Uyb0RvYy54bWysU9uO0zAQfUfiHyy/06SLFi1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" strokecolor="black [3040]"/>
            </w:pict>
          </mc:Fallback>
        </mc:AlternateContent>
      </w:r>
    </w:p>
    <w:p w14:paraId="6E02B9FC" w14:textId="77777777" w:rsidR="00EE2F11" w:rsidRDefault="00EE2F11">
      <w:pPr>
        <w:jc w:val="center"/>
        <w:rPr>
          <w:sz w:val="2"/>
          <w:szCs w:val="2"/>
        </w:rPr>
      </w:pPr>
    </w:p>
    <w:p w14:paraId="79A5F0CE" w14:textId="77777777" w:rsidR="00EE2F11" w:rsidRPr="002A4304" w:rsidRDefault="00EE2F11">
      <w:pPr>
        <w:spacing w:before="120"/>
        <w:ind w:firstLine="706"/>
        <w:jc w:val="both"/>
        <w:rPr>
          <w:sz w:val="18"/>
          <w:szCs w:val="20"/>
          <w:lang w:val="es-ES_tradnl"/>
        </w:rPr>
      </w:pPr>
    </w:p>
    <w:p w14:paraId="6E13FD34" w14:textId="5C2842ED" w:rsidR="00EE2F11" w:rsidRDefault="00805E62" w:rsidP="002A4304">
      <w:pPr>
        <w:spacing w:before="120" w:line="252" w:lineRule="auto"/>
        <w:ind w:firstLine="720"/>
        <w:jc w:val="both"/>
        <w:rPr>
          <w:lang w:val="es-ES_tradnl"/>
        </w:rPr>
      </w:pPr>
      <w:r>
        <w:rPr>
          <w:sz w:val="4"/>
          <w:szCs w:val="4"/>
          <w:lang w:val="es-ES_tradnl"/>
        </w:rPr>
        <w:t>f</w:t>
      </w:r>
      <w:r>
        <w:rPr>
          <w:lang w:val="es-ES_tradnl"/>
        </w:rPr>
        <w:t>Ủy ban nhân dân tỉnh tổ chức họp cho ý kiến về các nội dung thuộc thẩm quyền</w:t>
      </w:r>
      <w:r w:rsidR="0090296C">
        <w:rPr>
          <w:lang w:val="es-ES_tradnl"/>
        </w:rPr>
        <w:t xml:space="preserve"> </w:t>
      </w:r>
      <w:r w:rsidR="0090296C" w:rsidRPr="008E7C3F">
        <w:rPr>
          <w:i/>
          <w:iCs/>
          <w:lang w:val="es-ES_tradnl"/>
        </w:rPr>
        <w:t>(có danh mục nội dung</w:t>
      </w:r>
      <w:r w:rsidR="008E7C3F">
        <w:rPr>
          <w:i/>
          <w:iCs/>
          <w:lang w:val="es-ES_tradnl"/>
        </w:rPr>
        <w:t xml:space="preserve"> trình Ủy ban nhân dân tỉnh</w:t>
      </w:r>
      <w:r w:rsidR="0090296C" w:rsidRPr="008E7C3F">
        <w:rPr>
          <w:i/>
          <w:iCs/>
          <w:lang w:val="es-ES_tradnl"/>
        </w:rPr>
        <w:t xml:space="preserve"> kèm theo)</w:t>
      </w:r>
      <w:r w:rsidRPr="008E7C3F">
        <w:rPr>
          <w:i/>
          <w:iCs/>
          <w:lang w:val="es-ES_tradnl"/>
        </w:rPr>
        <w:t>.</w:t>
      </w:r>
    </w:p>
    <w:p w14:paraId="0FE5A32A" w14:textId="2F2B3158" w:rsidR="00EE2F11" w:rsidRDefault="00805E62" w:rsidP="002A4304">
      <w:pPr>
        <w:spacing w:before="120" w:line="252" w:lineRule="auto"/>
        <w:ind w:firstLine="720"/>
        <w:jc w:val="both"/>
        <w:rPr>
          <w:iCs/>
        </w:rPr>
      </w:pPr>
      <w:r>
        <w:rPr>
          <w:b/>
          <w:iCs/>
        </w:rPr>
        <w:t>Địa điểm:</w:t>
      </w:r>
      <w:r>
        <w:rPr>
          <w:iCs/>
        </w:rPr>
        <w:t xml:space="preserve"> </w:t>
      </w:r>
      <w:r w:rsidR="000E1BD0">
        <w:rPr>
          <w:iCs/>
        </w:rPr>
        <w:t>H</w:t>
      </w:r>
      <w:r>
        <w:rPr>
          <w:iCs/>
        </w:rPr>
        <w:t>ội trường tầng 4, Trụ sở Ủy ban nhân dân tỉnh.</w:t>
      </w:r>
    </w:p>
    <w:p w14:paraId="77B12BB1" w14:textId="5EC7C46F" w:rsidR="00EE2F11" w:rsidRDefault="00805E62" w:rsidP="002A4304">
      <w:pPr>
        <w:spacing w:before="120" w:line="252" w:lineRule="auto"/>
        <w:ind w:firstLine="720"/>
        <w:jc w:val="both"/>
        <w:rPr>
          <w:iCs/>
        </w:rPr>
      </w:pPr>
      <w:r>
        <w:rPr>
          <w:b/>
          <w:iCs/>
        </w:rPr>
        <w:t xml:space="preserve">Thời gian: </w:t>
      </w:r>
      <w:r>
        <w:rPr>
          <w:iCs/>
        </w:rPr>
        <w:t xml:space="preserve">bắt đầu từ </w:t>
      </w:r>
      <w:r w:rsidR="002A4304">
        <w:rPr>
          <w:iCs/>
        </w:rPr>
        <w:t>14</w:t>
      </w:r>
      <w:r>
        <w:rPr>
          <w:iCs/>
        </w:rPr>
        <w:t>h</w:t>
      </w:r>
      <w:r w:rsidR="002A4304">
        <w:rPr>
          <w:iCs/>
        </w:rPr>
        <w:t>0</w:t>
      </w:r>
      <w:r>
        <w:rPr>
          <w:iCs/>
        </w:rPr>
        <w:t>0’,</w:t>
      </w:r>
      <w:r>
        <w:rPr>
          <w:iCs/>
          <w:color w:val="auto"/>
        </w:rPr>
        <w:t xml:space="preserve"> </w:t>
      </w:r>
      <w:r>
        <w:rPr>
          <w:iCs/>
        </w:rPr>
        <w:t xml:space="preserve">ngày </w:t>
      </w:r>
      <w:r w:rsidR="002A4304">
        <w:rPr>
          <w:iCs/>
        </w:rPr>
        <w:t>04/11</w:t>
      </w:r>
      <w:r>
        <w:rPr>
          <w:iCs/>
        </w:rPr>
        <w:t>/2025 (</w:t>
      </w:r>
      <w:r w:rsidR="000E1BD0">
        <w:rPr>
          <w:iCs/>
        </w:rPr>
        <w:t>t</w:t>
      </w:r>
      <w:r>
        <w:rPr>
          <w:iCs/>
        </w:rPr>
        <w:t xml:space="preserve">hứ </w:t>
      </w:r>
      <w:r w:rsidR="002A4304">
        <w:rPr>
          <w:iCs/>
        </w:rPr>
        <w:t>Ba).</w:t>
      </w:r>
    </w:p>
    <w:p w14:paraId="550A5A1B" w14:textId="77777777" w:rsidR="00EE2F11" w:rsidRDefault="00805E62" w:rsidP="002A4304">
      <w:pPr>
        <w:spacing w:before="120" w:line="252" w:lineRule="auto"/>
        <w:ind w:firstLine="720"/>
        <w:jc w:val="both"/>
        <w:rPr>
          <w:b/>
          <w:bCs/>
          <w:iCs/>
        </w:rPr>
      </w:pPr>
      <w:r>
        <w:rPr>
          <w:b/>
          <w:bCs/>
          <w:iCs/>
        </w:rPr>
        <w:t xml:space="preserve">Thành phần tham dự, trân trọng kính mời: </w:t>
      </w:r>
    </w:p>
    <w:p w14:paraId="092F96C1" w14:textId="77777777" w:rsidR="00EE2F11" w:rsidRDefault="00805E62" w:rsidP="002A4304">
      <w:pPr>
        <w:spacing w:before="120" w:line="252" w:lineRule="auto"/>
        <w:ind w:firstLine="720"/>
        <w:jc w:val="both"/>
        <w:rPr>
          <w:lang w:val="es-ES_tradnl"/>
        </w:rPr>
      </w:pPr>
      <w:r>
        <w:rPr>
          <w:lang w:val="es-ES_tradnl"/>
        </w:rPr>
        <w:t xml:space="preserve">- Chủ tịch, các Phó Chủ tịch UBND tỉnh; </w:t>
      </w:r>
    </w:p>
    <w:p w14:paraId="01B70E88" w14:textId="620C51D3" w:rsidR="00EE2F11" w:rsidRDefault="00805E62" w:rsidP="002A4304">
      <w:pPr>
        <w:spacing w:before="120" w:line="252" w:lineRule="auto"/>
        <w:ind w:firstLine="720"/>
        <w:jc w:val="both"/>
        <w:rPr>
          <w:lang w:val="es-ES_tradnl"/>
        </w:rPr>
      </w:pPr>
      <w:r>
        <w:rPr>
          <w:lang w:val="es-ES_tradnl"/>
        </w:rPr>
        <w:t xml:space="preserve">- </w:t>
      </w:r>
      <w:r w:rsidR="0069666F">
        <w:rPr>
          <w:lang w:val="es-ES_tradnl"/>
        </w:rPr>
        <w:t>Đ</w:t>
      </w:r>
      <w:r>
        <w:rPr>
          <w:lang w:val="es-ES_tradnl"/>
        </w:rPr>
        <w:t xml:space="preserve">ồng chí </w:t>
      </w:r>
      <w:r w:rsidR="0069666F">
        <w:rPr>
          <w:lang w:val="es-ES_tradnl"/>
        </w:rPr>
        <w:t>Phó Bí thư</w:t>
      </w:r>
      <w:r>
        <w:rPr>
          <w:lang w:val="es-ES_tradnl"/>
        </w:rPr>
        <w:t xml:space="preserve"> Đảng ủy UBND tỉnh;</w:t>
      </w:r>
    </w:p>
    <w:p w14:paraId="1827B0E1" w14:textId="654A99BA" w:rsidR="002A4304" w:rsidRDefault="00805E62" w:rsidP="002A4304">
      <w:pPr>
        <w:spacing w:before="120" w:line="252" w:lineRule="auto"/>
        <w:ind w:firstLine="720"/>
        <w:jc w:val="both"/>
        <w:rPr>
          <w:lang w:val="es-ES_tradnl"/>
        </w:rPr>
      </w:pPr>
      <w:r>
        <w:rPr>
          <w:lang w:val="es-ES_tradnl"/>
        </w:rPr>
        <w:t>- Các Ủy viên UBND tỉnh;</w:t>
      </w:r>
      <w:r w:rsidR="0033026A">
        <w:rPr>
          <w:lang w:val="es-ES_tradnl"/>
        </w:rPr>
        <w:t xml:space="preserve"> </w:t>
      </w:r>
      <w:r w:rsidR="002A4304">
        <w:rPr>
          <w:lang w:val="es-ES_tradnl"/>
        </w:rPr>
        <w:t>Trưởng Ban Quản lý Khu kinh tế tỉnh;</w:t>
      </w:r>
    </w:p>
    <w:p w14:paraId="2944971B" w14:textId="2D48ACA0" w:rsidR="00EE2F11" w:rsidRDefault="00805E62" w:rsidP="002A4304">
      <w:pPr>
        <w:spacing w:before="120" w:line="252" w:lineRule="auto"/>
        <w:ind w:firstLine="720"/>
        <w:jc w:val="both"/>
      </w:pPr>
      <w:r>
        <w:t xml:space="preserve">- </w:t>
      </w:r>
      <w:bookmarkStart w:id="0" w:name="_Hlk192593794"/>
      <w:r>
        <w:t>Lãnh đạo Văn phòng UBND tỉnh và chuyên viên Văn phòng UBND tỉnh tham mưu, theo dõi nội dung họp</w:t>
      </w:r>
      <w:bookmarkEnd w:id="0"/>
      <w:r>
        <w:t>.</w:t>
      </w:r>
    </w:p>
    <w:p w14:paraId="4765B209" w14:textId="77777777" w:rsidR="00EE2F11" w:rsidRDefault="00805E62" w:rsidP="002A4304">
      <w:pPr>
        <w:spacing w:before="120" w:line="252" w:lineRule="auto"/>
        <w:ind w:firstLine="720"/>
        <w:jc w:val="both"/>
        <w:rPr>
          <w:i/>
        </w:rPr>
      </w:pPr>
      <w:r>
        <w:rPr>
          <w:i/>
        </w:rPr>
        <w:t xml:space="preserve">(Giám đốc (Thủ trưởng) các sở, ngành, đơn vị, địa phương chủ động mời thêm lãnh đạo đơn vị và cán bộ chuyên môn tham mưu, theo dõi nội dung họp để báo cáo, giải trình các nội dung liên quan - nếu cần thiết) </w:t>
      </w:r>
    </w:p>
    <w:p w14:paraId="7E2AB487" w14:textId="33313747" w:rsidR="00EE2F11" w:rsidRDefault="00805E62" w:rsidP="002A4304">
      <w:pPr>
        <w:spacing w:before="120" w:line="252" w:lineRule="auto"/>
        <w:ind w:firstLine="720"/>
        <w:jc w:val="both"/>
      </w:pPr>
      <w:r>
        <w:t>Đề nghị đại biểu tham gia đúng thành phần, thời gian nêu trên</w:t>
      </w:r>
      <w:r w:rsidR="001C08D4">
        <w:t xml:space="preserve"> và chủ động khai thác, nghiên cứu tài liệu (gửi kèm qua hệ thống gửi nhận điện tử) để tham gia ý kiến, thảo luận, biểu quyết tại cuộc họp</w:t>
      </w:r>
      <w:r>
        <w:t>./.</w:t>
      </w:r>
    </w:p>
    <w:p w14:paraId="475C974E" w14:textId="77777777" w:rsidR="00EE2F11" w:rsidRPr="002A4304" w:rsidRDefault="00EE2F11">
      <w:pPr>
        <w:spacing w:before="60"/>
        <w:ind w:firstLine="709"/>
        <w:jc w:val="both"/>
        <w:rPr>
          <w:sz w:val="36"/>
          <w:lang w:val="es-ES_tradnl"/>
        </w:rPr>
      </w:pPr>
    </w:p>
    <w:tbl>
      <w:tblPr>
        <w:tblW w:w="8404" w:type="dxa"/>
        <w:jc w:val="center"/>
        <w:tblLayout w:type="fixed"/>
        <w:tblLook w:val="0000" w:firstRow="0" w:lastRow="0" w:firstColumn="0" w:lastColumn="0" w:noHBand="0" w:noVBand="0"/>
      </w:tblPr>
      <w:tblGrid>
        <w:gridCol w:w="4117"/>
        <w:gridCol w:w="4287"/>
      </w:tblGrid>
      <w:tr w:rsidR="00EE2F11" w14:paraId="2B046568" w14:textId="77777777" w:rsidTr="0090296C">
        <w:trPr>
          <w:trHeight w:val="827"/>
          <w:jc w:val="center"/>
        </w:trPr>
        <w:tc>
          <w:tcPr>
            <w:tcW w:w="4117" w:type="dxa"/>
          </w:tcPr>
          <w:p w14:paraId="46255358" w14:textId="77777777" w:rsidR="00EE2F11" w:rsidRDefault="00805E62">
            <w:pPr>
              <w:ind w:hanging="87"/>
              <w:rPr>
                <w:b/>
                <w:i/>
                <w:sz w:val="24"/>
                <w:lang w:val="es-ES_tradnl"/>
              </w:rPr>
            </w:pPr>
            <w:r>
              <w:rPr>
                <w:b/>
                <w:i/>
                <w:sz w:val="24"/>
                <w:lang w:val="es-ES_tradnl"/>
              </w:rPr>
              <w:t>N</w:t>
            </w:r>
            <w:r>
              <w:rPr>
                <w:rFonts w:hint="eastAsia"/>
                <w:b/>
                <w:i/>
                <w:sz w:val="24"/>
                <w:lang w:val="es-ES_tradnl"/>
              </w:rPr>
              <w:t>ơ</w:t>
            </w:r>
            <w:r>
              <w:rPr>
                <w:b/>
                <w:i/>
                <w:sz w:val="24"/>
                <w:lang w:val="es-ES_tradnl"/>
              </w:rPr>
              <w:t>i nhận:</w:t>
            </w:r>
          </w:p>
          <w:p w14:paraId="20FB1FCD" w14:textId="77777777" w:rsidR="00EE2F11" w:rsidRDefault="00805E62">
            <w:pPr>
              <w:ind w:hanging="87"/>
              <w:rPr>
                <w:bCs/>
                <w:sz w:val="22"/>
                <w:szCs w:val="22"/>
                <w:lang w:val="es-ES_tradnl"/>
              </w:rPr>
            </w:pPr>
            <w:r>
              <w:rPr>
                <w:bCs/>
                <w:sz w:val="22"/>
                <w:szCs w:val="22"/>
                <w:lang w:val="es-ES_tradnl"/>
              </w:rPr>
              <w:t>- Nh</w:t>
            </w:r>
            <w:r>
              <w:rPr>
                <w:rFonts w:hint="eastAsia"/>
                <w:bCs/>
                <w:sz w:val="22"/>
                <w:szCs w:val="22"/>
                <w:lang w:val="es-ES_tradnl"/>
              </w:rPr>
              <w:t>ư</w:t>
            </w:r>
            <w:r>
              <w:rPr>
                <w:bCs/>
                <w:sz w:val="22"/>
                <w:szCs w:val="22"/>
                <w:lang w:val="es-ES_tradnl"/>
              </w:rPr>
              <w:t xml:space="preserve"> thành phần mời;</w:t>
            </w:r>
          </w:p>
          <w:p w14:paraId="5CFFC43A" w14:textId="77777777" w:rsidR="00EE2F11" w:rsidRDefault="00805E62">
            <w:pPr>
              <w:ind w:hanging="87"/>
              <w:rPr>
                <w:sz w:val="22"/>
                <w:szCs w:val="22"/>
                <w:lang w:val="es-ES_tradnl"/>
              </w:rPr>
            </w:pPr>
            <w:r>
              <w:rPr>
                <w:sz w:val="22"/>
                <w:szCs w:val="22"/>
                <w:lang w:val="es-ES_tradnl"/>
              </w:rPr>
              <w:t>- Phòng QT-TV (</w:t>
            </w:r>
            <w:r>
              <w:rPr>
                <w:rFonts w:hint="eastAsia"/>
                <w:sz w:val="22"/>
                <w:szCs w:val="22"/>
                <w:lang w:val="es-ES_tradnl"/>
              </w:rPr>
              <w:t>đ</w:t>
            </w:r>
            <w:r>
              <w:rPr>
                <w:sz w:val="22"/>
                <w:szCs w:val="22"/>
                <w:lang w:val="es-ES_tradnl"/>
              </w:rPr>
              <w:t>ể bố trí);</w:t>
            </w:r>
          </w:p>
          <w:p w14:paraId="5B17CD38" w14:textId="77777777" w:rsidR="00EE2F11" w:rsidRDefault="00805E62">
            <w:pPr>
              <w:ind w:hanging="87"/>
              <w:rPr>
                <w:sz w:val="22"/>
                <w:szCs w:val="22"/>
                <w:lang w:val="es-ES_tradnl"/>
              </w:rPr>
            </w:pPr>
            <w:r>
              <w:rPr>
                <w:sz w:val="22"/>
                <w:szCs w:val="22"/>
                <w:lang w:val="es-ES_tradnl"/>
              </w:rPr>
              <w:t>- Trung tâm CB-TH;</w:t>
            </w:r>
          </w:p>
          <w:p w14:paraId="3B28C99E" w14:textId="77777777" w:rsidR="00EE2F11" w:rsidRDefault="00805E62">
            <w:pPr>
              <w:ind w:hanging="87"/>
              <w:rPr>
                <w:sz w:val="22"/>
                <w:szCs w:val="22"/>
                <w:lang w:val="es-ES_tradnl"/>
              </w:rPr>
            </w:pPr>
            <w:r>
              <w:rPr>
                <w:sz w:val="22"/>
                <w:szCs w:val="22"/>
                <w:lang w:val="es-ES_tradnl"/>
              </w:rPr>
              <w:t>- L</w:t>
            </w:r>
            <w:r>
              <w:rPr>
                <w:rFonts w:hint="eastAsia"/>
                <w:sz w:val="22"/>
                <w:szCs w:val="22"/>
                <w:lang w:val="es-ES_tradnl"/>
              </w:rPr>
              <w:t>ư</w:t>
            </w:r>
            <w:r>
              <w:rPr>
                <w:sz w:val="22"/>
                <w:szCs w:val="22"/>
                <w:lang w:val="es-ES_tradnl"/>
              </w:rPr>
              <w:t>u: VT, TH</w:t>
            </w:r>
            <w:r>
              <w:rPr>
                <w:sz w:val="22"/>
                <w:szCs w:val="22"/>
                <w:vertAlign w:val="subscript"/>
                <w:lang w:val="es-ES_tradnl"/>
              </w:rPr>
              <w:t>3</w:t>
            </w:r>
            <w:r>
              <w:rPr>
                <w:sz w:val="22"/>
                <w:szCs w:val="22"/>
                <w:lang w:val="es-ES_tradnl"/>
              </w:rPr>
              <w:t>.</w:t>
            </w:r>
          </w:p>
          <w:p w14:paraId="26CB77EF" w14:textId="77777777" w:rsidR="00EE2F11" w:rsidRDefault="00EE2F11">
            <w:pPr>
              <w:tabs>
                <w:tab w:val="left" w:pos="142"/>
              </w:tabs>
              <w:jc w:val="both"/>
              <w:rPr>
                <w:i/>
                <w:sz w:val="24"/>
                <w:lang w:val="es-ES_tradnl"/>
              </w:rPr>
            </w:pPr>
          </w:p>
        </w:tc>
        <w:tc>
          <w:tcPr>
            <w:tcW w:w="4287" w:type="dxa"/>
          </w:tcPr>
          <w:p w14:paraId="66C4D4E1" w14:textId="77777777" w:rsidR="00EE2F11" w:rsidRDefault="00805E62">
            <w:pPr>
              <w:jc w:val="center"/>
              <w:rPr>
                <w:b/>
                <w:sz w:val="26"/>
                <w:lang w:val="nl-NL"/>
              </w:rPr>
            </w:pPr>
            <w:r>
              <w:rPr>
                <w:b/>
                <w:sz w:val="26"/>
                <w:lang w:val="nl-NL"/>
              </w:rPr>
              <w:t xml:space="preserve">  TL. CHỦ TỊCH </w:t>
            </w:r>
          </w:p>
          <w:p w14:paraId="28279967" w14:textId="17C26EF2" w:rsidR="00EE2F11" w:rsidRDefault="00847F01">
            <w:pPr>
              <w:jc w:val="center"/>
              <w:rPr>
                <w:b/>
                <w:sz w:val="26"/>
                <w:lang w:val="nl-NL"/>
              </w:rPr>
            </w:pPr>
            <w:r>
              <w:rPr>
                <w:b/>
                <w:sz w:val="26"/>
                <w:lang w:val="nl-NL"/>
              </w:rPr>
              <w:t>CHÁNH VĂN PHÒNG</w:t>
            </w:r>
          </w:p>
          <w:p w14:paraId="1234B9D8" w14:textId="449EDBE1" w:rsidR="00EE2F11" w:rsidRDefault="00EE2F11">
            <w:pPr>
              <w:spacing w:before="60"/>
              <w:rPr>
                <w:lang w:val="nl-NL"/>
              </w:rPr>
            </w:pPr>
          </w:p>
          <w:p w14:paraId="0BCA5A81" w14:textId="49F59039" w:rsidR="00EE2F11" w:rsidRDefault="00805E62">
            <w:pPr>
              <w:spacing w:before="60"/>
              <w:rPr>
                <w:lang w:val="nl-NL"/>
              </w:rPr>
            </w:pPr>
            <w:r>
              <w:rPr>
                <w:lang w:val="nl-NL"/>
              </w:rPr>
              <w:t xml:space="preserve">                       </w:t>
            </w:r>
          </w:p>
          <w:p w14:paraId="6CFEC1D4" w14:textId="3700520F" w:rsidR="00EE2F11" w:rsidRDefault="00EE2F11">
            <w:pPr>
              <w:spacing w:before="60"/>
              <w:rPr>
                <w:lang w:val="nl-NL"/>
              </w:rPr>
            </w:pPr>
          </w:p>
          <w:p w14:paraId="045EE059" w14:textId="25396E43" w:rsidR="00EE2F11" w:rsidRDefault="00EE2F11">
            <w:pPr>
              <w:spacing w:before="60"/>
              <w:rPr>
                <w:b/>
                <w:sz w:val="16"/>
                <w:szCs w:val="16"/>
                <w:lang w:val="nl-NL"/>
              </w:rPr>
            </w:pPr>
          </w:p>
          <w:p w14:paraId="46D17366" w14:textId="77777777" w:rsidR="00EE2F11" w:rsidRDefault="00805E62">
            <w:pPr>
              <w:tabs>
                <w:tab w:val="center" w:pos="2141"/>
              </w:tabs>
              <w:spacing w:before="60"/>
              <w:rPr>
                <w:b/>
                <w:sz w:val="48"/>
                <w:szCs w:val="48"/>
                <w:lang w:val="nl-NL"/>
              </w:rPr>
            </w:pPr>
            <w:r>
              <w:rPr>
                <w:lang w:val="nl-NL"/>
              </w:rPr>
              <w:t xml:space="preserve">        </w:t>
            </w:r>
            <w:r>
              <w:rPr>
                <w:bCs/>
                <w:sz w:val="40"/>
                <w:szCs w:val="40"/>
                <w:lang w:val="nl-NL"/>
              </w:rPr>
              <w:t xml:space="preserve"> </w:t>
            </w:r>
            <w:r>
              <w:rPr>
                <w:b/>
                <w:sz w:val="40"/>
                <w:szCs w:val="40"/>
                <w:lang w:val="nl-NL"/>
              </w:rPr>
              <w:t xml:space="preserve">    </w:t>
            </w:r>
          </w:p>
          <w:p w14:paraId="6C44EB51" w14:textId="0A0508C6" w:rsidR="00EE2F11" w:rsidRDefault="00847F01">
            <w:pPr>
              <w:spacing w:before="60"/>
              <w:jc w:val="center"/>
              <w:rPr>
                <w:b/>
                <w:lang w:val="nl-NL"/>
              </w:rPr>
            </w:pPr>
            <w:r>
              <w:rPr>
                <w:b/>
                <w:lang w:val="nl-NL"/>
              </w:rPr>
              <w:t>Trần Viết Hải</w:t>
            </w:r>
          </w:p>
        </w:tc>
      </w:tr>
    </w:tbl>
    <w:p w14:paraId="79D520A2" w14:textId="77777777" w:rsidR="00EE2F11" w:rsidRDefault="00EE2F11">
      <w:pPr>
        <w:rPr>
          <w:sz w:val="2"/>
          <w:szCs w:val="2"/>
          <w:lang w:val="nl-NL"/>
        </w:rPr>
      </w:pPr>
    </w:p>
    <w:p w14:paraId="0051E3C3" w14:textId="77777777" w:rsidR="00EE2F11" w:rsidRDefault="00EE2F11">
      <w:pPr>
        <w:rPr>
          <w:sz w:val="2"/>
          <w:szCs w:val="2"/>
          <w:lang w:val="nl-NL"/>
        </w:rPr>
      </w:pPr>
    </w:p>
    <w:p w14:paraId="609B5B85" w14:textId="77777777" w:rsidR="00EE2F11" w:rsidRDefault="00EE2F11">
      <w:pPr>
        <w:rPr>
          <w:sz w:val="2"/>
          <w:szCs w:val="2"/>
          <w:lang w:val="nl-NL"/>
        </w:rPr>
      </w:pPr>
    </w:p>
    <w:p w14:paraId="4312F98D" w14:textId="77777777" w:rsidR="00EE2F11" w:rsidRDefault="00EE2F11">
      <w:pPr>
        <w:rPr>
          <w:sz w:val="2"/>
          <w:szCs w:val="2"/>
          <w:lang w:val="nl-NL"/>
        </w:rPr>
      </w:pPr>
    </w:p>
    <w:p w14:paraId="155ADD20" w14:textId="77777777" w:rsidR="006373C9" w:rsidRDefault="006373C9">
      <w:pPr>
        <w:rPr>
          <w:b/>
          <w:bCs/>
          <w:iCs/>
        </w:rPr>
      </w:pPr>
      <w:r>
        <w:rPr>
          <w:b/>
          <w:bCs/>
          <w:iCs/>
        </w:rPr>
        <w:br w:type="page"/>
      </w:r>
    </w:p>
    <w:p w14:paraId="2A3D77C1" w14:textId="19E58638" w:rsidR="0090296C" w:rsidRDefault="007F0B55" w:rsidP="001532C0">
      <w:pPr>
        <w:tabs>
          <w:tab w:val="left" w:pos="3569"/>
        </w:tabs>
        <w:jc w:val="center"/>
        <w:rPr>
          <w:b/>
          <w:bCs/>
          <w:iCs/>
        </w:rPr>
      </w:pPr>
      <w:r>
        <w:rPr>
          <w:b/>
          <w:bCs/>
          <w:iCs/>
        </w:rPr>
        <w:lastRenderedPageBreak/>
        <w:t>D</w:t>
      </w:r>
      <w:r w:rsidR="0090296C">
        <w:rPr>
          <w:b/>
          <w:bCs/>
          <w:iCs/>
        </w:rPr>
        <w:t xml:space="preserve">ANH </w:t>
      </w:r>
      <w:r w:rsidR="0090296C" w:rsidRPr="0090296C">
        <w:rPr>
          <w:b/>
          <w:bCs/>
          <w:iCs/>
        </w:rPr>
        <w:t>MỤC CÁC NỘI DUNG TRÌNH XIN Ý KIẾN UBND TỈNH</w:t>
      </w:r>
    </w:p>
    <w:p w14:paraId="06D45217" w14:textId="3684DAAE" w:rsidR="006743BB" w:rsidRPr="0069666F" w:rsidRDefault="006743BB" w:rsidP="001532C0">
      <w:pPr>
        <w:jc w:val="center"/>
        <w:rPr>
          <w:i/>
        </w:rPr>
      </w:pPr>
      <w:r w:rsidRPr="0069666F">
        <w:rPr>
          <w:i/>
        </w:rPr>
        <w:t xml:space="preserve">(Kèm theo Giấy mời số           /GM-UBND ngày </w:t>
      </w:r>
      <w:r w:rsidR="001E3A9B" w:rsidRPr="0069666F">
        <w:rPr>
          <w:i/>
        </w:rPr>
        <w:t xml:space="preserve">    </w:t>
      </w:r>
      <w:r w:rsidRPr="0069666F">
        <w:rPr>
          <w:i/>
        </w:rPr>
        <w:t>/</w:t>
      </w:r>
      <w:r w:rsidR="001E3A9B" w:rsidRPr="0069666F">
        <w:rPr>
          <w:i/>
        </w:rPr>
        <w:t xml:space="preserve">      </w:t>
      </w:r>
      <w:r w:rsidRPr="0069666F">
        <w:rPr>
          <w:i/>
        </w:rPr>
        <w:t>/2025)</w:t>
      </w:r>
    </w:p>
    <w:p w14:paraId="6D30EA81" w14:textId="77777777" w:rsidR="00AD1A0A" w:rsidRPr="006743BB" w:rsidRDefault="00AD1A0A" w:rsidP="006743BB">
      <w:pPr>
        <w:spacing w:before="120"/>
        <w:ind w:firstLine="720"/>
        <w:jc w:val="center"/>
        <w:rPr>
          <w:b/>
          <w:bCs/>
          <w:i/>
          <w:lang w:val="nl-NL"/>
        </w:rPr>
      </w:pPr>
    </w:p>
    <w:p w14:paraId="0F0069E9" w14:textId="5154630F" w:rsidR="002A4304" w:rsidRDefault="002A4304" w:rsidP="00754B5C">
      <w:pPr>
        <w:pStyle w:val="ListParagraph"/>
        <w:numPr>
          <w:ilvl w:val="0"/>
          <w:numId w:val="4"/>
        </w:numPr>
        <w:spacing w:before="120"/>
        <w:ind w:left="0" w:firstLine="567"/>
        <w:contextualSpacing w:val="0"/>
        <w:jc w:val="both"/>
        <w:rPr>
          <w:iCs/>
          <w:lang w:val="nl-NL"/>
        </w:rPr>
      </w:pPr>
      <w:r>
        <w:rPr>
          <w:iCs/>
          <w:lang w:val="nl-NL"/>
        </w:rPr>
        <w:t>C</w:t>
      </w:r>
      <w:r w:rsidRPr="002A4304">
        <w:rPr>
          <w:iCs/>
          <w:lang w:val="nl-NL"/>
        </w:rPr>
        <w:t>hủ trương đầu tư dự án Nhà máy sản xuất thép không gỉ tại Khu kinh tế Vũng Áng</w:t>
      </w:r>
      <w:r>
        <w:rPr>
          <w:iCs/>
          <w:lang w:val="nl-NL"/>
        </w:rPr>
        <w:t>;</w:t>
      </w:r>
    </w:p>
    <w:p w14:paraId="02901C19" w14:textId="20149930" w:rsidR="002A4304" w:rsidRDefault="002A4304" w:rsidP="00754B5C">
      <w:pPr>
        <w:pStyle w:val="ListParagraph"/>
        <w:numPr>
          <w:ilvl w:val="0"/>
          <w:numId w:val="4"/>
        </w:numPr>
        <w:spacing w:before="120"/>
        <w:ind w:left="0" w:firstLine="567"/>
        <w:contextualSpacing w:val="0"/>
        <w:jc w:val="both"/>
        <w:rPr>
          <w:iCs/>
          <w:lang w:val="nl-NL"/>
        </w:rPr>
      </w:pPr>
      <w:r>
        <w:rPr>
          <w:iCs/>
          <w:lang w:val="nl-NL"/>
        </w:rPr>
        <w:t>Đ</w:t>
      </w:r>
      <w:r w:rsidRPr="002A4304">
        <w:rPr>
          <w:iCs/>
          <w:lang w:val="nl-NL"/>
        </w:rPr>
        <w:t>ề nghị Ban Thường vụ Tỉnh ủy cho chủ trương về việc cấp phép khai thác khoáng sản nhóm IV không thông qua đấu giá quyền khai thác khoáng sản và thống nhất chủ trương, cho phép thực hiện các hồ sơ, thủ tục để cấp phép khai thác khoáng sản sau khi có ý kiến thống nhất của Thường trực Tỉnh ủy, Ban Thường vụ Tỉnh ủy</w:t>
      </w:r>
      <w:r w:rsidR="004F48D4">
        <w:rPr>
          <w:iCs/>
          <w:lang w:val="nl-NL"/>
        </w:rPr>
        <w:t>;</w:t>
      </w:r>
    </w:p>
    <w:p w14:paraId="74A7DBE6" w14:textId="543852D0" w:rsidR="002A4304" w:rsidRDefault="002A4304" w:rsidP="00754B5C">
      <w:pPr>
        <w:pStyle w:val="ListParagraph"/>
        <w:numPr>
          <w:ilvl w:val="0"/>
          <w:numId w:val="4"/>
        </w:numPr>
        <w:spacing w:before="120"/>
        <w:ind w:left="0" w:firstLine="567"/>
        <w:contextualSpacing w:val="0"/>
        <w:jc w:val="both"/>
        <w:rPr>
          <w:iCs/>
          <w:lang w:val="nl-NL"/>
        </w:rPr>
      </w:pPr>
      <w:r>
        <w:rPr>
          <w:iCs/>
          <w:lang w:val="nl-NL"/>
        </w:rPr>
        <w:t>C</w:t>
      </w:r>
      <w:r w:rsidRPr="002A4304">
        <w:rPr>
          <w:iCs/>
          <w:lang w:val="nl-NL"/>
        </w:rPr>
        <w:t>hấp thuận chủ trương đầu tư Dự án Khai thác khoáng sản đất san lấp Lưu Vĩnh Sơn 1, xã Lưu Vĩnh Sơn, huyện Thạch Hà, tỉnh Hà Tĩnh (nay là xã Toàn Lưu, tỉnh Hà Tĩnh) của Công ty TNHH Xây dựng và Thương mại vận tải An Bình</w:t>
      </w:r>
      <w:r>
        <w:rPr>
          <w:iCs/>
          <w:lang w:val="nl-NL"/>
        </w:rPr>
        <w:t>;</w:t>
      </w:r>
    </w:p>
    <w:p w14:paraId="1912C139" w14:textId="77777777" w:rsidR="002A4304" w:rsidRDefault="002A4304" w:rsidP="002A4304">
      <w:pPr>
        <w:pStyle w:val="ListParagraph"/>
        <w:numPr>
          <w:ilvl w:val="0"/>
          <w:numId w:val="4"/>
        </w:numPr>
        <w:spacing w:before="120"/>
        <w:ind w:firstLine="657"/>
        <w:contextualSpacing w:val="0"/>
        <w:jc w:val="both"/>
        <w:rPr>
          <w:iCs/>
          <w:lang w:val="nl-NL"/>
        </w:rPr>
      </w:pPr>
      <w:r>
        <w:rPr>
          <w:iCs/>
          <w:lang w:val="nl-NL"/>
        </w:rPr>
        <w:t>C</w:t>
      </w:r>
      <w:r w:rsidRPr="002A4304">
        <w:rPr>
          <w:iCs/>
          <w:lang w:val="nl-NL"/>
        </w:rPr>
        <w:t>hấp thuận chủ trương đầu tư dự án Khu dân cư tại xã Tiên Điền, tỉnh Hà Tĩnh</w:t>
      </w:r>
      <w:r>
        <w:rPr>
          <w:iCs/>
          <w:lang w:val="nl-NL"/>
        </w:rPr>
        <w:t>;</w:t>
      </w:r>
    </w:p>
    <w:p w14:paraId="7F8B5E07" w14:textId="0C33A33A" w:rsidR="002A4304" w:rsidRDefault="002A4304" w:rsidP="002A4304">
      <w:pPr>
        <w:pStyle w:val="ListParagraph"/>
        <w:numPr>
          <w:ilvl w:val="0"/>
          <w:numId w:val="4"/>
        </w:numPr>
        <w:spacing w:before="120"/>
        <w:ind w:firstLine="657"/>
        <w:contextualSpacing w:val="0"/>
        <w:jc w:val="both"/>
        <w:rPr>
          <w:iCs/>
          <w:lang w:val="nl-NL"/>
        </w:rPr>
      </w:pPr>
      <w:r>
        <w:rPr>
          <w:iCs/>
          <w:lang w:val="nl-NL"/>
        </w:rPr>
        <w:t>C</w:t>
      </w:r>
      <w:r w:rsidRPr="002A4304">
        <w:rPr>
          <w:iCs/>
          <w:lang w:val="nl-NL"/>
        </w:rPr>
        <w:t>hấp thuận chủ trương đầu tư dự án Khu dân cư nông thôn mới tại thôn Kỳ Tây, xã Cổ Đạm, tỉnh Hà Tĩnh</w:t>
      </w:r>
      <w:r>
        <w:rPr>
          <w:iCs/>
          <w:lang w:val="nl-NL"/>
        </w:rPr>
        <w:t>;</w:t>
      </w:r>
    </w:p>
    <w:p w14:paraId="384A9851" w14:textId="56D1E9B7" w:rsidR="00C030BC" w:rsidRDefault="00C030BC" w:rsidP="002A4304">
      <w:pPr>
        <w:pStyle w:val="ListParagraph"/>
        <w:numPr>
          <w:ilvl w:val="0"/>
          <w:numId w:val="4"/>
        </w:numPr>
        <w:spacing w:before="120"/>
        <w:ind w:firstLine="657"/>
        <w:contextualSpacing w:val="0"/>
        <w:jc w:val="both"/>
        <w:rPr>
          <w:iCs/>
          <w:lang w:val="nl-NL"/>
        </w:rPr>
      </w:pPr>
      <w:r>
        <w:rPr>
          <w:iCs/>
          <w:lang w:val="nl-NL"/>
        </w:rPr>
        <w:t>C</w:t>
      </w:r>
      <w:r w:rsidRPr="00C030BC">
        <w:rPr>
          <w:iCs/>
          <w:lang w:val="nl-NL"/>
        </w:rPr>
        <w:t>h</w:t>
      </w:r>
      <w:r w:rsidR="00DF426F">
        <w:rPr>
          <w:iCs/>
          <w:lang w:val="nl-NL"/>
        </w:rPr>
        <w:t>ấp thuận ch</w:t>
      </w:r>
      <w:r w:rsidRPr="00C030BC">
        <w:rPr>
          <w:iCs/>
          <w:lang w:val="nl-NL"/>
        </w:rPr>
        <w:t>ủ trương đầu tư đồng thời chấp thuận nhà đầu tư Dự án Sân Golf thể thao 36 hố thuộc Quy hoạch khu Thể thao phía Tây Nam huyện Thạch Hà (tại xã Thạch Xuân và xã Toàn Lưu, tỉnh Hà Tĩnh)</w:t>
      </w:r>
      <w:r>
        <w:rPr>
          <w:iCs/>
          <w:lang w:val="nl-NL"/>
        </w:rPr>
        <w:t>;</w:t>
      </w:r>
    </w:p>
    <w:p w14:paraId="72633C38" w14:textId="76A1D363" w:rsidR="00C030BC" w:rsidRDefault="00C030BC" w:rsidP="002A4304">
      <w:pPr>
        <w:pStyle w:val="ListParagraph"/>
        <w:numPr>
          <w:ilvl w:val="0"/>
          <w:numId w:val="4"/>
        </w:numPr>
        <w:spacing w:before="120"/>
        <w:ind w:firstLine="657"/>
        <w:contextualSpacing w:val="0"/>
        <w:jc w:val="both"/>
        <w:rPr>
          <w:iCs/>
          <w:lang w:val="nl-NL"/>
        </w:rPr>
      </w:pPr>
      <w:r>
        <w:rPr>
          <w:iCs/>
          <w:lang w:val="nl-NL"/>
        </w:rPr>
        <w:t>C</w:t>
      </w:r>
      <w:r w:rsidRPr="00C030BC">
        <w:rPr>
          <w:iCs/>
          <w:lang w:val="nl-NL"/>
        </w:rPr>
        <w:t>h</w:t>
      </w:r>
      <w:r w:rsidR="00DF426F">
        <w:rPr>
          <w:iCs/>
          <w:lang w:val="nl-NL"/>
        </w:rPr>
        <w:t>ấp thuận ch</w:t>
      </w:r>
      <w:r w:rsidRPr="00C030BC">
        <w:rPr>
          <w:iCs/>
          <w:lang w:val="nl-NL"/>
        </w:rPr>
        <w:t>ủ trương đầu tư đồng thời chấp thuận nhà đầu tư Dự án Sân Golf thể thao 18 hố thuộc Quy hoạch khu Thể thao phía Tây Nam huyện Thạch Hà (tại xã Thạch Xuân và xã Toàn Lưu, tỉnh Hà Tĩnh)</w:t>
      </w:r>
      <w:r>
        <w:rPr>
          <w:iCs/>
          <w:lang w:val="nl-NL"/>
        </w:rPr>
        <w:t>;</w:t>
      </w:r>
    </w:p>
    <w:p w14:paraId="0917158A" w14:textId="77777777" w:rsidR="00E62B99" w:rsidRDefault="00E62B99" w:rsidP="00E62B99">
      <w:pPr>
        <w:pStyle w:val="ListParagraph"/>
        <w:numPr>
          <w:ilvl w:val="0"/>
          <w:numId w:val="4"/>
        </w:numPr>
        <w:spacing w:before="120"/>
        <w:ind w:firstLine="657"/>
        <w:contextualSpacing w:val="0"/>
        <w:jc w:val="both"/>
        <w:rPr>
          <w:iCs/>
          <w:lang w:val="nl-NL"/>
        </w:rPr>
      </w:pPr>
      <w:r w:rsidRPr="002A4304">
        <w:rPr>
          <w:iCs/>
        </w:rPr>
        <w:t>Ban hành đơn giá trồng rừng thay thế khi chuyển mục đích sử dụng rừng sang mục đích khác trên địa bàn tỉnh</w:t>
      </w:r>
      <w:r>
        <w:rPr>
          <w:iCs/>
          <w:lang w:val="nl-NL"/>
        </w:rPr>
        <w:t xml:space="preserve">; </w:t>
      </w:r>
    </w:p>
    <w:p w14:paraId="55A1F499" w14:textId="77777777" w:rsidR="00E62B99" w:rsidRDefault="00E62B99" w:rsidP="00E62B99">
      <w:pPr>
        <w:pStyle w:val="ListParagraph"/>
        <w:numPr>
          <w:ilvl w:val="0"/>
          <w:numId w:val="4"/>
        </w:numPr>
        <w:spacing w:before="120"/>
        <w:ind w:firstLine="657"/>
        <w:contextualSpacing w:val="0"/>
        <w:jc w:val="both"/>
        <w:rPr>
          <w:iCs/>
          <w:lang w:val="nl-NL"/>
        </w:rPr>
      </w:pPr>
      <w:r>
        <w:rPr>
          <w:iCs/>
          <w:lang w:val="nl-NL"/>
        </w:rPr>
        <w:t>G</w:t>
      </w:r>
      <w:r w:rsidRPr="00C030BC">
        <w:rPr>
          <w:iCs/>
          <w:lang w:val="nl-NL"/>
        </w:rPr>
        <w:t>iới thiệu khu đất dự kiến để triển khai nhà ở xã hội cho cán bộ chiến sĩ lực lượng Công an</w:t>
      </w:r>
      <w:r>
        <w:rPr>
          <w:iCs/>
          <w:lang w:val="nl-NL"/>
        </w:rPr>
        <w:t>;</w:t>
      </w:r>
    </w:p>
    <w:p w14:paraId="66D80BF7" w14:textId="496675C2" w:rsidR="00C030BC" w:rsidRDefault="00C030BC" w:rsidP="002A4304">
      <w:pPr>
        <w:pStyle w:val="ListParagraph"/>
        <w:numPr>
          <w:ilvl w:val="0"/>
          <w:numId w:val="4"/>
        </w:numPr>
        <w:spacing w:before="120"/>
        <w:ind w:firstLine="657"/>
        <w:contextualSpacing w:val="0"/>
        <w:jc w:val="both"/>
        <w:rPr>
          <w:iCs/>
          <w:lang w:val="nl-NL"/>
        </w:rPr>
      </w:pPr>
      <w:r>
        <w:rPr>
          <w:iCs/>
          <w:lang w:val="nl-NL"/>
        </w:rPr>
        <w:t>Đ</w:t>
      </w:r>
      <w:r w:rsidRPr="00C030BC">
        <w:rPr>
          <w:iCs/>
          <w:lang w:val="nl-NL"/>
        </w:rPr>
        <w:t>iều chỉnh dự án Nâng cấp, mở rộng đường lên khu di tích danh thắng chùa Động Hang, phường Bắc Hồng</w:t>
      </w:r>
      <w:r>
        <w:rPr>
          <w:iCs/>
          <w:lang w:val="nl-NL"/>
        </w:rPr>
        <w:t>;</w:t>
      </w:r>
    </w:p>
    <w:p w14:paraId="27C7493B" w14:textId="77777777" w:rsidR="00F07DE9" w:rsidRDefault="00E62B99" w:rsidP="00F07DE9">
      <w:pPr>
        <w:pStyle w:val="ListParagraph"/>
        <w:numPr>
          <w:ilvl w:val="0"/>
          <w:numId w:val="4"/>
        </w:numPr>
        <w:spacing w:before="120"/>
        <w:ind w:firstLine="657"/>
        <w:contextualSpacing w:val="0"/>
        <w:jc w:val="both"/>
        <w:rPr>
          <w:iCs/>
          <w:lang w:val="nl-NL"/>
        </w:rPr>
      </w:pPr>
      <w:r>
        <w:rPr>
          <w:iCs/>
          <w:lang w:val="nl-NL"/>
        </w:rPr>
        <w:t>Đ</w:t>
      </w:r>
      <w:r w:rsidRPr="00E62B99">
        <w:rPr>
          <w:iCs/>
          <w:lang w:val="nl-NL"/>
        </w:rPr>
        <w:t>ăng ký đất đai, tài sản gắn liền với đất cho Bộ Tư lệnh Vùng Cảnh sát biển 1 tại xã Đan Hải, tỉnh Hà Tĩnh</w:t>
      </w:r>
      <w:r>
        <w:rPr>
          <w:iCs/>
          <w:lang w:val="nl-NL"/>
        </w:rPr>
        <w:t>;</w:t>
      </w:r>
    </w:p>
    <w:p w14:paraId="1BA56995" w14:textId="3770ACE5" w:rsidR="00F07DE9" w:rsidRPr="00F07DE9" w:rsidRDefault="00F07DE9" w:rsidP="00F07DE9">
      <w:pPr>
        <w:pStyle w:val="ListParagraph"/>
        <w:numPr>
          <w:ilvl w:val="0"/>
          <w:numId w:val="4"/>
        </w:numPr>
        <w:spacing w:before="120"/>
        <w:ind w:firstLine="657"/>
        <w:contextualSpacing w:val="0"/>
        <w:jc w:val="both"/>
        <w:rPr>
          <w:iCs/>
          <w:lang w:val="nl-NL"/>
        </w:rPr>
      </w:pPr>
      <w:r>
        <w:rPr>
          <w:iCs/>
          <w:lang w:val="nl-NL"/>
        </w:rPr>
        <w:t>P</w:t>
      </w:r>
      <w:r w:rsidRPr="00F07DE9">
        <w:rPr>
          <w:iCs/>
          <w:lang w:val="nl-NL"/>
        </w:rPr>
        <w:t>hương án phân bổ nguồn ngân sách nhà nước thực hiện khắc phục hậu quả bão số 10 và các đợt thiên tai khác từ đầu năm 2025</w:t>
      </w:r>
      <w:r>
        <w:rPr>
          <w:iCs/>
          <w:lang w:val="nl-NL"/>
        </w:rPr>
        <w:t>;</w:t>
      </w:r>
    </w:p>
    <w:p w14:paraId="3BC33228" w14:textId="77777777" w:rsidR="00C030BC" w:rsidRDefault="00C030BC" w:rsidP="00C030BC">
      <w:pPr>
        <w:pStyle w:val="ListParagraph"/>
        <w:numPr>
          <w:ilvl w:val="0"/>
          <w:numId w:val="4"/>
        </w:numPr>
        <w:spacing w:before="120"/>
        <w:ind w:firstLine="657"/>
        <w:contextualSpacing w:val="0"/>
        <w:jc w:val="both"/>
        <w:rPr>
          <w:iCs/>
          <w:lang w:val="nl-NL"/>
        </w:rPr>
      </w:pPr>
      <w:r>
        <w:rPr>
          <w:iCs/>
          <w:lang w:val="nl-NL"/>
        </w:rPr>
        <w:t>M</w:t>
      </w:r>
      <w:r w:rsidRPr="00C030BC">
        <w:rPr>
          <w:iCs/>
          <w:lang w:val="nl-NL"/>
        </w:rPr>
        <w:t>ột số nội dung liên quan về tổ chức Lễ kỷ niệm 260 năm Năm sinh,</w:t>
      </w:r>
      <w:r>
        <w:rPr>
          <w:iCs/>
          <w:lang w:val="nl-NL"/>
        </w:rPr>
        <w:t xml:space="preserve"> </w:t>
      </w:r>
      <w:r w:rsidRPr="00C030BC">
        <w:rPr>
          <w:iCs/>
          <w:lang w:val="nl-NL"/>
        </w:rPr>
        <w:t>Tưởng niệm 205 năm Ngày mất Đại thi hào Nguyễn Du;</w:t>
      </w:r>
    </w:p>
    <w:p w14:paraId="32F705B6" w14:textId="1B0CA36F" w:rsidR="0090296C" w:rsidRPr="0069666F" w:rsidRDefault="0090296C" w:rsidP="00754B5C">
      <w:pPr>
        <w:pStyle w:val="ListParagraph"/>
        <w:spacing w:before="120"/>
        <w:ind w:left="567"/>
        <w:contextualSpacing w:val="0"/>
        <w:jc w:val="both"/>
        <w:rPr>
          <w:iCs/>
          <w:lang w:val="nl-NL"/>
        </w:rPr>
      </w:pPr>
      <w:r w:rsidRPr="0069666F">
        <w:rPr>
          <w:iCs/>
          <w:lang w:val="nl-NL"/>
        </w:rPr>
        <w:t>Và các nội dung thuộc thẩm quyền.</w:t>
      </w:r>
    </w:p>
    <w:p w14:paraId="6AAC6F56" w14:textId="77777777" w:rsidR="00EE2F11" w:rsidRDefault="00EE2F11">
      <w:pPr>
        <w:rPr>
          <w:sz w:val="2"/>
          <w:szCs w:val="2"/>
          <w:lang w:val="nl-NL"/>
        </w:rPr>
      </w:pPr>
    </w:p>
    <w:sectPr w:rsidR="00EE2F11">
      <w:headerReference w:type="default" r:id="rId8"/>
      <w:footerReference w:type="default" r:id="rId9"/>
      <w:pgSz w:w="11907" w:h="16840" w:code="9"/>
      <w:pgMar w:top="1138" w:right="1138" w:bottom="1134" w:left="1699" w:header="432" w:footer="77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0FD7" w14:textId="77777777" w:rsidR="00B15757" w:rsidRDefault="00B15757">
      <w:r>
        <w:separator/>
      </w:r>
    </w:p>
  </w:endnote>
  <w:endnote w:type="continuationSeparator" w:id="0">
    <w:p w14:paraId="5CC5C750" w14:textId="77777777" w:rsidR="00B15757" w:rsidRDefault="00B1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77CB" w14:textId="77777777" w:rsidR="00EE2F11" w:rsidRDefault="00EE2F1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76461" w14:textId="77777777" w:rsidR="00B15757" w:rsidRDefault="00B15757">
      <w:r>
        <w:separator/>
      </w:r>
    </w:p>
  </w:footnote>
  <w:footnote w:type="continuationSeparator" w:id="0">
    <w:p w14:paraId="129DB0BB" w14:textId="77777777" w:rsidR="00B15757" w:rsidRDefault="00B15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482005"/>
      <w:docPartObj>
        <w:docPartGallery w:val="Page Numbers (Top of Page)"/>
        <w:docPartUnique/>
      </w:docPartObj>
    </w:sdtPr>
    <w:sdtEndPr>
      <w:rPr>
        <w:noProof/>
        <w:sz w:val="26"/>
        <w:szCs w:val="26"/>
      </w:rPr>
    </w:sdtEndPr>
    <w:sdtContent>
      <w:p w14:paraId="18803463" w14:textId="77777777" w:rsidR="00EE2F11" w:rsidRDefault="00805E62">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4</w:t>
        </w:r>
        <w:r>
          <w:rPr>
            <w:noProof/>
            <w:sz w:val="26"/>
            <w:szCs w:val="26"/>
          </w:rPr>
          <w:fldChar w:fldCharType="end"/>
        </w:r>
      </w:p>
    </w:sdtContent>
  </w:sdt>
  <w:p w14:paraId="096688B8" w14:textId="77777777" w:rsidR="00EE2F11" w:rsidRDefault="00EE2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7C1C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70C19"/>
    <w:multiLevelType w:val="multilevel"/>
    <w:tmpl w:val="F24A8E66"/>
    <w:lvl w:ilvl="0">
      <w:start w:val="1"/>
      <w:numFmt w:val="decimal"/>
      <w:suff w:val="space"/>
      <w:lvlText w:val="(%1)"/>
      <w:lvlJc w:val="left"/>
      <w:pPr>
        <w:ind w:left="0" w:firstLine="900"/>
      </w:pPr>
      <w:rPr>
        <w:rFonts w:hint="default"/>
      </w:rPr>
    </w:lvl>
    <w:lvl w:ilvl="1">
      <w:start w:val="1"/>
      <w:numFmt w:val="lowerLetter"/>
      <w:lvlText w:val="%2."/>
      <w:lvlJc w:val="left"/>
      <w:pPr>
        <w:ind w:left="2146" w:hanging="360"/>
      </w:pPr>
      <w:rPr>
        <w:rFonts w:hint="default"/>
      </w:rPr>
    </w:lvl>
    <w:lvl w:ilvl="2">
      <w:start w:val="1"/>
      <w:numFmt w:val="lowerRoman"/>
      <w:lvlText w:val="%3."/>
      <w:lvlJc w:val="right"/>
      <w:pPr>
        <w:ind w:left="2866" w:hanging="180"/>
      </w:pPr>
      <w:rPr>
        <w:rFonts w:hint="default"/>
      </w:rPr>
    </w:lvl>
    <w:lvl w:ilvl="3">
      <w:start w:val="1"/>
      <w:numFmt w:val="decimal"/>
      <w:lvlText w:val="%4."/>
      <w:lvlJc w:val="left"/>
      <w:pPr>
        <w:ind w:left="3586" w:hanging="360"/>
      </w:pPr>
      <w:rPr>
        <w:rFonts w:hint="default"/>
      </w:rPr>
    </w:lvl>
    <w:lvl w:ilvl="4">
      <w:start w:val="1"/>
      <w:numFmt w:val="lowerLetter"/>
      <w:lvlText w:val="%5."/>
      <w:lvlJc w:val="left"/>
      <w:pPr>
        <w:ind w:left="4306" w:hanging="360"/>
      </w:pPr>
      <w:rPr>
        <w:rFonts w:hint="default"/>
      </w:rPr>
    </w:lvl>
    <w:lvl w:ilvl="5">
      <w:start w:val="1"/>
      <w:numFmt w:val="lowerRoman"/>
      <w:lvlText w:val="%6."/>
      <w:lvlJc w:val="right"/>
      <w:pPr>
        <w:ind w:left="5026" w:hanging="180"/>
      </w:pPr>
      <w:rPr>
        <w:rFonts w:hint="default"/>
      </w:rPr>
    </w:lvl>
    <w:lvl w:ilvl="6">
      <w:start w:val="1"/>
      <w:numFmt w:val="decimal"/>
      <w:lvlText w:val="%7."/>
      <w:lvlJc w:val="left"/>
      <w:pPr>
        <w:ind w:left="5746" w:hanging="360"/>
      </w:pPr>
      <w:rPr>
        <w:rFonts w:hint="default"/>
      </w:rPr>
    </w:lvl>
    <w:lvl w:ilvl="7">
      <w:start w:val="1"/>
      <w:numFmt w:val="lowerLetter"/>
      <w:lvlText w:val="%8."/>
      <w:lvlJc w:val="left"/>
      <w:pPr>
        <w:ind w:left="6466" w:hanging="360"/>
      </w:pPr>
      <w:rPr>
        <w:rFonts w:hint="default"/>
      </w:rPr>
    </w:lvl>
    <w:lvl w:ilvl="8">
      <w:start w:val="1"/>
      <w:numFmt w:val="lowerRoman"/>
      <w:lvlText w:val="%9."/>
      <w:lvlJc w:val="right"/>
      <w:pPr>
        <w:ind w:left="7186" w:hanging="180"/>
      </w:pPr>
      <w:rPr>
        <w:rFonts w:hint="default"/>
      </w:rPr>
    </w:lvl>
  </w:abstractNum>
  <w:abstractNum w:abstractNumId="2" w15:restartNumberingAfterBreak="0">
    <w:nsid w:val="23F93CDA"/>
    <w:multiLevelType w:val="multilevel"/>
    <w:tmpl w:val="F24A8E66"/>
    <w:lvl w:ilvl="0">
      <w:start w:val="1"/>
      <w:numFmt w:val="decimal"/>
      <w:suff w:val="space"/>
      <w:lvlText w:val="(%1)"/>
      <w:lvlJc w:val="left"/>
      <w:pPr>
        <w:ind w:left="-90" w:firstLine="900"/>
      </w:pPr>
      <w:rPr>
        <w:rFonts w:hint="default"/>
      </w:rPr>
    </w:lvl>
    <w:lvl w:ilvl="1">
      <w:start w:val="1"/>
      <w:numFmt w:val="lowerLetter"/>
      <w:lvlText w:val="%2."/>
      <w:lvlJc w:val="left"/>
      <w:pPr>
        <w:ind w:left="2146" w:hanging="360"/>
      </w:pPr>
      <w:rPr>
        <w:rFonts w:hint="default"/>
      </w:rPr>
    </w:lvl>
    <w:lvl w:ilvl="2">
      <w:start w:val="1"/>
      <w:numFmt w:val="lowerRoman"/>
      <w:lvlText w:val="%3."/>
      <w:lvlJc w:val="right"/>
      <w:pPr>
        <w:ind w:left="2866" w:hanging="180"/>
      </w:pPr>
      <w:rPr>
        <w:rFonts w:hint="default"/>
      </w:rPr>
    </w:lvl>
    <w:lvl w:ilvl="3">
      <w:start w:val="1"/>
      <w:numFmt w:val="decimal"/>
      <w:lvlText w:val="%4."/>
      <w:lvlJc w:val="left"/>
      <w:pPr>
        <w:ind w:left="3586" w:hanging="360"/>
      </w:pPr>
      <w:rPr>
        <w:rFonts w:hint="default"/>
      </w:rPr>
    </w:lvl>
    <w:lvl w:ilvl="4">
      <w:start w:val="1"/>
      <w:numFmt w:val="lowerLetter"/>
      <w:lvlText w:val="%5."/>
      <w:lvlJc w:val="left"/>
      <w:pPr>
        <w:ind w:left="4306" w:hanging="360"/>
      </w:pPr>
      <w:rPr>
        <w:rFonts w:hint="default"/>
      </w:rPr>
    </w:lvl>
    <w:lvl w:ilvl="5">
      <w:start w:val="1"/>
      <w:numFmt w:val="lowerRoman"/>
      <w:lvlText w:val="%6."/>
      <w:lvlJc w:val="right"/>
      <w:pPr>
        <w:ind w:left="5026" w:hanging="180"/>
      </w:pPr>
      <w:rPr>
        <w:rFonts w:hint="default"/>
      </w:rPr>
    </w:lvl>
    <w:lvl w:ilvl="6">
      <w:start w:val="1"/>
      <w:numFmt w:val="decimal"/>
      <w:lvlText w:val="%7."/>
      <w:lvlJc w:val="left"/>
      <w:pPr>
        <w:ind w:left="5746" w:hanging="360"/>
      </w:pPr>
      <w:rPr>
        <w:rFonts w:hint="default"/>
      </w:rPr>
    </w:lvl>
    <w:lvl w:ilvl="7">
      <w:start w:val="1"/>
      <w:numFmt w:val="lowerLetter"/>
      <w:lvlText w:val="%8."/>
      <w:lvlJc w:val="left"/>
      <w:pPr>
        <w:ind w:left="6466" w:hanging="360"/>
      </w:pPr>
      <w:rPr>
        <w:rFonts w:hint="default"/>
      </w:rPr>
    </w:lvl>
    <w:lvl w:ilvl="8">
      <w:start w:val="1"/>
      <w:numFmt w:val="lowerRoman"/>
      <w:lvlText w:val="%9."/>
      <w:lvlJc w:val="right"/>
      <w:pPr>
        <w:ind w:left="7186" w:hanging="180"/>
      </w:pPr>
      <w:rPr>
        <w:rFonts w:hint="default"/>
      </w:rPr>
    </w:lvl>
  </w:abstractNum>
  <w:abstractNum w:abstractNumId="3" w15:restartNumberingAfterBreak="0">
    <w:nsid w:val="5D6A05C0"/>
    <w:multiLevelType w:val="hybridMultilevel"/>
    <w:tmpl w:val="0326364C"/>
    <w:lvl w:ilvl="0" w:tplc="734A7B36">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E0E6E95"/>
    <w:multiLevelType w:val="hybridMultilevel"/>
    <w:tmpl w:val="E9F608A8"/>
    <w:lvl w:ilvl="0" w:tplc="8DA20D70">
      <w:start w:val="20"/>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E48118C"/>
    <w:multiLevelType w:val="multilevel"/>
    <w:tmpl w:val="F24A8E66"/>
    <w:lvl w:ilvl="0">
      <w:start w:val="1"/>
      <w:numFmt w:val="decimal"/>
      <w:suff w:val="space"/>
      <w:lvlText w:val="(%1)"/>
      <w:lvlJc w:val="left"/>
      <w:pPr>
        <w:ind w:left="0" w:firstLine="900"/>
      </w:pPr>
      <w:rPr>
        <w:rFonts w:hint="default"/>
      </w:rPr>
    </w:lvl>
    <w:lvl w:ilvl="1">
      <w:start w:val="1"/>
      <w:numFmt w:val="lowerLetter"/>
      <w:lvlText w:val="%2."/>
      <w:lvlJc w:val="left"/>
      <w:pPr>
        <w:ind w:left="2146" w:hanging="360"/>
      </w:pPr>
      <w:rPr>
        <w:rFonts w:hint="default"/>
      </w:rPr>
    </w:lvl>
    <w:lvl w:ilvl="2">
      <w:start w:val="1"/>
      <w:numFmt w:val="lowerRoman"/>
      <w:lvlText w:val="%3."/>
      <w:lvlJc w:val="right"/>
      <w:pPr>
        <w:ind w:left="2866" w:hanging="180"/>
      </w:pPr>
      <w:rPr>
        <w:rFonts w:hint="default"/>
      </w:rPr>
    </w:lvl>
    <w:lvl w:ilvl="3">
      <w:start w:val="1"/>
      <w:numFmt w:val="decimal"/>
      <w:lvlText w:val="%4."/>
      <w:lvlJc w:val="left"/>
      <w:pPr>
        <w:ind w:left="3586" w:hanging="360"/>
      </w:pPr>
      <w:rPr>
        <w:rFonts w:hint="default"/>
      </w:rPr>
    </w:lvl>
    <w:lvl w:ilvl="4">
      <w:start w:val="1"/>
      <w:numFmt w:val="lowerLetter"/>
      <w:lvlText w:val="%5."/>
      <w:lvlJc w:val="left"/>
      <w:pPr>
        <w:ind w:left="4306" w:hanging="360"/>
      </w:pPr>
      <w:rPr>
        <w:rFonts w:hint="default"/>
      </w:rPr>
    </w:lvl>
    <w:lvl w:ilvl="5">
      <w:start w:val="1"/>
      <w:numFmt w:val="lowerRoman"/>
      <w:lvlText w:val="%6."/>
      <w:lvlJc w:val="right"/>
      <w:pPr>
        <w:ind w:left="5026" w:hanging="180"/>
      </w:pPr>
      <w:rPr>
        <w:rFonts w:hint="default"/>
      </w:rPr>
    </w:lvl>
    <w:lvl w:ilvl="6">
      <w:start w:val="1"/>
      <w:numFmt w:val="decimal"/>
      <w:lvlText w:val="%7."/>
      <w:lvlJc w:val="left"/>
      <w:pPr>
        <w:ind w:left="5746" w:hanging="360"/>
      </w:pPr>
      <w:rPr>
        <w:rFonts w:hint="default"/>
      </w:rPr>
    </w:lvl>
    <w:lvl w:ilvl="7">
      <w:start w:val="1"/>
      <w:numFmt w:val="lowerLetter"/>
      <w:lvlText w:val="%8."/>
      <w:lvlJc w:val="left"/>
      <w:pPr>
        <w:ind w:left="6466" w:hanging="360"/>
      </w:pPr>
      <w:rPr>
        <w:rFonts w:hint="default"/>
      </w:rPr>
    </w:lvl>
    <w:lvl w:ilvl="8">
      <w:start w:val="1"/>
      <w:numFmt w:val="lowerRoman"/>
      <w:lvlText w:val="%9."/>
      <w:lvlJc w:val="right"/>
      <w:pPr>
        <w:ind w:left="7186" w:hanging="180"/>
      </w:pPr>
      <w:rPr>
        <w:rFonts w:hint="default"/>
      </w:rPr>
    </w:lvl>
  </w:abstractNum>
  <w:abstractNum w:abstractNumId="6" w15:restartNumberingAfterBreak="0">
    <w:nsid w:val="6E963EEA"/>
    <w:multiLevelType w:val="multilevel"/>
    <w:tmpl w:val="F24A8E66"/>
    <w:lvl w:ilvl="0">
      <w:start w:val="1"/>
      <w:numFmt w:val="decimal"/>
      <w:suff w:val="space"/>
      <w:lvlText w:val="(%1)"/>
      <w:lvlJc w:val="left"/>
      <w:pPr>
        <w:ind w:left="-90" w:firstLine="900"/>
      </w:pPr>
      <w:rPr>
        <w:rFonts w:hint="default"/>
      </w:rPr>
    </w:lvl>
    <w:lvl w:ilvl="1">
      <w:start w:val="1"/>
      <w:numFmt w:val="lowerLetter"/>
      <w:lvlText w:val="%2."/>
      <w:lvlJc w:val="left"/>
      <w:pPr>
        <w:ind w:left="2146" w:hanging="360"/>
      </w:pPr>
      <w:rPr>
        <w:rFonts w:hint="default"/>
      </w:rPr>
    </w:lvl>
    <w:lvl w:ilvl="2">
      <w:start w:val="1"/>
      <w:numFmt w:val="lowerRoman"/>
      <w:lvlText w:val="%3."/>
      <w:lvlJc w:val="right"/>
      <w:pPr>
        <w:ind w:left="2866" w:hanging="180"/>
      </w:pPr>
      <w:rPr>
        <w:rFonts w:hint="default"/>
      </w:rPr>
    </w:lvl>
    <w:lvl w:ilvl="3">
      <w:start w:val="1"/>
      <w:numFmt w:val="decimal"/>
      <w:lvlText w:val="%4."/>
      <w:lvlJc w:val="left"/>
      <w:pPr>
        <w:ind w:left="3586" w:hanging="360"/>
      </w:pPr>
      <w:rPr>
        <w:rFonts w:hint="default"/>
      </w:rPr>
    </w:lvl>
    <w:lvl w:ilvl="4">
      <w:start w:val="1"/>
      <w:numFmt w:val="lowerLetter"/>
      <w:lvlText w:val="%5."/>
      <w:lvlJc w:val="left"/>
      <w:pPr>
        <w:ind w:left="4306" w:hanging="360"/>
      </w:pPr>
      <w:rPr>
        <w:rFonts w:hint="default"/>
      </w:rPr>
    </w:lvl>
    <w:lvl w:ilvl="5">
      <w:start w:val="1"/>
      <w:numFmt w:val="lowerRoman"/>
      <w:lvlText w:val="%6."/>
      <w:lvlJc w:val="right"/>
      <w:pPr>
        <w:ind w:left="5026" w:hanging="180"/>
      </w:pPr>
      <w:rPr>
        <w:rFonts w:hint="default"/>
      </w:rPr>
    </w:lvl>
    <w:lvl w:ilvl="6">
      <w:start w:val="1"/>
      <w:numFmt w:val="decimal"/>
      <w:lvlText w:val="%7."/>
      <w:lvlJc w:val="left"/>
      <w:pPr>
        <w:ind w:left="5746" w:hanging="360"/>
      </w:pPr>
      <w:rPr>
        <w:rFonts w:hint="default"/>
      </w:rPr>
    </w:lvl>
    <w:lvl w:ilvl="7">
      <w:start w:val="1"/>
      <w:numFmt w:val="lowerLetter"/>
      <w:lvlText w:val="%8."/>
      <w:lvlJc w:val="left"/>
      <w:pPr>
        <w:ind w:left="6466" w:hanging="360"/>
      </w:pPr>
      <w:rPr>
        <w:rFonts w:hint="default"/>
      </w:rPr>
    </w:lvl>
    <w:lvl w:ilvl="8">
      <w:start w:val="1"/>
      <w:numFmt w:val="lowerRoman"/>
      <w:lvlText w:val="%9."/>
      <w:lvlJc w:val="right"/>
      <w:pPr>
        <w:ind w:left="7186" w:hanging="180"/>
      </w:pPr>
      <w:rPr>
        <w:rFonts w:hint="default"/>
      </w:rPr>
    </w:lvl>
  </w:abstractNum>
  <w:num w:numId="1" w16cid:durableId="623075372">
    <w:abstractNumId w:val="4"/>
  </w:num>
  <w:num w:numId="2" w16cid:durableId="1298605611">
    <w:abstractNumId w:val="3"/>
  </w:num>
  <w:num w:numId="3" w16cid:durableId="2029863717">
    <w:abstractNumId w:val="0"/>
  </w:num>
  <w:num w:numId="4" w16cid:durableId="1845823230">
    <w:abstractNumId w:val="2"/>
  </w:num>
  <w:num w:numId="5" w16cid:durableId="1259219789">
    <w:abstractNumId w:val="1"/>
  </w:num>
  <w:num w:numId="6" w16cid:durableId="62720406">
    <w:abstractNumId w:val="5"/>
  </w:num>
  <w:num w:numId="7" w16cid:durableId="468745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inkAnnotation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11"/>
    <w:rsid w:val="00011842"/>
    <w:rsid w:val="00041CD7"/>
    <w:rsid w:val="00042C61"/>
    <w:rsid w:val="000603FE"/>
    <w:rsid w:val="000B676E"/>
    <w:rsid w:val="000E1BD0"/>
    <w:rsid w:val="000E65DF"/>
    <w:rsid w:val="001040E0"/>
    <w:rsid w:val="0010750E"/>
    <w:rsid w:val="00120EEA"/>
    <w:rsid w:val="00135FC8"/>
    <w:rsid w:val="0014055F"/>
    <w:rsid w:val="00153105"/>
    <w:rsid w:val="001532C0"/>
    <w:rsid w:val="00156681"/>
    <w:rsid w:val="001C08D4"/>
    <w:rsid w:val="001E3A9B"/>
    <w:rsid w:val="001E4380"/>
    <w:rsid w:val="001F522D"/>
    <w:rsid w:val="00213975"/>
    <w:rsid w:val="002228AF"/>
    <w:rsid w:val="00237B60"/>
    <w:rsid w:val="00237BC6"/>
    <w:rsid w:val="00243E3D"/>
    <w:rsid w:val="00254A6C"/>
    <w:rsid w:val="002A4304"/>
    <w:rsid w:val="002C139D"/>
    <w:rsid w:val="002F664C"/>
    <w:rsid w:val="0033026A"/>
    <w:rsid w:val="00334C56"/>
    <w:rsid w:val="00361CE5"/>
    <w:rsid w:val="003F6629"/>
    <w:rsid w:val="003F6F84"/>
    <w:rsid w:val="00406376"/>
    <w:rsid w:val="004223D0"/>
    <w:rsid w:val="00436B7B"/>
    <w:rsid w:val="00453ADD"/>
    <w:rsid w:val="004771A1"/>
    <w:rsid w:val="004830B3"/>
    <w:rsid w:val="004847ED"/>
    <w:rsid w:val="004E6773"/>
    <w:rsid w:val="004E7F01"/>
    <w:rsid w:val="004F48D4"/>
    <w:rsid w:val="004F5743"/>
    <w:rsid w:val="006373C9"/>
    <w:rsid w:val="006743BB"/>
    <w:rsid w:val="0069666F"/>
    <w:rsid w:val="00754B5C"/>
    <w:rsid w:val="00754E97"/>
    <w:rsid w:val="007B2B05"/>
    <w:rsid w:val="007C64A2"/>
    <w:rsid w:val="007E2ECE"/>
    <w:rsid w:val="007F0B55"/>
    <w:rsid w:val="00801674"/>
    <w:rsid w:val="00805E62"/>
    <w:rsid w:val="00834034"/>
    <w:rsid w:val="008441DD"/>
    <w:rsid w:val="00847F01"/>
    <w:rsid w:val="00851042"/>
    <w:rsid w:val="008524C1"/>
    <w:rsid w:val="00866EA0"/>
    <w:rsid w:val="008D782E"/>
    <w:rsid w:val="008E7C3F"/>
    <w:rsid w:val="0090296C"/>
    <w:rsid w:val="009035CD"/>
    <w:rsid w:val="009469B3"/>
    <w:rsid w:val="00977D3E"/>
    <w:rsid w:val="00985820"/>
    <w:rsid w:val="009E32D3"/>
    <w:rsid w:val="009E6223"/>
    <w:rsid w:val="009E6A12"/>
    <w:rsid w:val="00A179C5"/>
    <w:rsid w:val="00A61C59"/>
    <w:rsid w:val="00A746E2"/>
    <w:rsid w:val="00AD1A0A"/>
    <w:rsid w:val="00AD3B0F"/>
    <w:rsid w:val="00B15757"/>
    <w:rsid w:val="00B95151"/>
    <w:rsid w:val="00BA6DFF"/>
    <w:rsid w:val="00BD3592"/>
    <w:rsid w:val="00C030BC"/>
    <w:rsid w:val="00C37599"/>
    <w:rsid w:val="00C5190C"/>
    <w:rsid w:val="00C733EB"/>
    <w:rsid w:val="00C81320"/>
    <w:rsid w:val="00CC728E"/>
    <w:rsid w:val="00CD5586"/>
    <w:rsid w:val="00CE08BB"/>
    <w:rsid w:val="00D44A3B"/>
    <w:rsid w:val="00D74D9D"/>
    <w:rsid w:val="00DC710E"/>
    <w:rsid w:val="00DF426F"/>
    <w:rsid w:val="00E2286D"/>
    <w:rsid w:val="00E53C0D"/>
    <w:rsid w:val="00E62B99"/>
    <w:rsid w:val="00E9737F"/>
    <w:rsid w:val="00EC64EB"/>
    <w:rsid w:val="00EE2F11"/>
    <w:rsid w:val="00EE5019"/>
    <w:rsid w:val="00EE6A47"/>
    <w:rsid w:val="00F07DE9"/>
    <w:rsid w:val="00F13FB2"/>
    <w:rsid w:val="00F823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982AE"/>
  <w15:docId w15:val="{2E5EDB46-31DA-504A-8C03-FDD526ED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8"/>
      <w:szCs w:val="28"/>
    </w:rPr>
  </w:style>
  <w:style w:type="paragraph" w:styleId="Heading1">
    <w:name w:val="heading 1"/>
    <w:basedOn w:val="Normal"/>
    <w:next w:val="Normal"/>
    <w:qFormat/>
    <w:pPr>
      <w:keepNext/>
      <w:jc w:val="center"/>
      <w:outlineLvl w:val="0"/>
    </w:pPr>
    <w:rPr>
      <w:rFonts w:ascii=".VnTimeH" w:hAnsi=".VnTimeH"/>
      <w:b/>
      <w:color w:val="auto"/>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color w:val="000000"/>
      <w:sz w:val="16"/>
      <w:szCs w:val="16"/>
    </w:rPr>
  </w:style>
  <w:style w:type="character" w:styleId="Hyperlink">
    <w:name w:val="Hyperlink"/>
    <w:rPr>
      <w:color w:val="0000FF"/>
      <w:u w:val="single"/>
    </w:rPr>
  </w:style>
  <w:style w:type="paragraph" w:customStyle="1" w:styleId="Body1">
    <w:name w:val="Body 1"/>
    <w:pPr>
      <w:outlineLvl w:val="0"/>
    </w:pPr>
    <w:rPr>
      <w:rFonts w:ascii="Helvetica" w:eastAsia="Arial Unicode MS" w:hAnsi="Helvetica"/>
      <w:color w:val="000000"/>
      <w:sz w:val="28"/>
      <w:u w:color="00000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color w:val="000000"/>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color w:val="000000"/>
      <w:sz w:val="28"/>
      <w:szCs w:val="2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color w:val="000000"/>
      <w:sz w:val="28"/>
      <w:szCs w:val="28"/>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color w:val="000000"/>
    </w:rPr>
  </w:style>
  <w:style w:type="character" w:styleId="FootnoteReference">
    <w:name w:val="footnote reference"/>
    <w:basedOn w:val="DefaultParagraphFont"/>
    <w:semiHidden/>
    <w:unhideWhenUsed/>
    <w:rPr>
      <w:vertAlign w:val="superscript"/>
    </w:rPr>
  </w:style>
  <w:style w:type="paragraph" w:styleId="NormalWeb">
    <w:name w:val="Normal (Web)"/>
    <w:basedOn w:val="Normal"/>
    <w:unhideWhenUsed/>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76535">
      <w:bodyDiv w:val="1"/>
      <w:marLeft w:val="0"/>
      <w:marRight w:val="0"/>
      <w:marTop w:val="0"/>
      <w:marBottom w:val="0"/>
      <w:divBdr>
        <w:top w:val="none" w:sz="0" w:space="0" w:color="auto"/>
        <w:left w:val="none" w:sz="0" w:space="0" w:color="auto"/>
        <w:bottom w:val="none" w:sz="0" w:space="0" w:color="auto"/>
        <w:right w:val="none" w:sz="0" w:space="0" w:color="auto"/>
      </w:divBdr>
    </w:div>
    <w:div w:id="531917158">
      <w:bodyDiv w:val="1"/>
      <w:marLeft w:val="0"/>
      <w:marRight w:val="0"/>
      <w:marTop w:val="0"/>
      <w:marBottom w:val="0"/>
      <w:divBdr>
        <w:top w:val="none" w:sz="0" w:space="0" w:color="auto"/>
        <w:left w:val="none" w:sz="0" w:space="0" w:color="auto"/>
        <w:bottom w:val="none" w:sz="0" w:space="0" w:color="auto"/>
        <w:right w:val="none" w:sz="0" w:space="0" w:color="auto"/>
      </w:divBdr>
    </w:div>
    <w:div w:id="10440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55755-40CB-45DD-B820-476E70E9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UỶ BAN NHÂN DÂN TỈNH HÀ TĨNH</vt:lpstr>
    </vt:vector>
  </TitlesOfParts>
  <Company>Microsoft</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TỈNH HÀ TĨNH</dc:title>
  <dc:creator>TGiang</dc:creator>
  <cp:lastModifiedBy>Tra Giang</cp:lastModifiedBy>
  <cp:revision>2</cp:revision>
  <cp:lastPrinted>2025-10-08T14:34:00Z</cp:lastPrinted>
  <dcterms:created xsi:type="dcterms:W3CDTF">2025-11-04T04:17:00Z</dcterms:created>
  <dcterms:modified xsi:type="dcterms:W3CDTF">2025-11-04T04:17:00Z</dcterms:modified>
</cp:coreProperties>
</file>